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ackground w:color="FFFFFF"/>
  <w:body>
    <w:p w:rsidR="001157CB" w:rsidRDefault="00A5677A">
      <w:pPr>
        <w:ind w:right="-285"/>
        <w:rPr>
          <w:rFonts w:ascii="Arial" w:hAnsi="Arial" w:cs="Arial"/>
          <w:b/>
        </w:rPr>
      </w:pPr>
      <w:r>
        <w:rPr>
          <w:rFonts w:ascii="Arial" w:hAnsi="Arial" w:cs="Arial"/>
          <w:b/>
        </w:rPr>
        <w:t>D.</w:t>
      </w:r>
      <w:r w:rsidR="007F3A68">
        <w:rPr>
          <w:rFonts w:ascii="Arial" w:hAnsi="Arial" w:cs="Arial"/>
          <w:b/>
        </w:rPr>
        <w:t>R</w:t>
      </w:r>
      <w:r>
        <w:rPr>
          <w:rFonts w:ascii="Arial" w:hAnsi="Arial" w:cs="Arial"/>
          <w:b/>
        </w:rPr>
        <w:t>.S. n.</w:t>
      </w:r>
      <w:r w:rsidR="005635E6">
        <w:rPr>
          <w:rFonts w:ascii="Arial" w:hAnsi="Arial" w:cs="Arial"/>
          <w:b/>
        </w:rPr>
        <w:t xml:space="preserve"> </w:t>
      </w:r>
      <w:r w:rsidR="005E133C">
        <w:rPr>
          <w:rFonts w:ascii="Arial" w:hAnsi="Arial" w:cs="Arial"/>
          <w:b/>
        </w:rPr>
        <w:t>140</w:t>
      </w:r>
      <w:r w:rsidR="0043174B">
        <w:rPr>
          <w:rFonts w:ascii="Arial" w:hAnsi="Arial" w:cs="Arial"/>
          <w:b/>
        </w:rPr>
        <w:t xml:space="preserve"> </w:t>
      </w:r>
      <w:r>
        <w:rPr>
          <w:rFonts w:ascii="Arial" w:hAnsi="Arial" w:cs="Arial"/>
          <w:b/>
        </w:rPr>
        <w:tab/>
      </w:r>
      <w:r>
        <w:rPr>
          <w:rFonts w:ascii="Arial" w:hAnsi="Arial" w:cs="Arial"/>
          <w:b/>
        </w:rPr>
        <w:tab/>
      </w:r>
      <w:r>
        <w:rPr>
          <w:rFonts w:ascii="Arial" w:hAnsi="Arial" w:cs="Arial"/>
          <w:b/>
        </w:rPr>
        <w:tab/>
      </w:r>
      <w:r>
        <w:rPr>
          <w:rFonts w:ascii="Arial" w:hAnsi="Arial" w:cs="Arial"/>
          <w:b/>
        </w:rPr>
        <w:tab/>
      </w:r>
      <w:r>
        <w:rPr>
          <w:rFonts w:ascii="Arial" w:hAnsi="Arial" w:cs="Arial"/>
          <w:b/>
        </w:rPr>
        <w:tab/>
      </w:r>
      <w:r>
        <w:rPr>
          <w:rFonts w:ascii="Arial" w:hAnsi="Arial" w:cs="Arial"/>
          <w:b/>
        </w:rPr>
        <w:tab/>
      </w:r>
      <w:r>
        <w:rPr>
          <w:rFonts w:ascii="Arial" w:hAnsi="Arial" w:cs="Arial"/>
          <w:b/>
        </w:rPr>
        <w:tab/>
        <w:t xml:space="preserve"> </w:t>
      </w:r>
      <w:r>
        <w:rPr>
          <w:rFonts w:ascii="Arial" w:hAnsi="Arial" w:cs="Arial"/>
          <w:b/>
        </w:rPr>
        <w:tab/>
      </w:r>
    </w:p>
    <w:p w:rsidR="001157CB" w:rsidRDefault="00A5677A">
      <w:pPr>
        <w:tabs>
          <w:tab w:val="left" w:pos="5850"/>
          <w:tab w:val="left" w:pos="6373"/>
        </w:tabs>
        <w:ind w:right="-58"/>
        <w:jc w:val="center"/>
      </w:pPr>
      <w:r>
        <w:rPr>
          <w:rFonts w:ascii="Arial" w:hAnsi="Arial" w:cs="Arial"/>
          <w:b/>
        </w:rPr>
        <w:t>REPUBBLICA  ITALIANA</w:t>
      </w:r>
      <w:r>
        <w:rPr>
          <w:rFonts w:ascii="Arial" w:hAnsi="Arial" w:cs="Arial"/>
        </w:rPr>
        <w:t xml:space="preserve"> </w:t>
      </w:r>
    </w:p>
    <w:p w:rsidR="001157CB" w:rsidRDefault="00A5677A">
      <w:pPr>
        <w:tabs>
          <w:tab w:val="left" w:pos="5850"/>
          <w:tab w:val="left" w:pos="6373"/>
        </w:tabs>
        <w:ind w:right="-58"/>
        <w:jc w:val="center"/>
      </w:pPr>
      <w:r>
        <w:rPr>
          <w:rFonts w:ascii="Arial" w:hAnsi="Arial" w:cs="Arial"/>
          <w:b/>
        </w:rPr>
        <w:t>REGI</w:t>
      </w:r>
      <w:r>
        <w:rPr>
          <w:noProof/>
          <w:lang w:eastAsia="it-IT"/>
        </w:rPr>
        <mc:AlternateContent>
          <mc:Choice Requires="wpg">
            <w:drawing>
              <wp:anchor distT="0" distB="0" distL="114935" distR="114935" simplePos="0" relativeHeight="2" behindDoc="0" locked="0" layoutInCell="0" allowOverlap="1">
                <wp:simplePos x="0" y="0"/>
                <wp:positionH relativeFrom="column">
                  <wp:posOffset>2786380</wp:posOffset>
                </wp:positionH>
                <wp:positionV relativeFrom="paragraph">
                  <wp:posOffset>16510</wp:posOffset>
                </wp:positionV>
                <wp:extent cx="494665" cy="681990"/>
                <wp:effectExtent l="0" t="0" r="0" b="0"/>
                <wp:wrapTopAndBottom/>
                <wp:docPr id="1" name="Forma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493920" cy="681480"/>
                          <a:chOff x="0" y="0"/>
                          <a:chExt cx="0" cy="0"/>
                        </a:xfrm>
                      </wpg:grpSpPr>
                      <wps:wsp>
                        <wps:cNvPr id="2" name="Rettangolo 2"/>
                        <wps:cNvSpPr/>
                        <wps:spPr>
                          <a:xfrm>
                            <a:off x="0" y="0"/>
                            <a:ext cx="493920" cy="68148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0">
                            <a:noFill/>
                          </a:ln>
                        </wps:spPr>
                        <wps:style>
                          <a:lnRef idx="0">
                            <a:scrgbClr r="0" g="0" b="0"/>
                          </a:lnRef>
                          <a:fillRef idx="0">
                            <a:scrgbClr r="0" g="0" b="0"/>
                          </a:fillRef>
                          <a:effectRef idx="0">
                            <a:scrgbClr r="0" g="0" b="0"/>
                          </a:effectRef>
                          <a:fontRef idx="minor"/>
                        </wps:style>
                        <wps:bodyPr/>
                      </wps:wsp>
                      <pic:pic xmlns:pic="http://schemas.openxmlformats.org/drawingml/2006/picture">
                        <pic:nvPicPr>
                          <pic:cNvPr id="3" name="image.jpeg_1"/>
                          <pic:cNvPicPr/>
                        </pic:nvPicPr>
                        <pic:blipFill>
                          <a:blip r:embed="rId8"/>
                          <a:stretch/>
                        </pic:blipFill>
                        <pic:spPr>
                          <a:xfrm>
                            <a:off x="0" y="0"/>
                            <a:ext cx="493920" cy="68148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w14:anchorId="7B8A1872" id="Forma1" o:spid="_x0000_s1026" style="position:absolute;margin-left:219.4pt;margin-top:1.3pt;width:38.95pt;height:53.7pt;z-index:2;mso-wrap-distance-left:9.05pt;mso-wrap-distance-right:9.05pt" coordsize="0,0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" o:allowincell="f">
                <v:rect id="Rettangolo 2" o:spid="_x0000_s1027" style="position:absolute;width:493920;height:68148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" stroked="f" strokeweight="0"/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image.jpeg_1" o:spid="_x0000_s1028" type="#_x0000_t75" style="position:absolute;width:493920;height:68148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" strokeweight="0">
                  <v:imagedata r:id="rId9" o:title=""/>
                </v:shape>
                <w10:wrap type="topAndBottom"/>
              </v:group>
            </w:pict>
          </mc:Fallback>
        </mc:AlternateContent>
      </w:r>
      <w:r>
        <w:rPr>
          <w:rFonts w:ascii="Arial" w:hAnsi="Arial" w:cs="Arial"/>
          <w:b/>
        </w:rPr>
        <w:t>ONE SICILIANA</w:t>
      </w:r>
    </w:p>
    <w:p w:rsidR="001157CB" w:rsidRDefault="00A5677A">
      <w:pPr>
        <w:tabs>
          <w:tab w:val="left" w:pos="5850"/>
          <w:tab w:val="left" w:pos="6373"/>
        </w:tabs>
        <w:ind w:right="-58"/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>ASSESSORATO REGIONALE DELL’ECONOMIA</w:t>
      </w:r>
    </w:p>
    <w:p w:rsidR="001157CB" w:rsidRDefault="00A5677A">
      <w:pPr>
        <w:jc w:val="center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 xml:space="preserve">UFFICIO SPECIALE  PER LA GESTIONE E LA LIQUIDAZIONE </w:t>
      </w:r>
    </w:p>
    <w:p w:rsidR="001157CB" w:rsidRDefault="00A5677A">
      <w:pPr>
        <w:jc w:val="center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 xml:space="preserve">DELLE SOCIETA' A PARTECIPAZIONE PUBBLICA REGIONALE </w:t>
      </w:r>
    </w:p>
    <w:p w:rsidR="001157CB" w:rsidRDefault="00A5677A">
      <w:pPr>
        <w:tabs>
          <w:tab w:val="left" w:pos="5850"/>
          <w:tab w:val="left" w:pos="6373"/>
        </w:tabs>
        <w:ind w:right="-58"/>
        <w:jc w:val="center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 xml:space="preserve">IL DIRIGENTE RESPONSABILE </w:t>
      </w:r>
    </w:p>
    <w:p w:rsidR="001157CB" w:rsidRDefault="001157CB">
      <w:pPr>
        <w:ind w:left="1843" w:right="-284" w:hanging="1843"/>
        <w:jc w:val="center"/>
        <w:rPr>
          <w:rFonts w:ascii="Arial" w:hAnsi="Arial" w:cs="Arial"/>
        </w:rPr>
      </w:pPr>
    </w:p>
    <w:p w:rsidR="001157CB" w:rsidRDefault="001157CB">
      <w:pPr>
        <w:ind w:left="1843" w:right="-284" w:hanging="1843"/>
        <w:jc w:val="center"/>
        <w:rPr>
          <w:rFonts w:ascii="Arial" w:hAnsi="Arial" w:cs="Arial"/>
        </w:rPr>
      </w:pPr>
    </w:p>
    <w:p w:rsidR="001157CB" w:rsidRDefault="00A5677A">
      <w:pPr>
        <w:spacing w:line="360" w:lineRule="auto"/>
        <w:ind w:left="1843" w:right="-284" w:hanging="1843"/>
      </w:pPr>
      <w:r>
        <w:rPr>
          <w:rFonts w:ascii="Arial" w:hAnsi="Arial" w:cs="Arial"/>
          <w:b/>
          <w:bCs/>
        </w:rPr>
        <w:t>VISTO</w:t>
      </w:r>
      <w:r>
        <w:rPr>
          <w:rFonts w:ascii="Arial" w:hAnsi="Arial" w:cs="Arial"/>
        </w:rPr>
        <w:t xml:space="preserve">  lo Statuto della Regione Siciliana;</w:t>
      </w:r>
    </w:p>
    <w:p w:rsidR="001157CB" w:rsidRDefault="00A5677A">
      <w:pPr>
        <w:pStyle w:val="Corpodeltesto31"/>
        <w:tabs>
          <w:tab w:val="clear" w:pos="1985"/>
        </w:tabs>
        <w:spacing w:after="0" w:line="360" w:lineRule="auto"/>
      </w:pPr>
      <w:r>
        <w:rPr>
          <w:rFonts w:ascii="Arial" w:hAnsi="Arial" w:cs="Arial"/>
          <w:b/>
          <w:bCs/>
        </w:rPr>
        <w:t>VISTA</w:t>
      </w:r>
      <w:r>
        <w:rPr>
          <w:rFonts w:ascii="Arial" w:hAnsi="Arial" w:cs="Arial"/>
        </w:rPr>
        <w:tab/>
        <w:t>la Legge ed il Regolamento sull'Amministrazione del Patrimonio e sulla Contabilità Generale dello Stato;</w:t>
      </w:r>
    </w:p>
    <w:p w:rsidR="001157CB" w:rsidRDefault="00A5677A">
      <w:pPr>
        <w:pStyle w:val="Corpodeltesto31"/>
        <w:tabs>
          <w:tab w:val="clear" w:pos="1985"/>
        </w:tabs>
        <w:spacing w:after="0" w:line="360" w:lineRule="auto"/>
      </w:pPr>
      <w:r>
        <w:rPr>
          <w:rFonts w:ascii="Arial" w:hAnsi="Arial" w:cs="Arial"/>
          <w:b/>
          <w:bCs/>
        </w:rPr>
        <w:t>VISTO</w:t>
      </w:r>
      <w:r>
        <w:rPr>
          <w:rFonts w:ascii="Arial" w:hAnsi="Arial" w:cs="Arial"/>
        </w:rPr>
        <w:tab/>
        <w:t>il Testo Unico delle leggi sull’ordinamento del Governo e dell’Amministrazione della Regione Siciliana, approvato con D.P.Reg. 28/02/1979 n. 70;</w:t>
      </w:r>
    </w:p>
    <w:p w:rsidR="001157CB" w:rsidRDefault="00A5677A">
      <w:pPr>
        <w:pStyle w:val="Corpodeltesto31"/>
        <w:tabs>
          <w:tab w:val="clear" w:pos="1985"/>
        </w:tabs>
      </w:pPr>
      <w:r>
        <w:rPr>
          <w:rFonts w:ascii="Arial" w:hAnsi="Arial" w:cs="Arial"/>
          <w:b/>
          <w:bCs/>
        </w:rPr>
        <w:t>VISTA</w:t>
      </w:r>
      <w:r>
        <w:rPr>
          <w:rFonts w:ascii="Arial" w:hAnsi="Arial" w:cs="Arial"/>
        </w:rPr>
        <w:tab/>
        <w:t>la Legge regionale 15/05/2000, n. 10, articoli 7 e 8;</w:t>
      </w:r>
    </w:p>
    <w:p w:rsidR="001157CB" w:rsidRDefault="00A5677A">
      <w:pPr>
        <w:pStyle w:val="Corpodeltesto3"/>
      </w:pPr>
      <w:r>
        <w:rPr>
          <w:rFonts w:ascii="Arial" w:hAnsi="Arial" w:cs="Arial"/>
          <w:b/>
          <w:bCs/>
          <w:color w:val="000000"/>
        </w:rPr>
        <w:t xml:space="preserve">VISTA </w:t>
      </w:r>
      <w:r>
        <w:rPr>
          <w:rFonts w:ascii="Arial" w:hAnsi="Arial" w:cs="Arial"/>
          <w:color w:val="000000"/>
        </w:rPr>
        <w:t>la legge regionale 16 gennaio 2024, n.2 che approva il Bilancio della Regione Siciliana per il triennio 2024-2026;</w:t>
      </w:r>
    </w:p>
    <w:p w:rsidR="001157CB" w:rsidRDefault="00A5677A">
      <w:pPr>
        <w:pStyle w:val="Corpodeltesto3"/>
      </w:pPr>
      <w:r>
        <w:rPr>
          <w:rFonts w:ascii="Arial" w:hAnsi="Arial" w:cs="Arial"/>
          <w:b/>
          <w:bCs/>
          <w:color w:val="000000"/>
        </w:rPr>
        <w:t>VISTA</w:t>
      </w:r>
      <w:r>
        <w:rPr>
          <w:rFonts w:ascii="Arial" w:hAnsi="Arial" w:cs="Arial"/>
          <w:color w:val="000000"/>
        </w:rPr>
        <w:t xml:space="preserve"> la Deliberazione della Giunta Regionale n. 15 del 22 gennaio 2024, avente per oggetto: “Bilancio di previsione della Regione Siciliana 2024/2026. Decreto legislativo 23 giugno 2011, n. 118, e successive modifiche ed integrazioni, Allegato 4/1 – 9.2. Approvazione del Documento tecnico di accompagnamento, Bilancio finanziario gestionale, Perimetro sanitario e Piano degli indicatori”;</w:t>
      </w:r>
    </w:p>
    <w:p w:rsidR="001157CB" w:rsidRDefault="00A5677A">
      <w:pPr>
        <w:pStyle w:val="blocco1riga-1cm"/>
        <w:tabs>
          <w:tab w:val="clear" w:pos="709"/>
        </w:tabs>
        <w:spacing w:after="120"/>
        <w:ind w:left="0" w:firstLine="0"/>
      </w:pPr>
      <w:r>
        <w:rPr>
          <w:rFonts w:ascii="Arial" w:eastAsia="Times New Roman" w:hAnsi="Arial" w:cs="Arial"/>
          <w:b/>
          <w:bCs/>
          <w:color w:val="000000"/>
          <w:sz w:val="20"/>
        </w:rPr>
        <w:t xml:space="preserve">VISTO </w:t>
      </w:r>
      <w:r>
        <w:rPr>
          <w:rFonts w:ascii="Arial" w:eastAsia="Times New Roman" w:hAnsi="Arial" w:cs="Arial"/>
          <w:color w:val="000000"/>
          <w:sz w:val="20"/>
        </w:rPr>
        <w:t>il D.P. Reg. n. 9 del 05 aprile 2022 pubblicato sulla GURS n. 25 Parte I. Rimodulazione degli assetti organizzativi dei Dipartimenti regionali di cui all'articolo 49, comma 1, della legge regionale 7 maggio 2015, n. 9;</w:t>
      </w:r>
    </w:p>
    <w:p w:rsidR="001157CB" w:rsidRDefault="00A5677A">
      <w:pPr>
        <w:pStyle w:val="Corpodeltesto3"/>
        <w:rPr>
          <w:shd w:val="clear" w:color="auto" w:fill="FFFF99"/>
        </w:rPr>
      </w:pPr>
      <w:r>
        <w:rPr>
          <w:rFonts w:ascii="Arial" w:hAnsi="Arial" w:cs="Arial"/>
          <w:b/>
          <w:bCs/>
          <w:color w:val="000000"/>
        </w:rPr>
        <w:t>VISTI</w:t>
      </w:r>
      <w:r>
        <w:rPr>
          <w:rFonts w:ascii="Arial" w:hAnsi="Arial" w:cs="Arial"/>
          <w:color w:val="000000"/>
        </w:rPr>
        <w:t xml:space="preserve"> la nota assessoriale prot. n. 6043 del 21.09.2023 del con la quale l’avv. Dorotea Maria Piazza è stata nominata Dirigente responsabile dell’Ufficio Speciale per la chiusura delle liquidazioni dell'Assessorato regionale dell'Economia nonchè il successivo D.A. n. 60 del 10/10/2023 con il quale è stato approvato il contratto con la stessa; </w:t>
      </w:r>
    </w:p>
    <w:p w:rsidR="001157CB" w:rsidRDefault="00A5677A">
      <w:pPr>
        <w:pStyle w:val="Corpodeltesto31"/>
        <w:tabs>
          <w:tab w:val="clear" w:pos="1985"/>
        </w:tabs>
      </w:pPr>
      <w:r>
        <w:rPr>
          <w:rFonts w:ascii="Arial" w:hAnsi="Arial" w:cs="Arial"/>
          <w:b/>
          <w:bCs/>
        </w:rPr>
        <w:t>VISTO</w:t>
      </w:r>
      <w:r>
        <w:rPr>
          <w:rFonts w:ascii="Arial" w:hAnsi="Arial" w:cs="Arial"/>
        </w:rPr>
        <w:t xml:space="preserve"> il D.lgs 23/06/2011 n. 118 e s.m.i. – Disposizioni in materia di armonizzazione dei sistemi contabili e degli schemi di bilancio delle Regioni e degli Enti locali;</w:t>
      </w:r>
    </w:p>
    <w:p w:rsidR="001157CB" w:rsidRDefault="00A5677A" w:rsidP="0007395C">
      <w:pPr>
        <w:pStyle w:val="Corpodeltesto32"/>
        <w:jc w:val="both"/>
      </w:pPr>
      <w:r>
        <w:rPr>
          <w:rFonts w:ascii="Arial" w:hAnsi="Arial" w:cs="Arial"/>
          <w:b/>
          <w:bCs/>
          <w:color w:val="000000"/>
          <w:sz w:val="20"/>
          <w:szCs w:val="20"/>
          <w:lang w:eastAsia="ar-SA"/>
        </w:rPr>
        <w:t xml:space="preserve">VISTA </w:t>
      </w:r>
      <w:r>
        <w:rPr>
          <w:rFonts w:ascii="Arial" w:hAnsi="Arial" w:cs="Arial"/>
          <w:color w:val="000000"/>
          <w:sz w:val="20"/>
          <w:szCs w:val="20"/>
          <w:lang w:eastAsia="ar-SA"/>
        </w:rPr>
        <w:t>la legge regionale 21 novembre 2023 n. 25 che attribuisce, a decorrere dal 1 gennaio 2024, le competenze in materia di gestione delle società attive a partecipazione regionale all’“Ufficio Speciale per la gestione e liquidazione delle società a partecipazione pubblica regionale”;</w:t>
      </w:r>
    </w:p>
    <w:p w:rsidR="001157CB" w:rsidRDefault="00A5677A">
      <w:pPr>
        <w:tabs>
          <w:tab w:val="left" w:pos="1325"/>
        </w:tabs>
        <w:spacing w:after="120"/>
        <w:ind w:left="29" w:hanging="10"/>
        <w:jc w:val="both"/>
      </w:pPr>
      <w:r>
        <w:rPr>
          <w:rFonts w:ascii="Arial" w:hAnsi="Arial" w:cs="Arial"/>
          <w:b/>
          <w:bCs/>
        </w:rPr>
        <w:t>VISTA</w:t>
      </w:r>
      <w:r>
        <w:rPr>
          <w:rFonts w:ascii="Arial" w:hAnsi="Arial" w:cs="Arial"/>
        </w:rPr>
        <w:t xml:space="preserve">   la legge regionale 13/01/2015, n. 3 art. 11 che disciplina le modalità di applicazione del predetto decreto legislativo n. 118/2011; </w:t>
      </w:r>
      <w:r>
        <w:rPr>
          <w:rFonts w:ascii="Courier New" w:hAnsi="Courier New" w:cs="Courier New"/>
        </w:rPr>
        <w:t xml:space="preserve"> </w:t>
      </w:r>
      <w:r>
        <w:rPr>
          <w:rFonts w:ascii="Arial" w:hAnsi="Arial" w:cs="Arial"/>
          <w:b/>
          <w:bCs/>
        </w:rPr>
        <w:t xml:space="preserve"> </w:t>
      </w:r>
    </w:p>
    <w:p w:rsidR="001157CB" w:rsidRDefault="00A5677A">
      <w:pPr>
        <w:tabs>
          <w:tab w:val="left" w:pos="1325"/>
        </w:tabs>
        <w:spacing w:after="240"/>
        <w:ind w:left="29" w:hanging="10"/>
        <w:jc w:val="both"/>
      </w:pPr>
      <w:r>
        <w:rPr>
          <w:rFonts w:ascii="Arial" w:hAnsi="Arial" w:cs="Arial"/>
          <w:b/>
          <w:bCs/>
        </w:rPr>
        <w:t xml:space="preserve">CONSIDERATO </w:t>
      </w:r>
      <w:r>
        <w:rPr>
          <w:rFonts w:ascii="Arial" w:hAnsi="Arial" w:cs="Arial"/>
        </w:rPr>
        <w:t xml:space="preserve">che Servizi Ausiliari Sicilia scpa è società partecipata </w:t>
      </w:r>
      <w:r>
        <w:rPr>
          <w:rFonts w:ascii="Arial" w:hAnsi="Arial" w:cs="Arial"/>
          <w:i/>
          <w:iCs/>
        </w:rPr>
        <w:t>in house</w:t>
      </w:r>
      <w:r>
        <w:rPr>
          <w:rFonts w:ascii="Arial" w:hAnsi="Arial" w:cs="Arial"/>
        </w:rPr>
        <w:t xml:space="preserve"> della Regione Siciliana, e sottoposta a controllo analogo;</w:t>
      </w:r>
    </w:p>
    <w:p w:rsidR="001157CB" w:rsidRDefault="00A5677A">
      <w:pPr>
        <w:tabs>
          <w:tab w:val="left" w:pos="1325"/>
        </w:tabs>
        <w:spacing w:after="120"/>
        <w:ind w:left="29" w:hanging="10"/>
        <w:jc w:val="both"/>
      </w:pPr>
      <w:r>
        <w:rPr>
          <w:rFonts w:ascii="Arial" w:hAnsi="Arial" w:cs="Arial"/>
          <w:b/>
          <w:bCs/>
        </w:rPr>
        <w:t xml:space="preserve">VISTO </w:t>
      </w:r>
      <w:r>
        <w:rPr>
          <w:rFonts w:ascii="Arial" w:hAnsi="Arial" w:cs="Arial"/>
        </w:rPr>
        <w:t xml:space="preserve"> il </w:t>
      </w:r>
      <w:r>
        <w:rPr>
          <w:rFonts w:ascii="Arial" w:hAnsi="Arial" w:cs="Arial"/>
          <w:color w:val="000000"/>
        </w:rPr>
        <w:t>D.R.G. n. 2638 del 29 dicembre 2023</w:t>
      </w:r>
      <w:r>
        <w:rPr>
          <w:rFonts w:ascii="Arial" w:hAnsi="Arial" w:cs="Arial"/>
        </w:rPr>
        <w:t xml:space="preserve">, con il quale è stata impegnata la somma di euro </w:t>
      </w:r>
      <w:r w:rsidR="00A913B0">
        <w:rPr>
          <w:rFonts w:ascii="Arial" w:hAnsi="Arial" w:cs="Arial"/>
        </w:rPr>
        <w:t>40.487.500</w:t>
      </w:r>
      <w:r w:rsidR="003F388A">
        <w:rPr>
          <w:rFonts w:ascii="Arial" w:hAnsi="Arial" w:cs="Arial"/>
        </w:rPr>
        <w:t>,00</w:t>
      </w:r>
      <w:r>
        <w:rPr>
          <w:rFonts w:ascii="Arial" w:hAnsi="Arial" w:cs="Arial"/>
        </w:rPr>
        <w:t xml:space="preserve"> a valere</w:t>
      </w:r>
      <w:r w:rsidR="00A913B0">
        <w:rPr>
          <w:rFonts w:ascii="Arial" w:hAnsi="Arial" w:cs="Arial"/>
        </w:rPr>
        <w:t xml:space="preserve"> sull'esercizio finanziario 2024</w:t>
      </w:r>
      <w:r>
        <w:rPr>
          <w:rFonts w:ascii="Arial" w:hAnsi="Arial" w:cs="Arial"/>
        </w:rPr>
        <w:t>, sul capitolo di spesa 212533 in favore di Servizi Ausiliari Sicilia Scpa</w:t>
      </w:r>
      <w:r w:rsidR="00137069">
        <w:rPr>
          <w:rFonts w:ascii="Arial" w:hAnsi="Arial" w:cs="Arial"/>
        </w:rPr>
        <w:t xml:space="preserve"> ed impegnata la somma di euro </w:t>
      </w:r>
      <w:r w:rsidR="00A913B0">
        <w:rPr>
          <w:rFonts w:ascii="Arial" w:hAnsi="Arial" w:cs="Arial"/>
        </w:rPr>
        <w:t>1.625.151,67</w:t>
      </w:r>
      <w:r w:rsidR="00137069">
        <w:rPr>
          <w:rFonts w:ascii="Arial" w:hAnsi="Arial" w:cs="Arial"/>
        </w:rPr>
        <w:t xml:space="preserve"> a valere</w:t>
      </w:r>
      <w:r w:rsidR="00A913B0">
        <w:rPr>
          <w:rFonts w:ascii="Arial" w:hAnsi="Arial" w:cs="Arial"/>
        </w:rPr>
        <w:t xml:space="preserve"> sull'esercizio finanziario 2024</w:t>
      </w:r>
      <w:r w:rsidR="00137069">
        <w:rPr>
          <w:rFonts w:ascii="Arial" w:hAnsi="Arial" w:cs="Arial"/>
        </w:rPr>
        <w:t>, sul capitolo di spesa 216529 in favore di Servizi Ausiliari Sicilia Scpa</w:t>
      </w:r>
      <w:r>
        <w:rPr>
          <w:rFonts w:ascii="Arial" w:hAnsi="Arial" w:cs="Arial"/>
        </w:rPr>
        <w:t>;</w:t>
      </w:r>
    </w:p>
    <w:p w:rsidR="001157CB" w:rsidRDefault="00A5677A">
      <w:pPr>
        <w:pStyle w:val="blocco1riga-1cm"/>
        <w:tabs>
          <w:tab w:val="clear" w:pos="709"/>
        </w:tabs>
        <w:spacing w:after="120"/>
        <w:ind w:left="0" w:firstLine="0"/>
      </w:pPr>
      <w:r>
        <w:rPr>
          <w:rFonts w:ascii="Arial" w:hAnsi="Arial" w:cs="Arial"/>
          <w:b/>
          <w:bCs/>
          <w:sz w:val="20"/>
        </w:rPr>
        <w:t>VISTA</w:t>
      </w:r>
      <w:r>
        <w:rPr>
          <w:rFonts w:ascii="Arial" w:hAnsi="Arial" w:cs="Arial"/>
          <w:sz w:val="20"/>
        </w:rPr>
        <w:t xml:space="preserve"> la nota prot. n. 401 del 29/01/2024, con la quale l’Ufficio Speciale per la gestione e liquidazione delle società a partecipazione pubblica regionale chiede l'attestazione dell'avvenuta pubblicazione sul sito web dei dati della società ai sensi degli artt. 14, 15 e 22 del D.Lgs. n. 33/2013; </w:t>
      </w:r>
    </w:p>
    <w:p w:rsidR="001157CB" w:rsidRDefault="00A5677A" w:rsidP="003F388A">
      <w:pPr>
        <w:pStyle w:val="blocco1riga-1cm"/>
        <w:tabs>
          <w:tab w:val="clear" w:pos="709"/>
        </w:tabs>
        <w:ind w:left="0" w:firstLine="0"/>
        <w:rPr>
          <w:rFonts w:ascii="Arial" w:hAnsi="Arial" w:cs="Arial"/>
          <w:sz w:val="20"/>
        </w:rPr>
      </w:pPr>
      <w:r>
        <w:rPr>
          <w:rFonts w:ascii="Arial" w:hAnsi="Arial" w:cs="Arial"/>
          <w:b/>
          <w:bCs/>
          <w:sz w:val="20"/>
        </w:rPr>
        <w:t xml:space="preserve">VISTA </w:t>
      </w:r>
      <w:r>
        <w:rPr>
          <w:rFonts w:ascii="Arial" w:hAnsi="Arial" w:cs="Arial"/>
          <w:sz w:val="20"/>
        </w:rPr>
        <w:t>la nota prot. n. 4251 del 03/03/2023, con la quale la S.A.S. Scpa attesta che ha provveduto ad aggiornare il proprio sito istituzionale ai sensi del D.Lgs. n. 33/2013;</w:t>
      </w:r>
    </w:p>
    <w:p w:rsidR="003F388A" w:rsidRDefault="003F388A" w:rsidP="003F388A">
      <w:pPr>
        <w:pStyle w:val="blocco1riga-1cm"/>
        <w:tabs>
          <w:tab w:val="clear" w:pos="709"/>
        </w:tabs>
        <w:ind w:left="0" w:firstLine="0"/>
        <w:rPr>
          <w:shd w:val="clear" w:color="auto" w:fill="FF9999"/>
        </w:rPr>
      </w:pPr>
    </w:p>
    <w:p w:rsidR="001157CB" w:rsidRDefault="00A5677A">
      <w:pPr>
        <w:tabs>
          <w:tab w:val="left" w:pos="1277"/>
        </w:tabs>
        <w:spacing w:after="120"/>
        <w:ind w:left="19" w:hanging="10"/>
        <w:jc w:val="both"/>
      </w:pPr>
      <w:r>
        <w:rPr>
          <w:rFonts w:ascii="Arial" w:hAnsi="Arial" w:cs="Arial"/>
          <w:b/>
          <w:bCs/>
        </w:rPr>
        <w:t xml:space="preserve">VISTA </w:t>
      </w:r>
      <w:r>
        <w:rPr>
          <w:rFonts w:ascii="Arial" w:hAnsi="Arial" w:cs="Arial"/>
        </w:rPr>
        <w:t xml:space="preserve">la nota prot. n. </w:t>
      </w:r>
      <w:r w:rsidR="00F9739D">
        <w:rPr>
          <w:rFonts w:ascii="Arial" w:hAnsi="Arial" w:cs="Arial"/>
        </w:rPr>
        <w:t>52478</w:t>
      </w:r>
      <w:r w:rsidR="006D3ED0">
        <w:rPr>
          <w:rFonts w:ascii="Arial" w:hAnsi="Arial" w:cs="Arial"/>
        </w:rPr>
        <w:t xml:space="preserve"> del </w:t>
      </w:r>
      <w:r w:rsidR="00F9739D">
        <w:rPr>
          <w:rFonts w:ascii="Arial" w:hAnsi="Arial" w:cs="Arial"/>
        </w:rPr>
        <w:t>08</w:t>
      </w:r>
      <w:r w:rsidR="00740F8A">
        <w:rPr>
          <w:rFonts w:ascii="Arial" w:hAnsi="Arial" w:cs="Arial"/>
        </w:rPr>
        <w:t>/</w:t>
      </w:r>
      <w:r w:rsidR="00A41A4D">
        <w:rPr>
          <w:rFonts w:ascii="Arial" w:hAnsi="Arial" w:cs="Arial"/>
        </w:rPr>
        <w:t>1</w:t>
      </w:r>
      <w:r w:rsidR="00F9739D">
        <w:rPr>
          <w:rFonts w:ascii="Arial" w:hAnsi="Arial" w:cs="Arial"/>
        </w:rPr>
        <w:t>1</w:t>
      </w:r>
      <w:r>
        <w:rPr>
          <w:rFonts w:ascii="Arial" w:hAnsi="Arial" w:cs="Arial"/>
        </w:rPr>
        <w:t xml:space="preserve">/2024 con la quale la società Servizi Ausiliari Sicilia Scpa trasmette le fatture relative al mese di </w:t>
      </w:r>
      <w:r w:rsidR="00367C8D">
        <w:rPr>
          <w:rFonts w:ascii="Arial" w:hAnsi="Arial" w:cs="Arial"/>
        </w:rPr>
        <w:t>Luglio</w:t>
      </w:r>
      <w:r w:rsidR="001265AF">
        <w:rPr>
          <w:rFonts w:ascii="Arial" w:hAnsi="Arial" w:cs="Arial"/>
        </w:rPr>
        <w:t xml:space="preserve"> </w:t>
      </w:r>
      <w:r w:rsidR="00A913B0">
        <w:rPr>
          <w:rFonts w:ascii="Arial" w:hAnsi="Arial" w:cs="Arial"/>
        </w:rPr>
        <w:t xml:space="preserve">2024 pari </w:t>
      </w:r>
      <w:r w:rsidR="003D70AB">
        <w:rPr>
          <w:rFonts w:ascii="Arial" w:hAnsi="Arial" w:cs="Arial"/>
        </w:rPr>
        <w:t xml:space="preserve">complessivamente </w:t>
      </w:r>
      <w:r>
        <w:rPr>
          <w:rFonts w:ascii="Arial" w:hAnsi="Arial" w:cs="Arial"/>
        </w:rPr>
        <w:t xml:space="preserve">ad euro </w:t>
      </w:r>
      <w:r w:rsidR="004F2140" w:rsidRPr="005870B8">
        <w:rPr>
          <w:rFonts w:ascii="Arial" w:hAnsi="Arial" w:cs="Arial"/>
        </w:rPr>
        <w:t>3.129.538,12</w:t>
      </w:r>
      <w:r w:rsidR="004F2140" w:rsidRPr="00936CF0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 xml:space="preserve">sui servizi </w:t>
      </w:r>
      <w:r w:rsidR="00137069">
        <w:rPr>
          <w:rFonts w:ascii="Arial" w:hAnsi="Arial" w:cs="Arial"/>
        </w:rPr>
        <w:t xml:space="preserve">“ordinari” </w:t>
      </w:r>
      <w:r>
        <w:rPr>
          <w:rFonts w:ascii="Arial" w:hAnsi="Arial" w:cs="Arial"/>
        </w:rPr>
        <w:t xml:space="preserve">resi dai dipendenti della società nei confronti dei </w:t>
      </w:r>
      <w:r w:rsidR="00936CF0">
        <w:rPr>
          <w:rFonts w:ascii="Arial" w:hAnsi="Arial" w:cs="Arial"/>
        </w:rPr>
        <w:t>Dipartimenti regionali</w:t>
      </w:r>
      <w:r w:rsidR="006B2E49">
        <w:rPr>
          <w:rFonts w:ascii="Arial" w:hAnsi="Arial" w:cs="Arial"/>
        </w:rPr>
        <w:t>/Uffici</w:t>
      </w:r>
      <w:r w:rsidR="00C916E6">
        <w:rPr>
          <w:rFonts w:ascii="Arial" w:hAnsi="Arial" w:cs="Arial"/>
        </w:rPr>
        <w:t>:</w:t>
      </w:r>
      <w:r w:rsidR="00936CF0">
        <w:rPr>
          <w:rFonts w:ascii="Arial" w:hAnsi="Arial" w:cs="Arial"/>
        </w:rPr>
        <w:t xml:space="preserve"> </w:t>
      </w:r>
      <w:r w:rsidR="001431E8">
        <w:rPr>
          <w:rFonts w:ascii="Arial" w:hAnsi="Arial" w:cs="Arial"/>
        </w:rPr>
        <w:t xml:space="preserve">Energia, </w:t>
      </w:r>
      <w:r w:rsidR="00936CF0">
        <w:rPr>
          <w:rFonts w:ascii="Arial" w:hAnsi="Arial" w:cs="Arial"/>
        </w:rPr>
        <w:t xml:space="preserve">Attività Produttive, Funzione Pubblica, Dipartimento Regionale Tecnico, Infrastrutture Mobilità e Trasporti, </w:t>
      </w:r>
      <w:r w:rsidR="001431E8">
        <w:rPr>
          <w:rFonts w:ascii="Arial" w:hAnsi="Arial" w:cs="Arial"/>
        </w:rPr>
        <w:t xml:space="preserve">Bilancio e Tesoro, </w:t>
      </w:r>
      <w:r w:rsidR="00936CF0">
        <w:rPr>
          <w:rFonts w:ascii="Arial" w:hAnsi="Arial" w:cs="Arial"/>
        </w:rPr>
        <w:t>Pesca, Ufficio Legislativo e Legale, Lavoro</w:t>
      </w:r>
      <w:r w:rsidR="001431E8">
        <w:rPr>
          <w:rFonts w:ascii="Arial" w:hAnsi="Arial" w:cs="Arial"/>
        </w:rPr>
        <w:t xml:space="preserve">, Famiglia, Fondo </w:t>
      </w:r>
      <w:r w:rsidR="00A41A4D">
        <w:rPr>
          <w:rFonts w:ascii="Arial" w:hAnsi="Arial" w:cs="Arial"/>
        </w:rPr>
        <w:t>P</w:t>
      </w:r>
      <w:r w:rsidR="001431E8">
        <w:rPr>
          <w:rFonts w:ascii="Arial" w:hAnsi="Arial" w:cs="Arial"/>
        </w:rPr>
        <w:t>ensioni, Beni Culturali, Ambiente</w:t>
      </w:r>
      <w:r w:rsidR="004A1FF6">
        <w:rPr>
          <w:rFonts w:ascii="Arial" w:hAnsi="Arial" w:cs="Arial"/>
        </w:rPr>
        <w:t>,</w:t>
      </w:r>
      <w:r w:rsidR="00A913B0">
        <w:rPr>
          <w:rFonts w:ascii="Arial" w:hAnsi="Arial" w:cs="Arial"/>
        </w:rPr>
        <w:t xml:space="preserve"> </w:t>
      </w:r>
      <w:r w:rsidR="004A1FF6">
        <w:rPr>
          <w:rFonts w:ascii="Arial" w:hAnsi="Arial" w:cs="Arial"/>
        </w:rPr>
        <w:t>Autorità di Certi</w:t>
      </w:r>
      <w:r w:rsidR="00FC1F34">
        <w:rPr>
          <w:rFonts w:ascii="Arial" w:hAnsi="Arial" w:cs="Arial"/>
        </w:rPr>
        <w:t>ficazione dei programmi europei</w:t>
      </w:r>
      <w:r w:rsidR="006C2759">
        <w:rPr>
          <w:rFonts w:ascii="Arial" w:hAnsi="Arial" w:cs="Arial"/>
        </w:rPr>
        <w:t>;</w:t>
      </w:r>
    </w:p>
    <w:p w:rsidR="001157CB" w:rsidRDefault="00A5677A">
      <w:pPr>
        <w:spacing w:after="240"/>
        <w:jc w:val="both"/>
      </w:pPr>
      <w:r>
        <w:rPr>
          <w:rFonts w:ascii="Arial" w:hAnsi="Arial" w:cs="Arial"/>
          <w:b/>
          <w:bCs/>
        </w:rPr>
        <w:lastRenderedPageBreak/>
        <w:t>VISTO</w:t>
      </w:r>
      <w:r>
        <w:rPr>
          <w:rFonts w:ascii="Arial" w:hAnsi="Arial" w:cs="Arial"/>
        </w:rPr>
        <w:t xml:space="preserve"> l'importo complessivo delle fatture relative al mese di </w:t>
      </w:r>
      <w:r w:rsidR="00AC6C71">
        <w:rPr>
          <w:rFonts w:ascii="Arial" w:hAnsi="Arial" w:cs="Arial"/>
        </w:rPr>
        <w:t>Luglio</w:t>
      </w:r>
      <w:r w:rsidR="0052258A">
        <w:rPr>
          <w:rFonts w:ascii="Arial" w:hAnsi="Arial" w:cs="Arial"/>
        </w:rPr>
        <w:t xml:space="preserve"> 2024</w:t>
      </w:r>
      <w:r w:rsidR="005F0871">
        <w:rPr>
          <w:rFonts w:ascii="Arial" w:hAnsi="Arial" w:cs="Arial"/>
        </w:rPr>
        <w:t xml:space="preserve">, pari a euro </w:t>
      </w:r>
      <w:r w:rsidR="00AC6C71" w:rsidRPr="005870B8">
        <w:rPr>
          <w:rFonts w:ascii="Arial" w:hAnsi="Arial" w:cs="Arial"/>
        </w:rPr>
        <w:t>3.1</w:t>
      </w:r>
      <w:r w:rsidR="005870B8" w:rsidRPr="005870B8">
        <w:rPr>
          <w:rFonts w:ascii="Arial" w:hAnsi="Arial" w:cs="Arial"/>
        </w:rPr>
        <w:t>29.538,12</w:t>
      </w:r>
      <w:r w:rsidR="00936CF0" w:rsidRPr="00936CF0">
        <w:rPr>
          <w:rFonts w:ascii="Arial" w:hAnsi="Arial" w:cs="Arial"/>
        </w:rPr>
        <w:t xml:space="preserve"> </w:t>
      </w:r>
      <w:r w:rsidR="00936CF0">
        <w:rPr>
          <w:rFonts w:ascii="Arial" w:hAnsi="Arial" w:cs="Arial"/>
        </w:rPr>
        <w:t>per le quali sono stati acquisiti i modelli H attestanti la regolare esecuzione dei servizi</w:t>
      </w:r>
      <w:r w:rsidR="00E8606E">
        <w:rPr>
          <w:rFonts w:ascii="Arial" w:hAnsi="Arial" w:cs="Arial"/>
        </w:rPr>
        <w:t xml:space="preserve"> “ordinari”</w:t>
      </w:r>
      <w:r w:rsidR="00CB09F1" w:rsidRPr="00C60C1E">
        <w:rPr>
          <w:rFonts w:ascii="Arial" w:hAnsi="Arial" w:cs="Arial"/>
        </w:rPr>
        <w:t xml:space="preserve">, </w:t>
      </w:r>
      <w:r>
        <w:rPr>
          <w:rFonts w:ascii="Arial" w:hAnsi="Arial" w:cs="Arial"/>
        </w:rPr>
        <w:t>emesse dalla S.A.S. Scpa per i servizi</w:t>
      </w:r>
      <w:r w:rsidR="00137069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 xml:space="preserve">resi dalla </w:t>
      </w:r>
      <w:r w:rsidR="00E8606E">
        <w:rPr>
          <w:rFonts w:ascii="Arial" w:hAnsi="Arial" w:cs="Arial"/>
        </w:rPr>
        <w:t>stessa</w:t>
      </w:r>
      <w:r>
        <w:rPr>
          <w:rFonts w:ascii="Arial" w:hAnsi="Arial" w:cs="Arial"/>
        </w:rPr>
        <w:t xml:space="preserve"> presso i Dipartimenti regionali committenti, come si evince dal prospetto di seguito riportato:</w:t>
      </w:r>
    </w:p>
    <w:tbl>
      <w:tblPr>
        <w:tblW w:w="6234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2974"/>
        <w:gridCol w:w="3260"/>
      </w:tblGrid>
      <w:tr w:rsidR="001157CB" w:rsidTr="0024786D">
        <w:tc>
          <w:tcPr>
            <w:tcW w:w="297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:rsidR="001157CB" w:rsidRDefault="00823F72">
            <w:pPr>
              <w:pStyle w:val="Contenutotabella"/>
              <w:rPr>
                <w:color w:val="008000"/>
              </w:rPr>
            </w:pPr>
            <w:r>
              <w:rPr>
                <w:color w:val="008000"/>
              </w:rPr>
              <w:t>D</w:t>
            </w:r>
            <w:r w:rsidR="00A5677A">
              <w:rPr>
                <w:color w:val="008000"/>
              </w:rPr>
              <w:t>ipartimenti</w:t>
            </w:r>
          </w:p>
        </w:tc>
        <w:tc>
          <w:tcPr>
            <w:tcW w:w="32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1157CB" w:rsidRDefault="00E927FB" w:rsidP="00FC752A">
            <w:pPr>
              <w:pStyle w:val="Contenutotabella"/>
              <w:snapToGrid w:val="0"/>
              <w:jc w:val="center"/>
              <w:rPr>
                <w:color w:val="008000"/>
              </w:rPr>
            </w:pPr>
            <w:r>
              <w:rPr>
                <w:color w:val="008000"/>
              </w:rPr>
              <w:t>0</w:t>
            </w:r>
            <w:r w:rsidR="00823F72">
              <w:rPr>
                <w:color w:val="008000"/>
              </w:rPr>
              <w:t>7</w:t>
            </w:r>
            <w:r w:rsidR="002178DA">
              <w:rPr>
                <w:color w:val="008000"/>
              </w:rPr>
              <w:t>/24</w:t>
            </w:r>
          </w:p>
        </w:tc>
      </w:tr>
      <w:tr w:rsidR="001157CB" w:rsidTr="0024786D">
        <w:tc>
          <w:tcPr>
            <w:tcW w:w="2974" w:type="dxa"/>
            <w:tcBorders>
              <w:left w:val="single" w:sz="2" w:space="0" w:color="000000"/>
              <w:bottom w:val="single" w:sz="2" w:space="0" w:color="000000"/>
            </w:tcBorders>
          </w:tcPr>
          <w:p w:rsidR="001157CB" w:rsidRDefault="00AC6C71">
            <w:pPr>
              <w:pStyle w:val="Contenutotabella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E</w:t>
            </w:r>
            <w:r w:rsidR="00A5677A">
              <w:rPr>
                <w:b/>
                <w:bCs/>
                <w:sz w:val="18"/>
                <w:szCs w:val="18"/>
              </w:rPr>
              <w:t>nergia</w:t>
            </w:r>
          </w:p>
        </w:tc>
        <w:tc>
          <w:tcPr>
            <w:tcW w:w="3260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1157CB" w:rsidRDefault="00A5677A" w:rsidP="0024786D">
            <w:pPr>
              <w:pStyle w:val="Contenutotabella"/>
            </w:pPr>
            <w:r>
              <w:rPr>
                <w:sz w:val="18"/>
                <w:szCs w:val="18"/>
              </w:rPr>
              <w:t xml:space="preserve">ft. n. </w:t>
            </w:r>
            <w:r w:rsidR="00AC6C71">
              <w:rPr>
                <w:sz w:val="18"/>
                <w:szCs w:val="18"/>
              </w:rPr>
              <w:t>877</w:t>
            </w:r>
            <w:r>
              <w:rPr>
                <w:sz w:val="18"/>
                <w:szCs w:val="18"/>
              </w:rPr>
              <w:t xml:space="preserve"> – </w:t>
            </w:r>
            <w:r w:rsidR="00AC6C71">
              <w:rPr>
                <w:sz w:val="18"/>
                <w:szCs w:val="18"/>
              </w:rPr>
              <w:t>2</w:t>
            </w:r>
            <w:r w:rsidR="00A41A4D">
              <w:rPr>
                <w:sz w:val="18"/>
                <w:szCs w:val="18"/>
              </w:rPr>
              <w:t>3</w:t>
            </w:r>
            <w:r w:rsidR="00E927FB">
              <w:rPr>
                <w:sz w:val="18"/>
                <w:szCs w:val="18"/>
              </w:rPr>
              <w:t>.</w:t>
            </w:r>
            <w:r w:rsidR="00A41A4D">
              <w:rPr>
                <w:sz w:val="18"/>
                <w:szCs w:val="18"/>
              </w:rPr>
              <w:t>10</w:t>
            </w:r>
            <w:r>
              <w:rPr>
                <w:sz w:val="18"/>
                <w:szCs w:val="18"/>
              </w:rPr>
              <w:t xml:space="preserve">.2024 € </w:t>
            </w:r>
            <w:r w:rsidR="00FC752A">
              <w:rPr>
                <w:sz w:val="18"/>
                <w:szCs w:val="18"/>
              </w:rPr>
              <w:t>91.040,37</w:t>
            </w:r>
          </w:p>
        </w:tc>
      </w:tr>
      <w:tr w:rsidR="003F388A" w:rsidTr="0024786D">
        <w:trPr>
          <w:trHeight w:val="256"/>
        </w:trPr>
        <w:tc>
          <w:tcPr>
            <w:tcW w:w="2974" w:type="dxa"/>
            <w:tcBorders>
              <w:left w:val="single" w:sz="2" w:space="0" w:color="000000"/>
              <w:bottom w:val="single" w:sz="2" w:space="0" w:color="000000"/>
            </w:tcBorders>
          </w:tcPr>
          <w:p w:rsidR="003F388A" w:rsidRDefault="00AC6C71" w:rsidP="003B75C8">
            <w:pPr>
              <w:pStyle w:val="Contenutotabella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Attività Produttive</w:t>
            </w:r>
          </w:p>
        </w:tc>
        <w:tc>
          <w:tcPr>
            <w:tcW w:w="3260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3F388A" w:rsidRDefault="00AC6C71" w:rsidP="0024786D">
            <w:pPr>
              <w:pStyle w:val="Contenutotabella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ft. n. 878</w:t>
            </w:r>
            <w:r w:rsidRPr="00AC6C71">
              <w:rPr>
                <w:sz w:val="18"/>
                <w:szCs w:val="18"/>
              </w:rPr>
              <w:t xml:space="preserve"> – 23.10.2024 € </w:t>
            </w:r>
            <w:r>
              <w:rPr>
                <w:sz w:val="18"/>
                <w:szCs w:val="18"/>
              </w:rPr>
              <w:t>65.126,34</w:t>
            </w:r>
          </w:p>
        </w:tc>
      </w:tr>
      <w:tr w:rsidR="00AC6C71" w:rsidTr="0024786D">
        <w:trPr>
          <w:trHeight w:val="304"/>
        </w:trPr>
        <w:tc>
          <w:tcPr>
            <w:tcW w:w="2974" w:type="dxa"/>
            <w:tcBorders>
              <w:left w:val="single" w:sz="2" w:space="0" w:color="000000"/>
              <w:bottom w:val="single" w:sz="2" w:space="0" w:color="000000"/>
            </w:tcBorders>
          </w:tcPr>
          <w:p w:rsidR="00AC6C71" w:rsidRPr="00AC6C71" w:rsidRDefault="00AC6C71" w:rsidP="00AC6C71">
            <w:pPr>
              <w:rPr>
                <w:b/>
              </w:rPr>
            </w:pPr>
            <w:r w:rsidRPr="00AC6C71">
              <w:rPr>
                <w:b/>
              </w:rPr>
              <w:t>Funzione Pubblica</w:t>
            </w:r>
          </w:p>
        </w:tc>
        <w:tc>
          <w:tcPr>
            <w:tcW w:w="3260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C6C71" w:rsidRPr="001C39DF" w:rsidRDefault="00AC6C71" w:rsidP="0024786D">
            <w:r>
              <w:t>ft. n. 879 – 23.10.2024 € 19.437,22</w:t>
            </w:r>
          </w:p>
        </w:tc>
      </w:tr>
      <w:tr w:rsidR="00AC6C71" w:rsidTr="0024786D">
        <w:trPr>
          <w:trHeight w:val="314"/>
        </w:trPr>
        <w:tc>
          <w:tcPr>
            <w:tcW w:w="2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6C71" w:rsidRPr="00AC6C71" w:rsidRDefault="00AC6C71" w:rsidP="00AC6C71">
            <w:pPr>
              <w:rPr>
                <w:b/>
              </w:rPr>
            </w:pPr>
            <w:r w:rsidRPr="00AC6C71">
              <w:rPr>
                <w:b/>
              </w:rPr>
              <w:t>Dipartimento regionale Tecnico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6C71" w:rsidRDefault="00AC6C71" w:rsidP="0024786D">
            <w:r>
              <w:t>ft. n. 8</w:t>
            </w:r>
            <w:r w:rsidR="003B6B65">
              <w:t>80</w:t>
            </w:r>
            <w:r>
              <w:t xml:space="preserve"> – 23.10.2024 € </w:t>
            </w:r>
            <w:r w:rsidR="003B6B65">
              <w:t>42.426,98</w:t>
            </w:r>
          </w:p>
        </w:tc>
      </w:tr>
      <w:tr w:rsidR="00CC430A" w:rsidTr="0024786D">
        <w:trPr>
          <w:trHeight w:val="292"/>
        </w:trPr>
        <w:tc>
          <w:tcPr>
            <w:tcW w:w="2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430A" w:rsidRDefault="003B6B65" w:rsidP="00CC430A">
            <w:pPr>
              <w:pStyle w:val="Contenutotabella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Infrastrutture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430A" w:rsidRDefault="003B6B65" w:rsidP="0024786D">
            <w:pPr>
              <w:rPr>
                <w:sz w:val="18"/>
                <w:szCs w:val="18"/>
              </w:rPr>
            </w:pPr>
            <w:r w:rsidRPr="003B6B65">
              <w:t>ft. n. 881 – 23.10.2024</w:t>
            </w:r>
            <w:r w:rsidR="0024786D">
              <w:t xml:space="preserve"> </w:t>
            </w:r>
            <w:r w:rsidRPr="003B6B65">
              <w:t xml:space="preserve"> €101.239,22</w:t>
            </w:r>
          </w:p>
        </w:tc>
      </w:tr>
      <w:tr w:rsidR="003B6B65" w:rsidTr="0024786D">
        <w:trPr>
          <w:trHeight w:val="312"/>
        </w:trPr>
        <w:tc>
          <w:tcPr>
            <w:tcW w:w="2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6B65" w:rsidRPr="003B6B65" w:rsidRDefault="003B6B65" w:rsidP="003B6B65">
            <w:pPr>
              <w:rPr>
                <w:b/>
              </w:rPr>
            </w:pPr>
            <w:r w:rsidRPr="003B6B65">
              <w:rPr>
                <w:b/>
              </w:rPr>
              <w:t>Bilancio e Tesoro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6B65" w:rsidRPr="00712886" w:rsidRDefault="003B6B65" w:rsidP="0024786D">
            <w:r>
              <w:t>ft. n. 882 – 23.10.2024 € 39.266,66</w:t>
            </w:r>
          </w:p>
        </w:tc>
      </w:tr>
      <w:tr w:rsidR="003B6B65" w:rsidTr="0024786D">
        <w:trPr>
          <w:trHeight w:val="304"/>
        </w:trPr>
        <w:tc>
          <w:tcPr>
            <w:tcW w:w="2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6B65" w:rsidRPr="003B6B65" w:rsidRDefault="003B6B65" w:rsidP="003B6B65">
            <w:pPr>
              <w:rPr>
                <w:b/>
              </w:rPr>
            </w:pPr>
            <w:r w:rsidRPr="003B6B65">
              <w:rPr>
                <w:b/>
              </w:rPr>
              <w:t>Pesca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6B65" w:rsidRPr="00DE4C53" w:rsidRDefault="003B6B65" w:rsidP="0024786D">
            <w:r>
              <w:t>ft. n. 883 – 23.10.2024 € 20.085,85</w:t>
            </w:r>
          </w:p>
        </w:tc>
      </w:tr>
      <w:tr w:rsidR="003B6B65" w:rsidTr="0024786D">
        <w:trPr>
          <w:trHeight w:val="310"/>
        </w:trPr>
        <w:tc>
          <w:tcPr>
            <w:tcW w:w="2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6B65" w:rsidRPr="003B6B65" w:rsidRDefault="003B6B65" w:rsidP="003B6B65">
            <w:pPr>
              <w:rPr>
                <w:b/>
              </w:rPr>
            </w:pPr>
            <w:r>
              <w:rPr>
                <w:b/>
              </w:rPr>
              <w:t>U</w:t>
            </w:r>
            <w:r w:rsidRPr="003B6B65">
              <w:rPr>
                <w:b/>
              </w:rPr>
              <w:t>ff. leg.e legale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6B65" w:rsidRPr="00F942C3" w:rsidRDefault="003B6B65" w:rsidP="0024786D">
            <w:r>
              <w:t>ft. n. 884 – 23.10.2024 € 19.813,49</w:t>
            </w:r>
          </w:p>
        </w:tc>
      </w:tr>
      <w:tr w:rsidR="003B6B65" w:rsidTr="0024786D">
        <w:trPr>
          <w:trHeight w:val="302"/>
        </w:trPr>
        <w:tc>
          <w:tcPr>
            <w:tcW w:w="2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6B65" w:rsidRPr="003B6B65" w:rsidRDefault="003B6B65" w:rsidP="003B6B65">
            <w:pPr>
              <w:rPr>
                <w:b/>
              </w:rPr>
            </w:pPr>
            <w:r w:rsidRPr="003B6B65">
              <w:rPr>
                <w:b/>
              </w:rPr>
              <w:t>Lavoro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6B65" w:rsidRPr="008654DE" w:rsidRDefault="003B6B65" w:rsidP="0024786D">
            <w:r>
              <w:t>ft. n. 885 – 23.10.2024 € 131.010,00</w:t>
            </w:r>
          </w:p>
        </w:tc>
      </w:tr>
      <w:tr w:rsidR="00CC430A" w:rsidTr="0024786D">
        <w:trPr>
          <w:trHeight w:val="308"/>
        </w:trPr>
        <w:tc>
          <w:tcPr>
            <w:tcW w:w="2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430A" w:rsidRDefault="00CC430A" w:rsidP="00563CFD">
            <w:pPr>
              <w:rPr>
                <w:b/>
                <w:bCs/>
                <w:sz w:val="18"/>
                <w:szCs w:val="18"/>
              </w:rPr>
            </w:pPr>
            <w:r w:rsidRPr="00563CFD">
              <w:rPr>
                <w:b/>
              </w:rPr>
              <w:t>Famiglia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430A" w:rsidRDefault="003B6B65" w:rsidP="0024786D">
            <w:pPr>
              <w:rPr>
                <w:sz w:val="18"/>
                <w:szCs w:val="18"/>
              </w:rPr>
            </w:pPr>
            <w:r>
              <w:t>ft. n. 886 – 2</w:t>
            </w:r>
            <w:r w:rsidR="00A41A4D" w:rsidRPr="003B6B65">
              <w:t>3.10.2024</w:t>
            </w:r>
            <w:r w:rsidR="00CC430A" w:rsidRPr="003B6B65">
              <w:t xml:space="preserve">  € </w:t>
            </w:r>
            <w:r w:rsidR="00A41A4D" w:rsidRPr="003B6B65">
              <w:t>30</w:t>
            </w:r>
            <w:r w:rsidR="00CC430A" w:rsidRPr="003B6B65">
              <w:t>.</w:t>
            </w:r>
            <w:r w:rsidR="00A41A4D" w:rsidRPr="003B6B65">
              <w:t>178</w:t>
            </w:r>
            <w:r w:rsidR="00CC430A" w:rsidRPr="003B6B65">
              <w:t>,</w:t>
            </w:r>
            <w:r w:rsidR="00A41A4D" w:rsidRPr="003B6B65">
              <w:t>61</w:t>
            </w:r>
          </w:p>
        </w:tc>
      </w:tr>
      <w:tr w:rsidR="00CC430A" w:rsidTr="0024786D">
        <w:trPr>
          <w:trHeight w:val="314"/>
        </w:trPr>
        <w:tc>
          <w:tcPr>
            <w:tcW w:w="2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430A" w:rsidRPr="00563CFD" w:rsidRDefault="003B6B65" w:rsidP="0024786D">
            <w:pPr>
              <w:rPr>
                <w:b/>
              </w:rPr>
            </w:pPr>
            <w:r w:rsidRPr="00563CFD">
              <w:rPr>
                <w:b/>
              </w:rPr>
              <w:t>F</w:t>
            </w:r>
            <w:r w:rsidR="00563CFD" w:rsidRPr="00563CFD">
              <w:rPr>
                <w:b/>
              </w:rPr>
              <w:t>o</w:t>
            </w:r>
            <w:r w:rsidRPr="00563CFD">
              <w:rPr>
                <w:b/>
              </w:rPr>
              <w:t>ndo P</w:t>
            </w:r>
            <w:r w:rsidR="00CC430A" w:rsidRPr="00563CFD">
              <w:rPr>
                <w:b/>
              </w:rPr>
              <w:t>ensioni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430A" w:rsidRDefault="003B6B65" w:rsidP="0024786D">
            <w:r>
              <w:t>ft. n. 887</w:t>
            </w:r>
            <w:r w:rsidRPr="003B6B65">
              <w:t xml:space="preserve"> – 23.10.2024  € </w:t>
            </w:r>
            <w:r>
              <w:t>12.946,84</w:t>
            </w:r>
          </w:p>
        </w:tc>
      </w:tr>
      <w:tr w:rsidR="00CC430A" w:rsidTr="0024786D">
        <w:tc>
          <w:tcPr>
            <w:tcW w:w="2974" w:type="dxa"/>
            <w:tcBorders>
              <w:left w:val="single" w:sz="2" w:space="0" w:color="000000"/>
              <w:bottom w:val="single" w:sz="2" w:space="0" w:color="000000"/>
            </w:tcBorders>
          </w:tcPr>
          <w:p w:rsidR="00CC430A" w:rsidRPr="00563CFD" w:rsidRDefault="00563CFD" w:rsidP="00563CFD">
            <w:pPr>
              <w:rPr>
                <w:b/>
              </w:rPr>
            </w:pPr>
            <w:r w:rsidRPr="00563CFD">
              <w:rPr>
                <w:b/>
              </w:rPr>
              <w:t>Beni C</w:t>
            </w:r>
            <w:r w:rsidR="00CC430A" w:rsidRPr="00563CFD">
              <w:rPr>
                <w:b/>
              </w:rPr>
              <w:t>ulturali</w:t>
            </w:r>
          </w:p>
        </w:tc>
        <w:tc>
          <w:tcPr>
            <w:tcW w:w="3260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C430A" w:rsidRPr="00563CFD" w:rsidRDefault="00563CFD" w:rsidP="0024786D">
            <w:r>
              <w:t xml:space="preserve">ft. n. 888 – 23.10.2024  </w:t>
            </w:r>
            <w:r w:rsidR="0024786D">
              <w:t>€</w:t>
            </w:r>
            <w:r>
              <w:t>2.475.356,79</w:t>
            </w:r>
          </w:p>
        </w:tc>
      </w:tr>
      <w:tr w:rsidR="00563E0C" w:rsidTr="0024786D">
        <w:tc>
          <w:tcPr>
            <w:tcW w:w="297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:rsidR="00563E0C" w:rsidRPr="00655DA7" w:rsidRDefault="00563E0C" w:rsidP="00563E0C">
            <w:pPr>
              <w:rPr>
                <w:b/>
              </w:rPr>
            </w:pPr>
            <w:r w:rsidRPr="00655DA7">
              <w:rPr>
                <w:b/>
              </w:rPr>
              <w:t>Territorio e ambiente</w:t>
            </w:r>
          </w:p>
        </w:tc>
        <w:tc>
          <w:tcPr>
            <w:tcW w:w="32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63E0C" w:rsidRPr="00FE711B" w:rsidRDefault="00563CFD" w:rsidP="0024786D">
            <w:r w:rsidRPr="00563CFD">
              <w:t>ft. n. 889 – 23.10.2024  € 66.820,15</w:t>
            </w:r>
          </w:p>
        </w:tc>
      </w:tr>
      <w:tr w:rsidR="00254ADE" w:rsidRPr="00823F72" w:rsidTr="0024786D">
        <w:tc>
          <w:tcPr>
            <w:tcW w:w="2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4ADE" w:rsidRPr="00823F72" w:rsidRDefault="00254ADE" w:rsidP="00D64E7D">
            <w:pPr>
              <w:rPr>
                <w:b/>
              </w:rPr>
            </w:pPr>
            <w:r>
              <w:rPr>
                <w:b/>
              </w:rPr>
              <w:t>Autorità di certificazione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4ADE" w:rsidRPr="00823F72" w:rsidRDefault="00254ADE" w:rsidP="0024786D">
            <w:r>
              <w:t>ft. n. 894 – 23.10.2024 € 14.789,60</w:t>
            </w:r>
          </w:p>
        </w:tc>
      </w:tr>
    </w:tbl>
    <w:p w:rsidR="00563CFD" w:rsidRDefault="00563CFD">
      <w:pPr>
        <w:spacing w:after="240"/>
        <w:jc w:val="both"/>
        <w:rPr>
          <w:rFonts w:ascii="Arial" w:hAnsi="Arial" w:cs="Arial"/>
          <w:b/>
          <w:bCs/>
        </w:rPr>
      </w:pPr>
    </w:p>
    <w:p w:rsidR="001157CB" w:rsidRDefault="00A5677A">
      <w:pPr>
        <w:spacing w:after="240"/>
        <w:jc w:val="both"/>
      </w:pPr>
      <w:r>
        <w:rPr>
          <w:rFonts w:ascii="Arial" w:hAnsi="Arial" w:cs="Arial"/>
          <w:b/>
          <w:bCs/>
        </w:rPr>
        <w:t>VISTI</w:t>
      </w:r>
      <w:r>
        <w:rPr>
          <w:rFonts w:ascii="Arial" w:hAnsi="Arial" w:cs="Arial"/>
        </w:rPr>
        <w:t xml:space="preserve"> i modelli H, attestanti la regolare esecuzione dei servizi </w:t>
      </w:r>
      <w:r w:rsidR="006973CE">
        <w:rPr>
          <w:rFonts w:ascii="Arial" w:hAnsi="Arial" w:cs="Arial"/>
        </w:rPr>
        <w:t xml:space="preserve">“ordinari”, pari ad euro </w:t>
      </w:r>
      <w:r w:rsidR="005870B8" w:rsidRPr="005870B8">
        <w:rPr>
          <w:rFonts w:ascii="Arial" w:hAnsi="Arial" w:cs="Arial"/>
        </w:rPr>
        <w:t>3.129.538,12</w:t>
      </w:r>
      <w:r w:rsidR="006973CE" w:rsidRPr="005870B8">
        <w:rPr>
          <w:rFonts w:ascii="Arial" w:hAnsi="Arial" w:cs="Arial"/>
        </w:rPr>
        <w:t>,</w:t>
      </w:r>
      <w:r w:rsidR="006973CE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 xml:space="preserve">resi dalla S.A.S. Scpa, per il mese di </w:t>
      </w:r>
      <w:r w:rsidR="00563CFD">
        <w:rPr>
          <w:rFonts w:ascii="Arial" w:hAnsi="Arial" w:cs="Arial"/>
        </w:rPr>
        <w:t>Luglio</w:t>
      </w:r>
      <w:r w:rsidR="00C66FEC">
        <w:rPr>
          <w:rFonts w:ascii="Arial" w:hAnsi="Arial" w:cs="Arial"/>
        </w:rPr>
        <w:t xml:space="preserve"> 2024 redatti dai </w:t>
      </w:r>
      <w:r w:rsidR="0007395C">
        <w:rPr>
          <w:rFonts w:ascii="Arial" w:hAnsi="Arial" w:cs="Arial"/>
        </w:rPr>
        <w:t xml:space="preserve">Dipartimenti regionali </w:t>
      </w:r>
      <w:r w:rsidR="00563CFD">
        <w:rPr>
          <w:rFonts w:ascii="Arial" w:hAnsi="Arial" w:cs="Arial"/>
        </w:rPr>
        <w:t>Energia, Attività Produttive</w:t>
      </w:r>
      <w:r w:rsidR="00424CB8">
        <w:rPr>
          <w:rFonts w:ascii="Arial" w:hAnsi="Arial" w:cs="Arial"/>
        </w:rPr>
        <w:t>, Funzione Pubblica, Dipartimento Regionale Tecnico, Infrastrutture, Bilancio e Tesoro, Pesca,</w:t>
      </w:r>
      <w:r w:rsidR="00962451">
        <w:rPr>
          <w:rFonts w:ascii="Arial" w:hAnsi="Arial" w:cs="Arial"/>
        </w:rPr>
        <w:t xml:space="preserve"> </w:t>
      </w:r>
      <w:r w:rsidR="0007395C">
        <w:rPr>
          <w:rFonts w:ascii="Arial" w:hAnsi="Arial" w:cs="Arial"/>
        </w:rPr>
        <w:t xml:space="preserve">Ufficio Legislativo e Legale, </w:t>
      </w:r>
      <w:r w:rsidR="00563E0C">
        <w:rPr>
          <w:rFonts w:ascii="Arial" w:hAnsi="Arial" w:cs="Arial"/>
        </w:rPr>
        <w:t xml:space="preserve">Lavoro, </w:t>
      </w:r>
      <w:r w:rsidR="00767A47">
        <w:rPr>
          <w:rFonts w:ascii="Arial" w:hAnsi="Arial" w:cs="Arial"/>
        </w:rPr>
        <w:t>Famiglia,</w:t>
      </w:r>
      <w:r w:rsidR="00563E0C">
        <w:rPr>
          <w:rFonts w:ascii="Arial" w:hAnsi="Arial" w:cs="Arial"/>
        </w:rPr>
        <w:t xml:space="preserve"> </w:t>
      </w:r>
      <w:r w:rsidR="00424CB8" w:rsidRPr="00424CB8">
        <w:rPr>
          <w:rFonts w:ascii="Arial" w:hAnsi="Arial" w:cs="Arial"/>
        </w:rPr>
        <w:t xml:space="preserve">Fondo Pensioni, </w:t>
      </w:r>
      <w:r w:rsidR="00424CB8">
        <w:rPr>
          <w:rFonts w:ascii="Arial" w:hAnsi="Arial" w:cs="Arial"/>
        </w:rPr>
        <w:t xml:space="preserve">Beni Culturali, </w:t>
      </w:r>
      <w:r w:rsidR="00563E0C">
        <w:rPr>
          <w:rFonts w:ascii="Arial" w:hAnsi="Arial" w:cs="Arial"/>
        </w:rPr>
        <w:t>Territorio</w:t>
      </w:r>
      <w:r w:rsidR="004A1FF6">
        <w:rPr>
          <w:rFonts w:ascii="Arial" w:hAnsi="Arial" w:cs="Arial"/>
        </w:rPr>
        <w:t>, Autorità di Certificazione dei Programmi Europei</w:t>
      </w:r>
      <w:r w:rsidR="00563E0C">
        <w:rPr>
          <w:rFonts w:ascii="Arial" w:hAnsi="Arial" w:cs="Arial"/>
        </w:rPr>
        <w:t xml:space="preserve"> e Ambiente</w:t>
      </w:r>
      <w:r w:rsidR="00767A47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 xml:space="preserve">trasmessi con le note indicate nell'elenco che segue:          </w:t>
      </w:r>
    </w:p>
    <w:tbl>
      <w:tblPr>
        <w:tblW w:w="9921" w:type="dxa"/>
        <w:tblInd w:w="23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4509"/>
        <w:gridCol w:w="5412"/>
      </w:tblGrid>
      <w:tr w:rsidR="001157CB" w:rsidTr="00563CFD">
        <w:trPr>
          <w:trHeight w:val="333"/>
        </w:trPr>
        <w:tc>
          <w:tcPr>
            <w:tcW w:w="45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:rsidR="001157CB" w:rsidRDefault="00A5677A">
            <w:pPr>
              <w:pStyle w:val="Contenutotabella"/>
              <w:rPr>
                <w:color w:val="008000"/>
              </w:rPr>
            </w:pPr>
            <w:r>
              <w:rPr>
                <w:color w:val="008000"/>
              </w:rPr>
              <w:t>dipartimenti</w:t>
            </w:r>
          </w:p>
        </w:tc>
        <w:tc>
          <w:tcPr>
            <w:tcW w:w="541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1157CB" w:rsidRDefault="00A5677A">
            <w:pPr>
              <w:pStyle w:val="Contenutotabella"/>
              <w:rPr>
                <w:color w:val="008000"/>
              </w:rPr>
            </w:pPr>
            <w:r>
              <w:rPr>
                <w:color w:val="008000"/>
              </w:rPr>
              <w:t xml:space="preserve">Note trasmissione  - Allegati H   -   </w:t>
            </w:r>
          </w:p>
        </w:tc>
      </w:tr>
      <w:tr w:rsidR="00563CFD" w:rsidTr="00695E27">
        <w:tc>
          <w:tcPr>
            <w:tcW w:w="4509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</w:tcPr>
          <w:p w:rsidR="00563CFD" w:rsidRPr="00563CFD" w:rsidRDefault="00563CFD" w:rsidP="00563CFD">
            <w:pPr>
              <w:rPr>
                <w:b/>
              </w:rPr>
            </w:pPr>
            <w:r w:rsidRPr="00563CFD">
              <w:rPr>
                <w:b/>
              </w:rPr>
              <w:t>Energia</w:t>
            </w:r>
          </w:p>
        </w:tc>
        <w:tc>
          <w:tcPr>
            <w:tcW w:w="5412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63CFD" w:rsidRDefault="00563CFD" w:rsidP="00563CFD">
            <w:r w:rsidRPr="00C638DB">
              <w:t>Nota prot.n. 26496 del 21/08/2024</w:t>
            </w:r>
          </w:p>
        </w:tc>
      </w:tr>
      <w:tr w:rsidR="001157CB" w:rsidTr="00695E27">
        <w:tc>
          <w:tcPr>
            <w:tcW w:w="4509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</w:tcPr>
          <w:p w:rsidR="001157CB" w:rsidRPr="00695E27" w:rsidRDefault="00424CB8" w:rsidP="00062B7E">
            <w:pPr>
              <w:rPr>
                <w:shd w:val="clear" w:color="auto" w:fill="FFFF00"/>
              </w:rPr>
            </w:pPr>
            <w:r w:rsidRPr="00062B7E">
              <w:rPr>
                <w:b/>
              </w:rPr>
              <w:t>Attività</w:t>
            </w:r>
            <w:r>
              <w:rPr>
                <w:b/>
                <w:bCs/>
                <w:sz w:val="18"/>
                <w:szCs w:val="18"/>
              </w:rPr>
              <w:t xml:space="preserve"> Produttive </w:t>
            </w:r>
          </w:p>
        </w:tc>
        <w:tc>
          <w:tcPr>
            <w:tcW w:w="5412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1157CB" w:rsidRDefault="00A5677A" w:rsidP="00424CB8">
            <w:pPr>
              <w:pStyle w:val="Contenutotabella"/>
            </w:pPr>
            <w:r>
              <w:t>Nota prot. n.</w:t>
            </w:r>
            <w:r w:rsidR="00962451">
              <w:t xml:space="preserve"> 3</w:t>
            </w:r>
            <w:r w:rsidR="00424CB8">
              <w:t>2384</w:t>
            </w:r>
            <w:r>
              <w:t xml:space="preserve"> del </w:t>
            </w:r>
            <w:r w:rsidR="00424CB8">
              <w:t>16</w:t>
            </w:r>
            <w:r>
              <w:t>/</w:t>
            </w:r>
            <w:r w:rsidR="00962451">
              <w:t>0</w:t>
            </w:r>
            <w:r w:rsidR="00424CB8">
              <w:t>9</w:t>
            </w:r>
            <w:r>
              <w:t>/202</w:t>
            </w:r>
            <w:r w:rsidR="0007395C">
              <w:t>4</w:t>
            </w:r>
          </w:p>
        </w:tc>
      </w:tr>
      <w:tr w:rsidR="00424CB8" w:rsidTr="00695E27">
        <w:tc>
          <w:tcPr>
            <w:tcW w:w="4509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</w:tcPr>
          <w:p w:rsidR="00424CB8" w:rsidRPr="00424CB8" w:rsidRDefault="00424CB8" w:rsidP="00424CB8">
            <w:pPr>
              <w:rPr>
                <w:b/>
              </w:rPr>
            </w:pPr>
            <w:r w:rsidRPr="00424CB8">
              <w:rPr>
                <w:b/>
              </w:rPr>
              <w:t>Funz. pubblica</w:t>
            </w:r>
          </w:p>
        </w:tc>
        <w:tc>
          <w:tcPr>
            <w:tcW w:w="5412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424CB8" w:rsidRDefault="00424CB8" w:rsidP="00424CB8">
            <w:r w:rsidRPr="008159CD">
              <w:t xml:space="preserve">Nota prot.n. </w:t>
            </w:r>
            <w:r>
              <w:t>61493 del 02/8</w:t>
            </w:r>
            <w:r w:rsidRPr="008159CD">
              <w:t xml:space="preserve">/2024 - </w:t>
            </w:r>
            <w:r>
              <w:t>61155</w:t>
            </w:r>
            <w:r w:rsidRPr="008159CD">
              <w:t xml:space="preserve"> del </w:t>
            </w:r>
            <w:r>
              <w:t>01</w:t>
            </w:r>
            <w:r w:rsidRPr="008159CD">
              <w:t>/0</w:t>
            </w:r>
            <w:r>
              <w:t>8</w:t>
            </w:r>
            <w:r w:rsidRPr="008159CD">
              <w:t xml:space="preserve">/2024 </w:t>
            </w:r>
            <w:r>
              <w:t>–</w:t>
            </w:r>
            <w:r w:rsidRPr="008159CD">
              <w:t xml:space="preserve"> </w:t>
            </w:r>
            <w:r>
              <w:t>61220 del 01/08</w:t>
            </w:r>
            <w:r w:rsidRPr="008159CD">
              <w:t xml:space="preserve">/2024 - </w:t>
            </w:r>
            <w:r>
              <w:t>63657</w:t>
            </w:r>
            <w:r w:rsidRPr="008159CD">
              <w:t xml:space="preserve"> del </w:t>
            </w:r>
            <w:r>
              <w:t>21/08</w:t>
            </w:r>
            <w:r w:rsidRPr="008159CD">
              <w:t>/2024</w:t>
            </w:r>
            <w:r>
              <w:t xml:space="preserve"> – 63666 del 21/8/2024</w:t>
            </w:r>
          </w:p>
        </w:tc>
      </w:tr>
      <w:tr w:rsidR="00424CB8" w:rsidTr="00695E27">
        <w:tc>
          <w:tcPr>
            <w:tcW w:w="4509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</w:tcPr>
          <w:p w:rsidR="00424CB8" w:rsidRPr="00424CB8" w:rsidRDefault="00424CB8" w:rsidP="00424CB8">
            <w:pPr>
              <w:rPr>
                <w:b/>
              </w:rPr>
            </w:pPr>
            <w:r>
              <w:rPr>
                <w:b/>
              </w:rPr>
              <w:t>Dipartimento R</w:t>
            </w:r>
            <w:r w:rsidRPr="00424CB8">
              <w:rPr>
                <w:b/>
              </w:rPr>
              <w:t>egionale Tecnico</w:t>
            </w:r>
          </w:p>
        </w:tc>
        <w:tc>
          <w:tcPr>
            <w:tcW w:w="5412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424CB8" w:rsidRDefault="00424CB8" w:rsidP="00424CB8">
            <w:r w:rsidRPr="0051467D">
              <w:t xml:space="preserve">Nota prot.n. </w:t>
            </w:r>
            <w:r>
              <w:t>52465</w:t>
            </w:r>
            <w:r w:rsidRPr="0051467D">
              <w:t xml:space="preserve"> del </w:t>
            </w:r>
            <w:r>
              <w:t>08/11</w:t>
            </w:r>
            <w:r w:rsidRPr="0051467D">
              <w:t xml:space="preserve">/2024 </w:t>
            </w:r>
          </w:p>
        </w:tc>
      </w:tr>
      <w:tr w:rsidR="00424CB8" w:rsidTr="00695E27">
        <w:tc>
          <w:tcPr>
            <w:tcW w:w="4509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</w:tcPr>
          <w:p w:rsidR="00424CB8" w:rsidRDefault="00424CB8">
            <w:pPr>
              <w:pStyle w:val="Contenutotabella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Infrastrutture</w:t>
            </w:r>
          </w:p>
        </w:tc>
        <w:tc>
          <w:tcPr>
            <w:tcW w:w="5412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424CB8" w:rsidRDefault="00424CB8" w:rsidP="00424CB8">
            <w:pPr>
              <w:pStyle w:val="Contenutotabella"/>
            </w:pPr>
            <w:r w:rsidRPr="00424CB8">
              <w:t xml:space="preserve">Nota prot.n. </w:t>
            </w:r>
            <w:r>
              <w:t>30873</w:t>
            </w:r>
            <w:r w:rsidRPr="00424CB8">
              <w:t xml:space="preserve"> del 08/</w:t>
            </w:r>
            <w:r>
              <w:t>08</w:t>
            </w:r>
            <w:r w:rsidRPr="00424CB8">
              <w:t>/2024</w:t>
            </w:r>
          </w:p>
        </w:tc>
      </w:tr>
      <w:tr w:rsidR="00424CB8" w:rsidTr="00695E27">
        <w:tc>
          <w:tcPr>
            <w:tcW w:w="4509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</w:tcPr>
          <w:p w:rsidR="00424CB8" w:rsidRPr="00424CB8" w:rsidRDefault="00424CB8" w:rsidP="00424CB8">
            <w:pPr>
              <w:rPr>
                <w:b/>
              </w:rPr>
            </w:pPr>
            <w:r w:rsidRPr="00424CB8">
              <w:rPr>
                <w:b/>
              </w:rPr>
              <w:t>Bilancio e Tesoro</w:t>
            </w:r>
          </w:p>
        </w:tc>
        <w:tc>
          <w:tcPr>
            <w:tcW w:w="5412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424CB8" w:rsidRDefault="00424CB8" w:rsidP="00424CB8">
            <w:r w:rsidRPr="00BD69C6">
              <w:t xml:space="preserve">Nota prot.n. </w:t>
            </w:r>
            <w:r>
              <w:t>33498</w:t>
            </w:r>
            <w:r w:rsidRPr="00BD69C6">
              <w:t xml:space="preserve"> del </w:t>
            </w:r>
            <w:r>
              <w:t>17</w:t>
            </w:r>
            <w:r w:rsidRPr="00BD69C6">
              <w:t>/0</w:t>
            </w:r>
            <w:r>
              <w:t>9</w:t>
            </w:r>
            <w:r w:rsidRPr="00BD69C6">
              <w:t>/2024</w:t>
            </w:r>
          </w:p>
        </w:tc>
      </w:tr>
      <w:tr w:rsidR="00424CB8" w:rsidTr="00695E27">
        <w:tc>
          <w:tcPr>
            <w:tcW w:w="4509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</w:tcPr>
          <w:p w:rsidR="00424CB8" w:rsidRDefault="00424CB8" w:rsidP="00424CB8">
            <w:pPr>
              <w:rPr>
                <w:b/>
                <w:bCs/>
                <w:sz w:val="18"/>
                <w:szCs w:val="18"/>
              </w:rPr>
            </w:pPr>
            <w:r w:rsidRPr="00424CB8">
              <w:rPr>
                <w:b/>
              </w:rPr>
              <w:t>Pesca</w:t>
            </w:r>
            <w:r w:rsidRPr="00424CB8">
              <w:rPr>
                <w:b/>
              </w:rPr>
              <w:tab/>
            </w:r>
          </w:p>
        </w:tc>
        <w:tc>
          <w:tcPr>
            <w:tcW w:w="5412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424CB8" w:rsidRDefault="00424CB8" w:rsidP="00424CB8">
            <w:pPr>
              <w:pStyle w:val="Contenutotabella"/>
            </w:pPr>
            <w:r w:rsidRPr="00424CB8">
              <w:t xml:space="preserve">Nota prot.n. </w:t>
            </w:r>
            <w:r>
              <w:t>6551 del 06/08</w:t>
            </w:r>
            <w:r w:rsidRPr="00424CB8">
              <w:t>/2024</w:t>
            </w:r>
          </w:p>
        </w:tc>
      </w:tr>
      <w:tr w:rsidR="00424CB8" w:rsidTr="00695E27">
        <w:tc>
          <w:tcPr>
            <w:tcW w:w="4509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</w:tcPr>
          <w:p w:rsidR="00424CB8" w:rsidRPr="00424CB8" w:rsidRDefault="00424CB8" w:rsidP="00424CB8">
            <w:pPr>
              <w:rPr>
                <w:b/>
              </w:rPr>
            </w:pPr>
            <w:r w:rsidRPr="00424CB8">
              <w:rPr>
                <w:b/>
              </w:rPr>
              <w:t>Uff. leg.e legale</w:t>
            </w:r>
          </w:p>
        </w:tc>
        <w:tc>
          <w:tcPr>
            <w:tcW w:w="5412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424CB8" w:rsidRDefault="00424CB8" w:rsidP="00424CB8">
            <w:r w:rsidRPr="00B80035">
              <w:t xml:space="preserve">Nota prot. n. </w:t>
            </w:r>
            <w:r>
              <w:t>13713</w:t>
            </w:r>
            <w:r w:rsidRPr="00B80035">
              <w:t xml:space="preserve"> del </w:t>
            </w:r>
            <w:r>
              <w:t>08</w:t>
            </w:r>
            <w:r w:rsidRPr="00B80035">
              <w:t>/0</w:t>
            </w:r>
            <w:r>
              <w:t>8</w:t>
            </w:r>
            <w:r w:rsidRPr="00B80035">
              <w:t>/2024</w:t>
            </w:r>
          </w:p>
        </w:tc>
      </w:tr>
      <w:tr w:rsidR="001157CB" w:rsidTr="00695E27">
        <w:tc>
          <w:tcPr>
            <w:tcW w:w="4509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</w:tcPr>
          <w:p w:rsidR="001157CB" w:rsidRPr="00062B7E" w:rsidRDefault="00563E0C" w:rsidP="00062B7E">
            <w:pPr>
              <w:rPr>
                <w:b/>
              </w:rPr>
            </w:pPr>
            <w:r w:rsidRPr="00062B7E">
              <w:rPr>
                <w:b/>
              </w:rPr>
              <w:t>Lavoro</w:t>
            </w:r>
          </w:p>
        </w:tc>
        <w:tc>
          <w:tcPr>
            <w:tcW w:w="5412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1157CB" w:rsidRDefault="00A5677A" w:rsidP="00062B7E">
            <w:pPr>
              <w:pStyle w:val="Contenutotabella"/>
            </w:pPr>
            <w:r>
              <w:t xml:space="preserve">Nota prot.n. </w:t>
            </w:r>
            <w:r w:rsidR="00062B7E">
              <w:t>47641</w:t>
            </w:r>
            <w:r w:rsidR="00D9376E">
              <w:t xml:space="preserve"> </w:t>
            </w:r>
            <w:r w:rsidR="00C66FEC">
              <w:t xml:space="preserve">del </w:t>
            </w:r>
            <w:r w:rsidR="00062B7E">
              <w:t>14</w:t>
            </w:r>
            <w:r w:rsidR="00734AD9">
              <w:t>/</w:t>
            </w:r>
            <w:r w:rsidR="00062B7E">
              <w:t>10</w:t>
            </w:r>
            <w:r w:rsidR="00C66FEC">
              <w:t>/2024</w:t>
            </w:r>
            <w:r w:rsidR="00D9376E">
              <w:t xml:space="preserve"> </w:t>
            </w:r>
          </w:p>
        </w:tc>
      </w:tr>
      <w:tr w:rsidR="00062B7E" w:rsidTr="00695E27">
        <w:tc>
          <w:tcPr>
            <w:tcW w:w="4509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</w:tcPr>
          <w:p w:rsidR="00062B7E" w:rsidRPr="00062B7E" w:rsidRDefault="00062B7E" w:rsidP="00062B7E">
            <w:pPr>
              <w:rPr>
                <w:b/>
              </w:rPr>
            </w:pPr>
            <w:r w:rsidRPr="00062B7E">
              <w:rPr>
                <w:b/>
              </w:rPr>
              <w:t>Famiglia</w:t>
            </w:r>
          </w:p>
        </w:tc>
        <w:tc>
          <w:tcPr>
            <w:tcW w:w="5412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62B7E" w:rsidRDefault="00062B7E" w:rsidP="00062B7E">
            <w:r w:rsidRPr="005573B5">
              <w:t xml:space="preserve">Nota prot. n. </w:t>
            </w:r>
            <w:r>
              <w:t>37457 del 02/08</w:t>
            </w:r>
            <w:r w:rsidRPr="005573B5">
              <w:t>/2024</w:t>
            </w:r>
          </w:p>
        </w:tc>
      </w:tr>
      <w:tr w:rsidR="00734AD9" w:rsidTr="00695E27">
        <w:tc>
          <w:tcPr>
            <w:tcW w:w="4509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</w:tcPr>
          <w:p w:rsidR="00734AD9" w:rsidRPr="00062B7E" w:rsidRDefault="00062B7E" w:rsidP="00062B7E">
            <w:pPr>
              <w:rPr>
                <w:b/>
              </w:rPr>
            </w:pPr>
            <w:r>
              <w:rPr>
                <w:b/>
              </w:rPr>
              <w:t>Fondo Pe</w:t>
            </w:r>
            <w:r w:rsidR="00734AD9" w:rsidRPr="00062B7E">
              <w:rPr>
                <w:b/>
              </w:rPr>
              <w:t>nsioni</w:t>
            </w:r>
          </w:p>
        </w:tc>
        <w:tc>
          <w:tcPr>
            <w:tcW w:w="5412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734AD9" w:rsidRDefault="00734AD9" w:rsidP="00062B7E">
            <w:pPr>
              <w:pStyle w:val="Contenutotabella"/>
            </w:pPr>
            <w:r>
              <w:t xml:space="preserve">Nota prot.n. </w:t>
            </w:r>
            <w:r w:rsidR="00062B7E">
              <w:t xml:space="preserve">20343 </w:t>
            </w:r>
            <w:r>
              <w:t xml:space="preserve">del </w:t>
            </w:r>
            <w:r w:rsidR="00062B7E">
              <w:t>20</w:t>
            </w:r>
            <w:r w:rsidR="00D9376E">
              <w:t>/0</w:t>
            </w:r>
            <w:r w:rsidR="00062B7E">
              <w:t>8</w:t>
            </w:r>
            <w:r>
              <w:t xml:space="preserve">/2024 </w:t>
            </w:r>
          </w:p>
        </w:tc>
      </w:tr>
      <w:tr w:rsidR="00734AD9" w:rsidTr="00695E27">
        <w:tc>
          <w:tcPr>
            <w:tcW w:w="4509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</w:tcPr>
          <w:p w:rsidR="00734AD9" w:rsidRPr="00062B7E" w:rsidRDefault="00062B7E" w:rsidP="00062B7E">
            <w:pPr>
              <w:rPr>
                <w:b/>
              </w:rPr>
            </w:pPr>
            <w:r>
              <w:rPr>
                <w:b/>
              </w:rPr>
              <w:t>Beni Culturali</w:t>
            </w:r>
          </w:p>
        </w:tc>
        <w:tc>
          <w:tcPr>
            <w:tcW w:w="5412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734AD9" w:rsidRDefault="008515AB" w:rsidP="00062B7E">
            <w:pPr>
              <w:pStyle w:val="Contenutotabella"/>
            </w:pPr>
            <w:r w:rsidRPr="008515AB">
              <w:t xml:space="preserve">Nota prot.n. </w:t>
            </w:r>
            <w:r w:rsidR="00062B7E">
              <w:t>41719</w:t>
            </w:r>
            <w:r w:rsidR="00563E0C">
              <w:t xml:space="preserve"> del </w:t>
            </w:r>
            <w:r w:rsidR="00062B7E">
              <w:t>25</w:t>
            </w:r>
            <w:r w:rsidR="00563E0C">
              <w:t>/</w:t>
            </w:r>
            <w:r w:rsidR="00062B7E">
              <w:t>10</w:t>
            </w:r>
            <w:r w:rsidR="00563E0C">
              <w:t xml:space="preserve">/2024 </w:t>
            </w:r>
          </w:p>
        </w:tc>
      </w:tr>
      <w:tr w:rsidR="00EE74BD" w:rsidTr="00EE74BD">
        <w:tc>
          <w:tcPr>
            <w:tcW w:w="4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E74BD" w:rsidRPr="00062B7E" w:rsidRDefault="00D9376E" w:rsidP="00062B7E">
            <w:pPr>
              <w:rPr>
                <w:b/>
              </w:rPr>
            </w:pPr>
            <w:r w:rsidRPr="00062B7E">
              <w:rPr>
                <w:b/>
              </w:rPr>
              <w:t>Territorio e Ambiente</w:t>
            </w:r>
          </w:p>
        </w:tc>
        <w:tc>
          <w:tcPr>
            <w:tcW w:w="5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74BD" w:rsidRDefault="008515AB" w:rsidP="00062B7E">
            <w:pPr>
              <w:pStyle w:val="Contenutotabella"/>
            </w:pPr>
            <w:r w:rsidRPr="008515AB">
              <w:t xml:space="preserve">Nota prot.n. </w:t>
            </w:r>
            <w:r w:rsidR="00062B7E">
              <w:t>57034</w:t>
            </w:r>
            <w:r w:rsidRPr="008515AB">
              <w:t xml:space="preserve"> del </w:t>
            </w:r>
            <w:r w:rsidR="00062B7E">
              <w:t>05/08</w:t>
            </w:r>
            <w:r w:rsidRPr="008515AB">
              <w:t>/2024</w:t>
            </w:r>
          </w:p>
        </w:tc>
      </w:tr>
      <w:tr w:rsidR="00254ADE" w:rsidTr="00D64E7D">
        <w:tc>
          <w:tcPr>
            <w:tcW w:w="4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54ADE" w:rsidRPr="00C862F2" w:rsidRDefault="00254ADE" w:rsidP="00D64E7D">
            <w:pPr>
              <w:pStyle w:val="Contenutotabella"/>
              <w:rPr>
                <w:b/>
                <w:bCs/>
              </w:rPr>
            </w:pPr>
            <w:r w:rsidRPr="00C862F2">
              <w:rPr>
                <w:b/>
                <w:bCs/>
              </w:rPr>
              <w:t>Autorità di Certificazione</w:t>
            </w:r>
          </w:p>
        </w:tc>
        <w:tc>
          <w:tcPr>
            <w:tcW w:w="5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4ADE" w:rsidRDefault="00254ADE" w:rsidP="00D64E7D">
            <w:pPr>
              <w:pStyle w:val="Contenutotabella"/>
            </w:pPr>
            <w:r w:rsidRPr="00292A47">
              <w:t>Nota prot. n.52465 del 08/11/2024</w:t>
            </w:r>
          </w:p>
        </w:tc>
      </w:tr>
    </w:tbl>
    <w:p w:rsidR="001157CB" w:rsidRDefault="001157CB">
      <w:pPr>
        <w:tabs>
          <w:tab w:val="left" w:pos="1296"/>
        </w:tabs>
        <w:spacing w:after="120"/>
        <w:jc w:val="both"/>
        <w:rPr>
          <w:rFonts w:ascii="Arial" w:hAnsi="Arial" w:cs="Arial"/>
        </w:rPr>
      </w:pPr>
    </w:p>
    <w:p w:rsidR="00137069" w:rsidRPr="00137069" w:rsidRDefault="00417DE8">
      <w:pPr>
        <w:tabs>
          <w:tab w:val="left" w:pos="1296"/>
        </w:tabs>
        <w:spacing w:after="120"/>
        <w:jc w:val="both"/>
        <w:rPr>
          <w:rFonts w:ascii="Arial" w:hAnsi="Arial" w:cs="Arial"/>
        </w:rPr>
      </w:pPr>
      <w:r w:rsidRPr="00F9250D">
        <w:rPr>
          <w:rFonts w:ascii="Arial" w:hAnsi="Arial" w:cs="Arial"/>
          <w:b/>
        </w:rPr>
        <w:lastRenderedPageBreak/>
        <w:t>CONSIDERATO</w:t>
      </w:r>
      <w:r>
        <w:rPr>
          <w:rFonts w:ascii="Arial" w:hAnsi="Arial" w:cs="Arial"/>
        </w:rPr>
        <w:t xml:space="preserve"> che l’imposta di bollo</w:t>
      </w:r>
      <w:r w:rsidR="00F9250D">
        <w:rPr>
          <w:rFonts w:ascii="Arial" w:hAnsi="Arial" w:cs="Arial"/>
        </w:rPr>
        <w:t xml:space="preserve"> dovuta sulle fatture elettroniche emesse dalla</w:t>
      </w:r>
      <w:r>
        <w:rPr>
          <w:rFonts w:ascii="Arial" w:hAnsi="Arial" w:cs="Arial"/>
        </w:rPr>
        <w:t xml:space="preserve"> S.A.S. Scpa </w:t>
      </w:r>
      <w:r w:rsidR="00F9250D">
        <w:rPr>
          <w:rFonts w:ascii="Arial" w:hAnsi="Arial" w:cs="Arial"/>
        </w:rPr>
        <w:t>in esenzione IVA ex art. 10, comma 2, del D.P.R. n. 633/1972, viene assolta in modo virtuale ai sensi dell’art. 6 del D.M. 17/06/2014, come viene riportato sulle singole fatture e che il versamento di tale imposta è effettuato dalla Società trimestralmente mediante modello F24, come da dichiarazione resa con nota prot. n. 20883 del 21/05/2024;</w:t>
      </w:r>
    </w:p>
    <w:p w:rsidR="001157CB" w:rsidRPr="00080036" w:rsidRDefault="00A5677A">
      <w:pPr>
        <w:tabs>
          <w:tab w:val="left" w:pos="1296"/>
        </w:tabs>
        <w:spacing w:after="120"/>
        <w:jc w:val="both"/>
        <w:rPr>
          <w:rFonts w:ascii="Arial" w:hAnsi="Arial" w:cs="Arial"/>
        </w:rPr>
      </w:pPr>
      <w:r>
        <w:rPr>
          <w:rFonts w:ascii="Arial" w:hAnsi="Arial" w:cs="Arial"/>
          <w:b/>
          <w:bCs/>
        </w:rPr>
        <w:t xml:space="preserve">RITENUTO </w:t>
      </w:r>
      <w:r>
        <w:rPr>
          <w:rFonts w:ascii="Arial" w:hAnsi="Arial" w:cs="Arial"/>
        </w:rPr>
        <w:t xml:space="preserve">di dover liquidare la somma di </w:t>
      </w:r>
      <w:r w:rsidRPr="00080036">
        <w:rPr>
          <w:rFonts w:ascii="Arial" w:hAnsi="Arial" w:cs="Arial"/>
        </w:rPr>
        <w:t xml:space="preserve">euro </w:t>
      </w:r>
      <w:r w:rsidR="005870B8" w:rsidRPr="005870B8">
        <w:rPr>
          <w:rFonts w:ascii="Arial" w:hAnsi="Arial" w:cs="Arial"/>
        </w:rPr>
        <w:t>3.129.538,12</w:t>
      </w:r>
      <w:r w:rsidR="005870B8" w:rsidRPr="00936CF0">
        <w:rPr>
          <w:rFonts w:ascii="Arial" w:hAnsi="Arial" w:cs="Arial"/>
        </w:rPr>
        <w:t xml:space="preserve"> </w:t>
      </w:r>
      <w:r w:rsidR="00145930" w:rsidRPr="00080036">
        <w:rPr>
          <w:rFonts w:ascii="Arial" w:hAnsi="Arial" w:cs="Arial"/>
        </w:rPr>
        <w:t xml:space="preserve">sul capitolo 212533, </w:t>
      </w:r>
      <w:r w:rsidRPr="00080036">
        <w:rPr>
          <w:rFonts w:ascii="Arial" w:hAnsi="Arial" w:cs="Arial"/>
        </w:rPr>
        <w:t xml:space="preserve">a valere sull'impegno n. </w:t>
      </w:r>
      <w:r w:rsidR="00080036" w:rsidRPr="00080036">
        <w:rPr>
          <w:rFonts w:ascii="Arial" w:hAnsi="Arial" w:cs="Arial"/>
        </w:rPr>
        <w:t>14</w:t>
      </w:r>
      <w:r w:rsidR="006E39E1">
        <w:rPr>
          <w:rFonts w:ascii="Arial" w:hAnsi="Arial" w:cs="Arial"/>
        </w:rPr>
        <w:t>/2024</w:t>
      </w:r>
      <w:r w:rsidRPr="00080036">
        <w:rPr>
          <w:rFonts w:ascii="Arial" w:hAnsi="Arial" w:cs="Arial"/>
        </w:rPr>
        <w:t xml:space="preserve">, assunto con il </w:t>
      </w:r>
      <w:r w:rsidRPr="00080036">
        <w:rPr>
          <w:rFonts w:ascii="Arial" w:hAnsi="Arial" w:cs="Arial"/>
          <w:color w:val="000000"/>
        </w:rPr>
        <w:t>D.R.G. n. 2638 del 29 dicembre 2023</w:t>
      </w:r>
      <w:r w:rsidRPr="00080036">
        <w:rPr>
          <w:rFonts w:ascii="Arial" w:hAnsi="Arial" w:cs="Arial"/>
        </w:rPr>
        <w:t xml:space="preserve"> </w:t>
      </w:r>
      <w:r w:rsidR="00B012FD" w:rsidRPr="00080036">
        <w:rPr>
          <w:rFonts w:ascii="Arial" w:hAnsi="Arial" w:cs="Arial"/>
        </w:rPr>
        <w:t>per l'esercizio finanziario 2024</w:t>
      </w:r>
      <w:r w:rsidRPr="00080036">
        <w:rPr>
          <w:rFonts w:ascii="Arial" w:hAnsi="Arial" w:cs="Arial"/>
        </w:rPr>
        <w:t xml:space="preserve">; </w:t>
      </w:r>
    </w:p>
    <w:p w:rsidR="001157CB" w:rsidRDefault="00A5677A">
      <w:pPr>
        <w:pStyle w:val="blocco1riga-1cm"/>
        <w:tabs>
          <w:tab w:val="clear" w:pos="709"/>
        </w:tabs>
        <w:spacing w:after="120"/>
        <w:ind w:left="0" w:firstLine="0"/>
      </w:pPr>
      <w:r>
        <w:rPr>
          <w:rFonts w:ascii="Arial" w:hAnsi="Arial" w:cs="Arial"/>
          <w:b/>
          <w:bCs/>
          <w:sz w:val="20"/>
        </w:rPr>
        <w:t xml:space="preserve">ATTESTATA </w:t>
      </w:r>
      <w:r>
        <w:rPr>
          <w:rFonts w:ascii="Arial" w:hAnsi="Arial" w:cs="Arial"/>
          <w:sz w:val="20"/>
        </w:rPr>
        <w:t>la rispondenza del codice IBAN del beneficiario alla documentazione in possesso di questo ufficio;</w:t>
      </w:r>
    </w:p>
    <w:p w:rsidR="001157CB" w:rsidRDefault="00A5677A">
      <w:pPr>
        <w:tabs>
          <w:tab w:val="left" w:pos="1296"/>
        </w:tabs>
        <w:spacing w:after="240"/>
        <w:jc w:val="both"/>
        <w:rPr>
          <w:rFonts w:ascii="Arial" w:hAnsi="Arial" w:cs="Arial"/>
        </w:rPr>
      </w:pPr>
      <w:r>
        <w:rPr>
          <w:rFonts w:ascii="Arial" w:hAnsi="Arial" w:cs="Arial"/>
          <w:b/>
          <w:bCs/>
        </w:rPr>
        <w:t xml:space="preserve">VISTO </w:t>
      </w:r>
      <w:r>
        <w:rPr>
          <w:rFonts w:ascii="Arial" w:hAnsi="Arial" w:cs="Arial"/>
        </w:rPr>
        <w:t>il Decreto ministeriale 18 gennaio 2008, n. 40, concernente “Modalità di attuazione dell’articolo 48-</w:t>
      </w:r>
      <w:r>
        <w:rPr>
          <w:rFonts w:ascii="Arial" w:hAnsi="Arial" w:cs="Arial"/>
          <w:i/>
        </w:rPr>
        <w:t xml:space="preserve">bis </w:t>
      </w:r>
      <w:r>
        <w:rPr>
          <w:rFonts w:ascii="Arial" w:hAnsi="Arial" w:cs="Arial"/>
        </w:rPr>
        <w:t>del decreto del Presidente della Repubblica 29 settembre 1973, n. 602, recante disposizioni in materia di pagamenti da parte delle Pubbliche Amministrazioni”, e preso atto che, giuste Circolari del Ministero dell'Economia n. 22 del 29 luglio 2008 e n. 13 del 21 marzo 2018, esso non trova applicazione per i trasferimenti in favore di società a totale partecipazione pubblica, quale è SAS Scpa;</w:t>
      </w:r>
    </w:p>
    <w:p w:rsidR="00B26CC6" w:rsidRDefault="00B26CC6" w:rsidP="00B26CC6">
      <w:pPr>
        <w:tabs>
          <w:tab w:val="left" w:pos="1296"/>
        </w:tabs>
        <w:spacing w:after="240"/>
        <w:jc w:val="both"/>
      </w:pPr>
      <w:r w:rsidRPr="006C7B8D">
        <w:rPr>
          <w:rFonts w:ascii="Arial" w:hAnsi="Arial" w:cs="Arial"/>
          <w:b/>
        </w:rPr>
        <w:t>VISTO</w:t>
      </w:r>
      <w:r w:rsidRPr="006C7B8D">
        <w:rPr>
          <w:rFonts w:ascii="Arial" w:hAnsi="Arial" w:cs="Arial"/>
        </w:rPr>
        <w:t xml:space="preserve"> l’art. 83, comma 3, del D.Lgs. n. 159 del 06/09/2011 che non prevede l’acquisizione della documentazione antimafia per i rapporti tra i soggetti pubblici di cui al comma 1 dello stesso articolo;</w:t>
      </w:r>
    </w:p>
    <w:p w:rsidR="001157CB" w:rsidRDefault="00395F31">
      <w:pPr>
        <w:tabs>
          <w:tab w:val="left" w:pos="1296"/>
        </w:tabs>
        <w:spacing w:after="120"/>
        <w:jc w:val="both"/>
      </w:pPr>
      <w:r>
        <w:rPr>
          <w:rFonts w:ascii="Arial" w:hAnsi="Arial" w:cs="Arial"/>
          <w:b/>
          <w:bCs/>
          <w:color w:val="000000"/>
        </w:rPr>
        <w:t>CONSIDERATO</w:t>
      </w:r>
      <w:r>
        <w:rPr>
          <w:rFonts w:ascii="Arial" w:hAnsi="Arial" w:cs="Arial"/>
          <w:color w:val="000000"/>
        </w:rPr>
        <w:t xml:space="preserve"> che è agli atti il DURC della Società, prot. n. 43318782 emesso dall'INPS con scadenza 28/02/2025 attestante la regolarità contributiva.</w:t>
      </w:r>
      <w:r w:rsidR="00A5677A">
        <w:rPr>
          <w:rFonts w:ascii="Arial" w:hAnsi="Arial" w:cs="Arial"/>
          <w:color w:val="000000"/>
        </w:rPr>
        <w:t xml:space="preserve"> </w:t>
      </w:r>
    </w:p>
    <w:p w:rsidR="001157CB" w:rsidRDefault="001157CB">
      <w:pPr>
        <w:tabs>
          <w:tab w:val="left" w:pos="1296"/>
        </w:tabs>
        <w:spacing w:after="120"/>
        <w:jc w:val="both"/>
        <w:rPr>
          <w:rFonts w:ascii="Arial" w:hAnsi="Arial" w:cs="Arial"/>
          <w:color w:val="000000"/>
        </w:rPr>
      </w:pPr>
    </w:p>
    <w:p w:rsidR="001157CB" w:rsidRDefault="00A5677A">
      <w:pPr>
        <w:tabs>
          <w:tab w:val="left" w:pos="1296"/>
        </w:tabs>
        <w:spacing w:after="120"/>
        <w:jc w:val="both"/>
      </w:pP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  <w:b/>
          <w:bCs/>
          <w:i/>
        </w:rPr>
        <w:t>D E C R E T A</w:t>
      </w:r>
    </w:p>
    <w:p w:rsidR="001157CB" w:rsidRDefault="001157CB">
      <w:pPr>
        <w:pStyle w:val="Titolo4"/>
        <w:tabs>
          <w:tab w:val="left" w:pos="0"/>
        </w:tabs>
        <w:spacing w:after="240"/>
        <w:ind w:left="0" w:right="-35" w:firstLine="0"/>
        <w:jc w:val="center"/>
        <w:rPr>
          <w:i/>
          <w:sz w:val="20"/>
        </w:rPr>
      </w:pPr>
    </w:p>
    <w:p w:rsidR="001157CB" w:rsidRDefault="00A5677A" w:rsidP="0007395C">
      <w:pPr>
        <w:pStyle w:val="Titolo4"/>
        <w:numPr>
          <w:ilvl w:val="0"/>
          <w:numId w:val="0"/>
        </w:numPr>
        <w:spacing w:after="240"/>
        <w:ind w:right="-35"/>
        <w:jc w:val="center"/>
        <w:rPr>
          <w:i/>
          <w:sz w:val="20"/>
        </w:rPr>
      </w:pPr>
      <w:r>
        <w:rPr>
          <w:i/>
          <w:sz w:val="20"/>
        </w:rPr>
        <w:t>ART. 1</w:t>
      </w:r>
    </w:p>
    <w:p w:rsidR="00521731" w:rsidRPr="0024786D" w:rsidRDefault="00A5677A" w:rsidP="0024786D">
      <w:pPr>
        <w:tabs>
          <w:tab w:val="left" w:pos="0"/>
        </w:tabs>
        <w:spacing w:after="240"/>
        <w:jc w:val="both"/>
        <w:rPr>
          <w:rFonts w:ascii="Arial" w:hAnsi="Arial" w:cs="Arial"/>
        </w:rPr>
      </w:pPr>
      <w:r w:rsidRPr="0024786D">
        <w:rPr>
          <w:rFonts w:ascii="Arial" w:hAnsi="Arial" w:cs="Arial"/>
        </w:rPr>
        <w:t>E' liquidata</w:t>
      </w:r>
      <w:r w:rsidR="0024786D" w:rsidRPr="0024786D">
        <w:rPr>
          <w:rFonts w:ascii="Arial" w:hAnsi="Arial" w:cs="Arial"/>
        </w:rPr>
        <w:t xml:space="preserve"> </w:t>
      </w:r>
      <w:r w:rsidRPr="0024786D">
        <w:rPr>
          <w:rFonts w:ascii="Arial" w:hAnsi="Arial" w:cs="Arial"/>
        </w:rPr>
        <w:t xml:space="preserve">la somma complessiva di euro </w:t>
      </w:r>
      <w:r w:rsidR="005870B8" w:rsidRPr="0024786D">
        <w:rPr>
          <w:rFonts w:ascii="Arial" w:hAnsi="Arial" w:cs="Arial"/>
        </w:rPr>
        <w:t xml:space="preserve">3.129.538,12 </w:t>
      </w:r>
      <w:r w:rsidRPr="0024786D">
        <w:rPr>
          <w:rFonts w:ascii="Arial" w:hAnsi="Arial" w:cs="Arial"/>
        </w:rPr>
        <w:t>a valere sull'impegno n. 14/202</w:t>
      </w:r>
      <w:r w:rsidR="008F159A" w:rsidRPr="0024786D">
        <w:rPr>
          <w:rFonts w:ascii="Arial" w:hAnsi="Arial" w:cs="Arial"/>
        </w:rPr>
        <w:t>4</w:t>
      </w:r>
      <w:r w:rsidR="00080036" w:rsidRPr="0024786D">
        <w:rPr>
          <w:rFonts w:ascii="Arial" w:hAnsi="Arial" w:cs="Arial"/>
        </w:rPr>
        <w:t xml:space="preserve">, </w:t>
      </w:r>
      <w:r w:rsidRPr="0024786D">
        <w:rPr>
          <w:rFonts w:ascii="Arial" w:hAnsi="Arial" w:cs="Arial"/>
        </w:rPr>
        <w:t>assunto con D.R.G. n. 2638 del 29 dicembre 2023 sul capitolo 212533 “</w:t>
      </w:r>
      <w:r w:rsidRPr="0024786D">
        <w:rPr>
          <w:rFonts w:ascii="Arial" w:hAnsi="Arial" w:cs="Arial"/>
          <w:i/>
        </w:rPr>
        <w:t>Spese per l'acquisizione dei servizi resi in regime di convenzione dalla società Servizi Ausiliari Sicilia Scpa</w:t>
      </w:r>
      <w:r w:rsidRPr="0024786D">
        <w:rPr>
          <w:rFonts w:ascii="Arial" w:hAnsi="Arial" w:cs="Arial"/>
        </w:rPr>
        <w:t>” e imputato all'esercizio finanziario 202</w:t>
      </w:r>
      <w:r w:rsidR="00080036" w:rsidRPr="0024786D">
        <w:rPr>
          <w:rFonts w:ascii="Arial" w:hAnsi="Arial" w:cs="Arial"/>
        </w:rPr>
        <w:t>4</w:t>
      </w:r>
      <w:r w:rsidRPr="0024786D">
        <w:rPr>
          <w:rFonts w:ascii="Arial" w:hAnsi="Arial" w:cs="Arial"/>
        </w:rPr>
        <w:t xml:space="preserve"> per i servizi </w:t>
      </w:r>
      <w:r w:rsidR="00781B05" w:rsidRPr="0024786D">
        <w:rPr>
          <w:rFonts w:ascii="Arial" w:hAnsi="Arial" w:cs="Arial"/>
        </w:rPr>
        <w:t>“ordinari” r</w:t>
      </w:r>
      <w:r w:rsidR="00521731" w:rsidRPr="0024786D">
        <w:rPr>
          <w:rFonts w:ascii="Arial" w:hAnsi="Arial" w:cs="Arial"/>
        </w:rPr>
        <w:t xml:space="preserve">esi nel mese di </w:t>
      </w:r>
      <w:r w:rsidR="00320D95" w:rsidRPr="0024786D">
        <w:rPr>
          <w:rFonts w:ascii="Arial" w:hAnsi="Arial" w:cs="Arial"/>
        </w:rPr>
        <w:t>Luglio</w:t>
      </w:r>
      <w:r w:rsidR="00424E55" w:rsidRPr="0024786D">
        <w:rPr>
          <w:rFonts w:ascii="Arial" w:hAnsi="Arial" w:cs="Arial"/>
        </w:rPr>
        <w:t xml:space="preserve"> 2024</w:t>
      </w:r>
      <w:r w:rsidR="0024786D" w:rsidRPr="0024786D">
        <w:rPr>
          <w:rFonts w:ascii="Arial" w:hAnsi="Arial" w:cs="Arial"/>
        </w:rPr>
        <w:t>.</w:t>
      </w:r>
    </w:p>
    <w:p w:rsidR="001157CB" w:rsidRDefault="00A5677A" w:rsidP="0007395C">
      <w:pPr>
        <w:pStyle w:val="Titolo6"/>
        <w:numPr>
          <w:ilvl w:val="0"/>
          <w:numId w:val="0"/>
        </w:numPr>
        <w:spacing w:after="240"/>
        <w:ind w:left="10" w:right="-29"/>
        <w:jc w:val="center"/>
      </w:pPr>
      <w:r>
        <w:rPr>
          <w:i/>
          <w:sz w:val="20"/>
        </w:rPr>
        <w:t>ART. 2</w:t>
      </w:r>
    </w:p>
    <w:p w:rsidR="001157CB" w:rsidRDefault="00A5677A">
      <w:pPr>
        <w:tabs>
          <w:tab w:val="left" w:pos="0"/>
        </w:tabs>
        <w:spacing w:after="240"/>
        <w:jc w:val="both"/>
      </w:pPr>
      <w:r>
        <w:rPr>
          <w:rFonts w:ascii="Arial" w:hAnsi="Arial" w:cs="Arial"/>
        </w:rPr>
        <w:t xml:space="preserve">Al pagamento si provvederà mediante l'emissione di n. </w:t>
      </w:r>
      <w:r w:rsidR="0024786D">
        <w:rPr>
          <w:rFonts w:ascii="Arial" w:hAnsi="Arial" w:cs="Arial"/>
        </w:rPr>
        <w:t>14</w:t>
      </w:r>
      <w:r>
        <w:rPr>
          <w:rFonts w:ascii="Arial" w:hAnsi="Arial" w:cs="Arial"/>
        </w:rPr>
        <w:t xml:space="preserve"> mandati in favore della società SAS Scpa con  sede in Palermo - Codice fiscale e Partita IVA 04567910825 - da accreditare con bonifico bancario.</w:t>
      </w:r>
    </w:p>
    <w:p w:rsidR="001157CB" w:rsidRDefault="00A5677A" w:rsidP="0007395C">
      <w:pPr>
        <w:tabs>
          <w:tab w:val="left" w:pos="0"/>
        </w:tabs>
        <w:spacing w:after="240"/>
        <w:jc w:val="center"/>
        <w:rPr>
          <w:rFonts w:ascii="Arial" w:hAnsi="Arial" w:cs="Arial"/>
          <w:b/>
          <w:i/>
        </w:rPr>
      </w:pPr>
      <w:r>
        <w:rPr>
          <w:rFonts w:ascii="Arial" w:hAnsi="Arial" w:cs="Arial"/>
          <w:b/>
          <w:i/>
        </w:rPr>
        <w:t>ART. 3</w:t>
      </w:r>
    </w:p>
    <w:p w:rsidR="001157CB" w:rsidRDefault="00A5677A">
      <w:pPr>
        <w:tabs>
          <w:tab w:val="left" w:pos="0"/>
        </w:tabs>
        <w:spacing w:after="240"/>
        <w:jc w:val="both"/>
        <w:rPr>
          <w:rFonts w:ascii="Arial" w:hAnsi="Arial" w:cs="Arial"/>
        </w:rPr>
      </w:pPr>
      <w:r>
        <w:rPr>
          <w:rFonts w:ascii="Arial" w:hAnsi="Arial" w:cs="Arial"/>
        </w:rPr>
        <w:t>Il presente decreto è trasmesso al responsabile del procedimento di pubblicazione in applicazione del comma 5 dell’art. 68 della legge regionale 12 agosto 2014, n. 2</w:t>
      </w:r>
      <w:r w:rsidR="00320D95">
        <w:rPr>
          <w:rFonts w:ascii="Arial" w:hAnsi="Arial" w:cs="Arial"/>
        </w:rPr>
        <w:t>0</w:t>
      </w:r>
      <w:r>
        <w:rPr>
          <w:rFonts w:ascii="Arial" w:hAnsi="Arial" w:cs="Arial"/>
        </w:rPr>
        <w:t xml:space="preserve">, come modificato dal comma 6 dell’art. 98 della legge regionale 7 maggio 2015, n. 9.  </w:t>
      </w:r>
    </w:p>
    <w:p w:rsidR="001157CB" w:rsidRDefault="00A5677A" w:rsidP="0007395C">
      <w:pPr>
        <w:tabs>
          <w:tab w:val="left" w:pos="0"/>
        </w:tabs>
        <w:spacing w:after="240"/>
        <w:jc w:val="center"/>
        <w:rPr>
          <w:rFonts w:ascii="Arial" w:hAnsi="Arial" w:cs="Arial"/>
          <w:b/>
          <w:i/>
        </w:rPr>
      </w:pPr>
      <w:r>
        <w:rPr>
          <w:rFonts w:ascii="Arial" w:hAnsi="Arial" w:cs="Arial"/>
          <w:b/>
          <w:i/>
        </w:rPr>
        <w:t>ART. 4</w:t>
      </w:r>
    </w:p>
    <w:p w:rsidR="001157CB" w:rsidRDefault="00A5677A">
      <w:pPr>
        <w:tabs>
          <w:tab w:val="left" w:pos="0"/>
        </w:tabs>
        <w:spacing w:after="240"/>
        <w:jc w:val="both"/>
      </w:pPr>
      <w:r>
        <w:rPr>
          <w:rFonts w:ascii="Arial" w:hAnsi="Arial" w:cs="Arial"/>
        </w:rPr>
        <w:t xml:space="preserve">Il presente decreto è trasmesso per la registrazione alla Ragioneria centrale dell’Assessorato dell’Economia, ai sensi dell'art.9 della legge regionale 15 aprile 2021, n. 9. </w:t>
      </w:r>
    </w:p>
    <w:p w:rsidR="001157CB" w:rsidRDefault="003945BA">
      <w:pPr>
        <w:spacing w:after="240"/>
        <w:jc w:val="both"/>
        <w:rPr>
          <w:rFonts w:ascii="Arial" w:hAnsi="Arial" w:cs="Arial"/>
        </w:rPr>
      </w:pPr>
      <w:r>
        <w:rPr>
          <w:rFonts w:ascii="Arial" w:hAnsi="Arial" w:cs="Arial"/>
        </w:rPr>
        <w:t>Palermo,</w:t>
      </w:r>
      <w:r w:rsidR="00CB10AA">
        <w:rPr>
          <w:rFonts w:ascii="Arial" w:hAnsi="Arial" w:cs="Arial"/>
        </w:rPr>
        <w:t xml:space="preserve"> </w:t>
      </w:r>
      <w:r w:rsidR="005E133C">
        <w:rPr>
          <w:rFonts w:ascii="Arial" w:hAnsi="Arial" w:cs="Arial"/>
        </w:rPr>
        <w:t>27/11/2024</w:t>
      </w:r>
    </w:p>
    <w:p w:rsidR="001157CB" w:rsidRDefault="00A5677A" w:rsidP="00061C8C">
      <w:pPr>
        <w:pStyle w:val="Titolo1"/>
        <w:numPr>
          <w:ilvl w:val="0"/>
          <w:numId w:val="0"/>
        </w:numPr>
        <w:jc w:val="left"/>
      </w:pPr>
      <w:r>
        <w:rPr>
          <w:rFonts w:ascii="Arial" w:eastAsia="Arial" w:hAnsi="Arial" w:cs="Arial"/>
          <w:sz w:val="20"/>
        </w:rPr>
        <w:t xml:space="preserve">                          </w:t>
      </w:r>
      <w:r>
        <w:rPr>
          <w:rFonts w:ascii="Arial" w:hAnsi="Arial" w:cs="Arial"/>
          <w:sz w:val="20"/>
        </w:rPr>
        <w:tab/>
      </w:r>
      <w:r>
        <w:rPr>
          <w:rFonts w:ascii="Arial" w:hAnsi="Arial" w:cs="Arial"/>
          <w:sz w:val="20"/>
        </w:rPr>
        <w:tab/>
      </w:r>
      <w:r>
        <w:rPr>
          <w:rFonts w:ascii="Arial" w:hAnsi="Arial" w:cs="Arial"/>
          <w:sz w:val="20"/>
        </w:rPr>
        <w:tab/>
      </w:r>
      <w:r>
        <w:rPr>
          <w:rFonts w:ascii="Arial" w:hAnsi="Arial" w:cs="Arial"/>
          <w:sz w:val="20"/>
        </w:rPr>
        <w:tab/>
      </w:r>
      <w:r>
        <w:rPr>
          <w:rFonts w:ascii="Arial" w:hAnsi="Arial" w:cs="Arial"/>
          <w:sz w:val="20"/>
        </w:rPr>
        <w:tab/>
        <w:t xml:space="preserve">             </w:t>
      </w:r>
      <w:r>
        <w:rPr>
          <w:rFonts w:ascii="Arial" w:hAnsi="Arial" w:cs="Arial"/>
          <w:b w:val="0"/>
          <w:sz w:val="21"/>
          <w:szCs w:val="21"/>
        </w:rPr>
        <w:t>Il Dirigente dell’Ufficio Speciale</w:t>
      </w:r>
    </w:p>
    <w:p w:rsidR="001157CB" w:rsidRDefault="00A5677A">
      <w:pPr>
        <w:rPr>
          <w:rFonts w:ascii="Arial" w:hAnsi="Arial" w:cs="Arial"/>
          <w:sz w:val="21"/>
          <w:szCs w:val="21"/>
        </w:rPr>
      </w:pPr>
      <w:r>
        <w:rPr>
          <w:rFonts w:ascii="Arial" w:hAnsi="Arial" w:cs="Arial"/>
          <w:sz w:val="21"/>
          <w:szCs w:val="21"/>
        </w:rPr>
        <w:tab/>
      </w:r>
      <w:r>
        <w:rPr>
          <w:rFonts w:ascii="Arial" w:hAnsi="Arial" w:cs="Arial"/>
          <w:sz w:val="21"/>
          <w:szCs w:val="21"/>
        </w:rPr>
        <w:tab/>
      </w:r>
      <w:r>
        <w:rPr>
          <w:rFonts w:ascii="Arial" w:hAnsi="Arial" w:cs="Arial"/>
          <w:sz w:val="21"/>
          <w:szCs w:val="21"/>
        </w:rPr>
        <w:tab/>
      </w:r>
      <w:r>
        <w:rPr>
          <w:rFonts w:ascii="Arial" w:hAnsi="Arial" w:cs="Arial"/>
          <w:sz w:val="21"/>
          <w:szCs w:val="21"/>
        </w:rPr>
        <w:tab/>
      </w:r>
      <w:r>
        <w:rPr>
          <w:rFonts w:ascii="Arial" w:hAnsi="Arial" w:cs="Arial"/>
          <w:sz w:val="21"/>
          <w:szCs w:val="21"/>
        </w:rPr>
        <w:tab/>
      </w:r>
      <w:r>
        <w:rPr>
          <w:rFonts w:ascii="Arial" w:hAnsi="Arial" w:cs="Arial"/>
          <w:sz w:val="21"/>
          <w:szCs w:val="21"/>
        </w:rPr>
        <w:tab/>
      </w:r>
      <w:r>
        <w:rPr>
          <w:rFonts w:ascii="Arial" w:hAnsi="Arial" w:cs="Arial"/>
          <w:sz w:val="21"/>
          <w:szCs w:val="21"/>
        </w:rPr>
        <w:tab/>
      </w:r>
      <w:r>
        <w:rPr>
          <w:rFonts w:ascii="Arial" w:hAnsi="Arial" w:cs="Arial"/>
          <w:sz w:val="21"/>
          <w:szCs w:val="21"/>
        </w:rPr>
        <w:tab/>
      </w:r>
      <w:r w:rsidR="00DB4C46">
        <w:rPr>
          <w:rFonts w:ascii="Arial" w:hAnsi="Arial" w:cs="Arial"/>
          <w:sz w:val="21"/>
          <w:szCs w:val="21"/>
        </w:rPr>
        <w:t xml:space="preserve">         </w:t>
      </w:r>
      <w:bookmarkStart w:id="0" w:name="_GoBack"/>
      <w:bookmarkEnd w:id="0"/>
      <w:r w:rsidR="00DB4C46">
        <w:rPr>
          <w:rFonts w:ascii="Arial" w:hAnsi="Arial" w:cs="Arial"/>
          <w:sz w:val="21"/>
          <w:szCs w:val="21"/>
        </w:rPr>
        <w:t xml:space="preserve">F.to </w:t>
      </w:r>
      <w:r>
        <w:rPr>
          <w:rFonts w:ascii="Arial" w:hAnsi="Arial" w:cs="Arial"/>
          <w:sz w:val="21"/>
          <w:szCs w:val="21"/>
        </w:rPr>
        <w:t>Dorotea Piazza</w:t>
      </w:r>
    </w:p>
    <w:p w:rsidR="001157CB" w:rsidRDefault="00A5677A">
      <w:r>
        <w:rPr>
          <w:rFonts w:ascii="Arial" w:hAnsi="Arial" w:cs="Arial"/>
          <w:sz w:val="21"/>
          <w:szCs w:val="21"/>
        </w:rPr>
        <w:tab/>
      </w:r>
      <w:r>
        <w:rPr>
          <w:rFonts w:ascii="Arial" w:hAnsi="Arial" w:cs="Arial"/>
          <w:sz w:val="21"/>
          <w:szCs w:val="21"/>
        </w:rPr>
        <w:tab/>
      </w:r>
      <w:r>
        <w:rPr>
          <w:rFonts w:ascii="Arial" w:hAnsi="Arial" w:cs="Arial"/>
          <w:sz w:val="21"/>
          <w:szCs w:val="21"/>
        </w:rPr>
        <w:tab/>
      </w:r>
      <w:r>
        <w:rPr>
          <w:rFonts w:ascii="Arial" w:hAnsi="Arial" w:cs="Arial"/>
          <w:sz w:val="21"/>
          <w:szCs w:val="21"/>
        </w:rPr>
        <w:tab/>
      </w:r>
      <w:r>
        <w:rPr>
          <w:rFonts w:ascii="Arial" w:hAnsi="Arial" w:cs="Arial"/>
          <w:sz w:val="21"/>
          <w:szCs w:val="21"/>
        </w:rPr>
        <w:tab/>
      </w:r>
      <w:r>
        <w:rPr>
          <w:rFonts w:ascii="Arial" w:hAnsi="Arial" w:cs="Arial"/>
          <w:sz w:val="21"/>
          <w:szCs w:val="21"/>
        </w:rPr>
        <w:tab/>
      </w:r>
      <w:r>
        <w:rPr>
          <w:rFonts w:ascii="Arial" w:hAnsi="Arial" w:cs="Arial"/>
          <w:sz w:val="21"/>
          <w:szCs w:val="21"/>
        </w:rPr>
        <w:tab/>
      </w:r>
      <w:r>
        <w:rPr>
          <w:rFonts w:ascii="Arial" w:hAnsi="Arial" w:cs="Arial"/>
          <w:sz w:val="21"/>
          <w:szCs w:val="21"/>
        </w:rPr>
        <w:tab/>
      </w:r>
      <w:r>
        <w:rPr>
          <w:rFonts w:ascii="Arial" w:hAnsi="Arial" w:cs="Arial"/>
          <w:sz w:val="21"/>
          <w:szCs w:val="21"/>
        </w:rPr>
        <w:tab/>
      </w:r>
      <w:r>
        <w:rPr>
          <w:rFonts w:eastAsia="Arial"/>
          <w:sz w:val="21"/>
          <w:szCs w:val="21"/>
        </w:rPr>
        <w:t xml:space="preserve">                    </w:t>
      </w:r>
      <w:r>
        <w:rPr>
          <w:sz w:val="21"/>
          <w:szCs w:val="21"/>
        </w:rPr>
        <w:tab/>
      </w:r>
      <w:r>
        <w:rPr>
          <w:sz w:val="21"/>
          <w:szCs w:val="21"/>
        </w:rPr>
        <w:tab/>
      </w:r>
      <w:r>
        <w:rPr>
          <w:sz w:val="21"/>
          <w:szCs w:val="21"/>
        </w:rPr>
        <w:tab/>
        <w:t xml:space="preserve">                 </w:t>
      </w:r>
      <w:r>
        <w:rPr>
          <w:rFonts w:eastAsia="Arial" w:cs="Arial"/>
          <w:i/>
          <w:sz w:val="22"/>
          <w:szCs w:val="22"/>
        </w:rPr>
        <w:t xml:space="preserve"> </w:t>
      </w:r>
    </w:p>
    <w:p w:rsidR="001157CB" w:rsidRDefault="001157CB"/>
    <w:p w:rsidR="001157CB" w:rsidRDefault="00A5677A" w:rsidP="00F00D60">
      <w:pPr>
        <w:pStyle w:val="Titolo1"/>
        <w:numPr>
          <w:ilvl w:val="0"/>
          <w:numId w:val="0"/>
        </w:numPr>
        <w:jc w:val="left"/>
        <w:rPr>
          <w:rFonts w:ascii="Arial" w:hAnsi="Arial" w:cs="Arial"/>
          <w:b w:val="0"/>
          <w:sz w:val="20"/>
        </w:rPr>
      </w:pPr>
      <w:r>
        <w:rPr>
          <w:rFonts w:ascii="Arial" w:hAnsi="Arial" w:cs="Arial"/>
          <w:b w:val="0"/>
          <w:sz w:val="20"/>
        </w:rPr>
        <w:t>Il Funzionario Direttivo</w:t>
      </w:r>
    </w:p>
    <w:p w:rsidR="001157CB" w:rsidRDefault="00A5677A" w:rsidP="00F00D60">
      <w:pPr>
        <w:pStyle w:val="Titolo1"/>
        <w:numPr>
          <w:ilvl w:val="0"/>
          <w:numId w:val="0"/>
        </w:numPr>
        <w:jc w:val="left"/>
        <w:rPr>
          <w:sz w:val="20"/>
        </w:rPr>
      </w:pPr>
      <w:r>
        <w:rPr>
          <w:rFonts w:ascii="Arial" w:hAnsi="Arial" w:cs="Arial"/>
          <w:b w:val="0"/>
          <w:sz w:val="20"/>
        </w:rPr>
        <w:t>F.to  Sergio Restivo</w:t>
      </w:r>
      <w:r>
        <w:rPr>
          <w:sz w:val="20"/>
        </w:rPr>
        <w:tab/>
        <w:t xml:space="preserve">   </w:t>
      </w:r>
    </w:p>
    <w:sectPr w:rsidR="001157CB">
      <w:pgSz w:w="11906" w:h="16838"/>
      <w:pgMar w:top="739" w:right="1021" w:bottom="1021" w:left="1021" w:header="0" w:footer="720" w:gutter="0"/>
      <w:cols w:space="720"/>
      <w:formProt w:val="0"/>
      <w:docGrid w:linePitch="600" w:charSpace="409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31731" w:rsidRDefault="00231731">
      <w:r>
        <w:separator/>
      </w:r>
    </w:p>
  </w:endnote>
  <w:endnote w:type="continuationSeparator" w:id="0">
    <w:p w:rsidR="00231731" w:rsidRDefault="0023173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iberation Serif">
    <w:altName w:val="Times New Roman"/>
    <w:charset w:val="00"/>
    <w:family w:val="roman"/>
    <w:pitch w:val="variable"/>
    <w:sig w:usb0="00000000" w:usb1="500078FF" w:usb2="00000021" w:usb3="00000000" w:csb0="000001BF" w:csb1="00000000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Mangal;Courier New">
    <w:altName w:val="Times New Roman"/>
    <w:panose1 w:val="00000000000000000000"/>
    <w:charset w:val="00"/>
    <w:family w:val="roman"/>
    <w:notTrueType/>
    <w:pitch w:val="default"/>
  </w:font>
  <w:font w:name="Liberation Sans;Arial">
    <w:panose1 w:val="00000000000000000000"/>
    <w:charset w:val="00"/>
    <w:family w:val="roman"/>
    <w:notTrueType/>
    <w:pitch w:val="default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Courier;Courier New">
    <w:altName w:val="Times New Roman"/>
    <w:panose1 w:val="00000000000000000000"/>
    <w:charset w:val="00"/>
    <w:family w:val="roman"/>
    <w:notTrueType/>
    <w:pitch w:val="default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31731" w:rsidRDefault="00231731">
      <w:r>
        <w:separator/>
      </w:r>
    </w:p>
  </w:footnote>
  <w:footnote w:type="continuationSeparator" w:id="0">
    <w:p w:rsidR="00231731" w:rsidRDefault="0023173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FA6777D"/>
    <w:multiLevelType w:val="hybridMultilevel"/>
    <w:tmpl w:val="F93CFC6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0694B2C"/>
    <w:multiLevelType w:val="multilevel"/>
    <w:tmpl w:val="32CAC618"/>
    <w:lvl w:ilvl="0">
      <w:start w:val="1"/>
      <w:numFmt w:val="none"/>
      <w:pStyle w:val="Titolo1"/>
      <w:suff w:val="nothing"/>
      <w:lvlText w:val=".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pStyle w:val="Titolo2"/>
      <w:suff w:val="nothing"/>
      <w:lvlText w:val=".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pStyle w:val="Titolo3"/>
      <w:suff w:val="nothing"/>
      <w:lvlText w:val=".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pStyle w:val="Titolo4"/>
      <w:suff w:val="nothing"/>
      <w:lvlText w:val=".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pStyle w:val="Titolo5"/>
      <w:suff w:val="nothing"/>
      <w:lvlText w:val=".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pStyle w:val="Titolo6"/>
      <w:suff w:val="nothing"/>
      <w:lvlText w:val=".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pStyle w:val="Titolo7"/>
      <w:suff w:val="nothing"/>
      <w:lvlText w:val=".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pStyle w:val="Titolo8"/>
      <w:suff w:val="nothing"/>
      <w:lvlText w:val=".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pStyle w:val="Titolo9"/>
      <w:suff w:val="nothing"/>
      <w:lvlText w:val="."/>
      <w:lvlJc w:val="left"/>
      <w:pPr>
        <w:tabs>
          <w:tab w:val="num" w:pos="0"/>
        </w:tabs>
        <w:ind w:left="0" w:firstLine="0"/>
      </w:pPr>
    </w:lvl>
  </w:abstractNum>
  <w:abstractNum w:abstractNumId="2" w15:restartNumberingAfterBreak="0">
    <w:nsid w:val="132B0DF0"/>
    <w:multiLevelType w:val="multilevel"/>
    <w:tmpl w:val="BDDA07B0"/>
    <w:lvl w:ilvl="0">
      <w:start w:val="1"/>
      <w:numFmt w:val="none"/>
      <w:pStyle w:val="Titolo10"/>
      <w:suff w:val="nothing"/>
      <w:lvlText w:val="."/>
      <w:lvlJc w:val="left"/>
      <w:pPr>
        <w:tabs>
          <w:tab w:val="num" w:pos="0"/>
        </w:tabs>
        <w:ind w:left="432" w:hanging="432"/>
      </w:pPr>
      <w:rPr>
        <w:rFonts w:ascii="Symbol" w:hAnsi="Symbol" w:cs="Symbol"/>
      </w:rPr>
    </w:lvl>
    <w:lvl w:ilvl="1">
      <w:start w:val="1"/>
      <w:numFmt w:val="none"/>
      <w:suff w:val="nothing"/>
      <w:lvlText w:val=".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.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.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.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.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.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.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."/>
      <w:lvlJc w:val="left"/>
      <w:pPr>
        <w:tabs>
          <w:tab w:val="num" w:pos="0"/>
        </w:tabs>
        <w:ind w:left="0" w:firstLine="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mirrorMargins/>
  <w:defaultTabStop w:val="709"/>
  <w:autoHyphenation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157CB"/>
    <w:rsid w:val="000212EC"/>
    <w:rsid w:val="00061C8C"/>
    <w:rsid w:val="00062B7E"/>
    <w:rsid w:val="00064A67"/>
    <w:rsid w:val="00070C33"/>
    <w:rsid w:val="000729AA"/>
    <w:rsid w:val="0007395C"/>
    <w:rsid w:val="0007773B"/>
    <w:rsid w:val="00080036"/>
    <w:rsid w:val="000805B4"/>
    <w:rsid w:val="00084B39"/>
    <w:rsid w:val="00085A34"/>
    <w:rsid w:val="000B4531"/>
    <w:rsid w:val="00101B60"/>
    <w:rsid w:val="00101E61"/>
    <w:rsid w:val="001072E4"/>
    <w:rsid w:val="001157CB"/>
    <w:rsid w:val="001265AF"/>
    <w:rsid w:val="00137069"/>
    <w:rsid w:val="001431E8"/>
    <w:rsid w:val="0014549C"/>
    <w:rsid w:val="00145930"/>
    <w:rsid w:val="0014642D"/>
    <w:rsid w:val="00167921"/>
    <w:rsid w:val="00191EC0"/>
    <w:rsid w:val="001A61CC"/>
    <w:rsid w:val="001D6109"/>
    <w:rsid w:val="001E42C2"/>
    <w:rsid w:val="001E748C"/>
    <w:rsid w:val="001F0C55"/>
    <w:rsid w:val="00213C0F"/>
    <w:rsid w:val="002178DA"/>
    <w:rsid w:val="0022221F"/>
    <w:rsid w:val="0022289C"/>
    <w:rsid w:val="00231731"/>
    <w:rsid w:val="00244C99"/>
    <w:rsid w:val="0024786D"/>
    <w:rsid w:val="00254ADE"/>
    <w:rsid w:val="00292A47"/>
    <w:rsid w:val="002B67F4"/>
    <w:rsid w:val="002C0AF0"/>
    <w:rsid w:val="00312E24"/>
    <w:rsid w:val="00313ECB"/>
    <w:rsid w:val="00320D95"/>
    <w:rsid w:val="00331687"/>
    <w:rsid w:val="00334BEF"/>
    <w:rsid w:val="0035109B"/>
    <w:rsid w:val="003549FD"/>
    <w:rsid w:val="0036271F"/>
    <w:rsid w:val="00364016"/>
    <w:rsid w:val="00367C8D"/>
    <w:rsid w:val="003945BA"/>
    <w:rsid w:val="00395F31"/>
    <w:rsid w:val="003A4C40"/>
    <w:rsid w:val="003B6B65"/>
    <w:rsid w:val="003B75C8"/>
    <w:rsid w:val="003D70AB"/>
    <w:rsid w:val="003E78E7"/>
    <w:rsid w:val="003F388A"/>
    <w:rsid w:val="00417DE8"/>
    <w:rsid w:val="00424CB8"/>
    <w:rsid w:val="00424E55"/>
    <w:rsid w:val="0042604C"/>
    <w:rsid w:val="004270BE"/>
    <w:rsid w:val="0043174B"/>
    <w:rsid w:val="0046130E"/>
    <w:rsid w:val="00474350"/>
    <w:rsid w:val="004A1FF6"/>
    <w:rsid w:val="004F2140"/>
    <w:rsid w:val="005207EE"/>
    <w:rsid w:val="00521731"/>
    <w:rsid w:val="0052258A"/>
    <w:rsid w:val="005635E6"/>
    <w:rsid w:val="00563CFD"/>
    <w:rsid w:val="00563E0C"/>
    <w:rsid w:val="00574B30"/>
    <w:rsid w:val="005870B8"/>
    <w:rsid w:val="0059731F"/>
    <w:rsid w:val="005C6041"/>
    <w:rsid w:val="005E133C"/>
    <w:rsid w:val="005E2457"/>
    <w:rsid w:val="005F0871"/>
    <w:rsid w:val="0060579A"/>
    <w:rsid w:val="0064248C"/>
    <w:rsid w:val="00655DA7"/>
    <w:rsid w:val="00670B88"/>
    <w:rsid w:val="00673153"/>
    <w:rsid w:val="00693528"/>
    <w:rsid w:val="00695E27"/>
    <w:rsid w:val="006973CE"/>
    <w:rsid w:val="006A68B4"/>
    <w:rsid w:val="006B1467"/>
    <w:rsid w:val="006B2E49"/>
    <w:rsid w:val="006C2759"/>
    <w:rsid w:val="006C7B8D"/>
    <w:rsid w:val="006D12DF"/>
    <w:rsid w:val="006D3ED0"/>
    <w:rsid w:val="006E39E1"/>
    <w:rsid w:val="006E5BE0"/>
    <w:rsid w:val="006E6F27"/>
    <w:rsid w:val="00734AD9"/>
    <w:rsid w:val="00735273"/>
    <w:rsid w:val="007403CD"/>
    <w:rsid w:val="007405ED"/>
    <w:rsid w:val="00740F8A"/>
    <w:rsid w:val="00767A47"/>
    <w:rsid w:val="00781B05"/>
    <w:rsid w:val="00797344"/>
    <w:rsid w:val="007A134C"/>
    <w:rsid w:val="007C2C62"/>
    <w:rsid w:val="007D53AD"/>
    <w:rsid w:val="007E5745"/>
    <w:rsid w:val="007F3A68"/>
    <w:rsid w:val="0080169A"/>
    <w:rsid w:val="00823F72"/>
    <w:rsid w:val="008515AB"/>
    <w:rsid w:val="008800ED"/>
    <w:rsid w:val="008C0CBE"/>
    <w:rsid w:val="008F159A"/>
    <w:rsid w:val="009166D4"/>
    <w:rsid w:val="0092096B"/>
    <w:rsid w:val="00936CF0"/>
    <w:rsid w:val="00962451"/>
    <w:rsid w:val="00965814"/>
    <w:rsid w:val="00977AE4"/>
    <w:rsid w:val="0099280F"/>
    <w:rsid w:val="009A13B5"/>
    <w:rsid w:val="009B2B31"/>
    <w:rsid w:val="009B47E9"/>
    <w:rsid w:val="009B4D0A"/>
    <w:rsid w:val="009B7855"/>
    <w:rsid w:val="00A24443"/>
    <w:rsid w:val="00A35D57"/>
    <w:rsid w:val="00A41A4D"/>
    <w:rsid w:val="00A5677A"/>
    <w:rsid w:val="00A61FB8"/>
    <w:rsid w:val="00A913B0"/>
    <w:rsid w:val="00AB4CE7"/>
    <w:rsid w:val="00AC6C71"/>
    <w:rsid w:val="00AF510E"/>
    <w:rsid w:val="00B012FD"/>
    <w:rsid w:val="00B01877"/>
    <w:rsid w:val="00B10197"/>
    <w:rsid w:val="00B26CC6"/>
    <w:rsid w:val="00B61951"/>
    <w:rsid w:val="00B84B48"/>
    <w:rsid w:val="00BB15F6"/>
    <w:rsid w:val="00BB71D9"/>
    <w:rsid w:val="00BE7DA2"/>
    <w:rsid w:val="00BF3E2B"/>
    <w:rsid w:val="00C3450A"/>
    <w:rsid w:val="00C34EDF"/>
    <w:rsid w:val="00C51A13"/>
    <w:rsid w:val="00C603FC"/>
    <w:rsid w:val="00C60C1E"/>
    <w:rsid w:val="00C66FEC"/>
    <w:rsid w:val="00C862F2"/>
    <w:rsid w:val="00C916E6"/>
    <w:rsid w:val="00CB09F1"/>
    <w:rsid w:val="00CB10AA"/>
    <w:rsid w:val="00CC430A"/>
    <w:rsid w:val="00CD7358"/>
    <w:rsid w:val="00D32685"/>
    <w:rsid w:val="00D5411A"/>
    <w:rsid w:val="00D63CF2"/>
    <w:rsid w:val="00D64FA5"/>
    <w:rsid w:val="00D811BE"/>
    <w:rsid w:val="00D9376E"/>
    <w:rsid w:val="00D95903"/>
    <w:rsid w:val="00DB1AED"/>
    <w:rsid w:val="00DB4C46"/>
    <w:rsid w:val="00DE1115"/>
    <w:rsid w:val="00DE2B79"/>
    <w:rsid w:val="00DE359A"/>
    <w:rsid w:val="00DE4A69"/>
    <w:rsid w:val="00DF09E2"/>
    <w:rsid w:val="00E54756"/>
    <w:rsid w:val="00E8606E"/>
    <w:rsid w:val="00E8744A"/>
    <w:rsid w:val="00E927FB"/>
    <w:rsid w:val="00EC3392"/>
    <w:rsid w:val="00EC5B08"/>
    <w:rsid w:val="00EE74BD"/>
    <w:rsid w:val="00EF402E"/>
    <w:rsid w:val="00F00D60"/>
    <w:rsid w:val="00F231D7"/>
    <w:rsid w:val="00F5709F"/>
    <w:rsid w:val="00F9250D"/>
    <w:rsid w:val="00F9739D"/>
    <w:rsid w:val="00FB3DB3"/>
    <w:rsid w:val="00FB778B"/>
    <w:rsid w:val="00FC1F34"/>
    <w:rsid w:val="00FC4C5D"/>
    <w:rsid w:val="00FC752A"/>
    <w:rsid w:val="00FD38E4"/>
    <w:rsid w:val="00FD7101"/>
    <w:rsid w:val="00FF0188"/>
    <w:rsid w:val="00FF68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D0A8F36"/>
  <w15:docId w15:val="{0693C2B7-F386-41F9-87DE-CFB79DD5FA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Liberation Serif" w:eastAsia="NSimSun" w:hAnsi="Liberation Serif" w:cs="Lucida Sans"/>
        <w:sz w:val="24"/>
        <w:szCs w:val="24"/>
        <w:lang w:val="it-IT" w:eastAsia="zh-CN" w:bidi="hi-IN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Pr>
      <w:rFonts w:ascii="Times New Roman" w:eastAsia="Times New Roman" w:hAnsi="Times New Roman" w:cs="Times New Roman"/>
      <w:kern w:val="2"/>
      <w:sz w:val="20"/>
      <w:szCs w:val="20"/>
      <w:lang w:bidi="ar-SA"/>
    </w:rPr>
  </w:style>
  <w:style w:type="paragraph" w:styleId="Titolo1">
    <w:name w:val="heading 1"/>
    <w:basedOn w:val="Normale"/>
    <w:next w:val="Normale"/>
    <w:qFormat/>
    <w:pPr>
      <w:keepNext/>
      <w:numPr>
        <w:numId w:val="1"/>
      </w:numPr>
      <w:ind w:left="0" w:right="-58" w:firstLine="0"/>
      <w:jc w:val="center"/>
      <w:outlineLvl w:val="0"/>
    </w:pPr>
    <w:rPr>
      <w:b/>
      <w:sz w:val="22"/>
    </w:rPr>
  </w:style>
  <w:style w:type="paragraph" w:styleId="Titolo2">
    <w:name w:val="heading 2"/>
    <w:basedOn w:val="Normale"/>
    <w:next w:val="Normale"/>
    <w:qFormat/>
    <w:pPr>
      <w:keepNext/>
      <w:numPr>
        <w:ilvl w:val="1"/>
        <w:numId w:val="1"/>
      </w:numPr>
      <w:ind w:left="1843" w:right="-58" w:hanging="1843"/>
      <w:jc w:val="both"/>
      <w:outlineLvl w:val="1"/>
    </w:pPr>
    <w:rPr>
      <w:rFonts w:ascii="Arial" w:hAnsi="Arial" w:cs="Arial"/>
      <w:b/>
      <w:sz w:val="22"/>
    </w:rPr>
  </w:style>
  <w:style w:type="paragraph" w:styleId="Titolo3">
    <w:name w:val="heading 3"/>
    <w:basedOn w:val="Normale"/>
    <w:next w:val="Normale"/>
    <w:qFormat/>
    <w:pPr>
      <w:keepNext/>
      <w:numPr>
        <w:ilvl w:val="2"/>
        <w:numId w:val="1"/>
      </w:numPr>
      <w:ind w:left="1170" w:right="-284" w:hanging="1170"/>
      <w:jc w:val="both"/>
      <w:outlineLvl w:val="2"/>
    </w:pPr>
    <w:rPr>
      <w:rFonts w:ascii="Arial" w:hAnsi="Arial" w:cs="Arial"/>
      <w:b/>
      <w:sz w:val="22"/>
    </w:rPr>
  </w:style>
  <w:style w:type="paragraph" w:styleId="Titolo4">
    <w:name w:val="heading 4"/>
    <w:basedOn w:val="Normale"/>
    <w:next w:val="Normale"/>
    <w:qFormat/>
    <w:pPr>
      <w:keepNext/>
      <w:numPr>
        <w:ilvl w:val="3"/>
        <w:numId w:val="1"/>
      </w:numPr>
      <w:ind w:left="1134" w:right="567" w:hanging="1134"/>
      <w:jc w:val="both"/>
      <w:outlineLvl w:val="3"/>
    </w:pPr>
    <w:rPr>
      <w:rFonts w:ascii="Arial" w:hAnsi="Arial" w:cs="Arial"/>
      <w:b/>
      <w:sz w:val="22"/>
    </w:rPr>
  </w:style>
  <w:style w:type="paragraph" w:styleId="Titolo5">
    <w:name w:val="heading 5"/>
    <w:basedOn w:val="Normale"/>
    <w:next w:val="Normale"/>
    <w:qFormat/>
    <w:pPr>
      <w:keepNext/>
      <w:numPr>
        <w:ilvl w:val="4"/>
        <w:numId w:val="1"/>
      </w:numPr>
      <w:outlineLvl w:val="4"/>
    </w:pPr>
    <w:rPr>
      <w:rFonts w:ascii="Arial" w:hAnsi="Arial" w:cs="Arial"/>
      <w:b/>
    </w:rPr>
  </w:style>
  <w:style w:type="paragraph" w:styleId="Titolo6">
    <w:name w:val="heading 6"/>
    <w:basedOn w:val="Normale"/>
    <w:next w:val="Normale"/>
    <w:qFormat/>
    <w:pPr>
      <w:keepNext/>
      <w:numPr>
        <w:ilvl w:val="5"/>
        <w:numId w:val="1"/>
      </w:numPr>
      <w:ind w:left="1134" w:right="-58" w:hanging="1134"/>
      <w:jc w:val="both"/>
      <w:outlineLvl w:val="5"/>
    </w:pPr>
    <w:rPr>
      <w:rFonts w:ascii="Arial" w:hAnsi="Arial" w:cs="Arial"/>
      <w:b/>
      <w:sz w:val="22"/>
    </w:rPr>
  </w:style>
  <w:style w:type="paragraph" w:styleId="Titolo7">
    <w:name w:val="heading 7"/>
    <w:basedOn w:val="Normale"/>
    <w:next w:val="Normale"/>
    <w:qFormat/>
    <w:pPr>
      <w:keepNext/>
      <w:numPr>
        <w:ilvl w:val="6"/>
        <w:numId w:val="1"/>
      </w:numPr>
      <w:ind w:left="1843" w:hanging="1843"/>
      <w:jc w:val="both"/>
      <w:outlineLvl w:val="6"/>
    </w:pPr>
    <w:rPr>
      <w:rFonts w:ascii="Arial" w:hAnsi="Arial" w:cs="Arial"/>
      <w:b/>
      <w:sz w:val="22"/>
    </w:rPr>
  </w:style>
  <w:style w:type="paragraph" w:styleId="Titolo8">
    <w:name w:val="heading 8"/>
    <w:basedOn w:val="Normale"/>
    <w:next w:val="Normale"/>
    <w:qFormat/>
    <w:pPr>
      <w:keepNext/>
      <w:numPr>
        <w:ilvl w:val="7"/>
        <w:numId w:val="1"/>
      </w:numPr>
      <w:ind w:left="0" w:right="505" w:firstLine="1843"/>
      <w:outlineLvl w:val="7"/>
    </w:pPr>
    <w:rPr>
      <w:rFonts w:ascii="Arial" w:hAnsi="Arial" w:cs="Arial"/>
      <w:b/>
      <w:sz w:val="22"/>
    </w:rPr>
  </w:style>
  <w:style w:type="paragraph" w:styleId="Titolo9">
    <w:name w:val="heading 9"/>
    <w:basedOn w:val="Intestazione"/>
    <w:next w:val="Corpotesto"/>
    <w:qFormat/>
    <w:pPr>
      <w:numPr>
        <w:ilvl w:val="8"/>
        <w:numId w:val="1"/>
      </w:numPr>
      <w:outlineLvl w:val="8"/>
    </w:pPr>
    <w:rPr>
      <w:b/>
      <w:bCs/>
      <w:sz w:val="21"/>
      <w:szCs w:val="21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WW8Num1z0">
    <w:name w:val="WW8Num1z0"/>
    <w:qFormat/>
  </w:style>
  <w:style w:type="character" w:customStyle="1" w:styleId="WW8Num1z1">
    <w:name w:val="WW8Num1z1"/>
    <w:qFormat/>
  </w:style>
  <w:style w:type="character" w:customStyle="1" w:styleId="WW8Num1z2">
    <w:name w:val="WW8Num1z2"/>
    <w:qFormat/>
  </w:style>
  <w:style w:type="character" w:customStyle="1" w:styleId="WW8Num1z3">
    <w:name w:val="WW8Num1z3"/>
    <w:qFormat/>
  </w:style>
  <w:style w:type="character" w:customStyle="1" w:styleId="WW8Num1z4">
    <w:name w:val="WW8Num1z4"/>
    <w:qFormat/>
  </w:style>
  <w:style w:type="character" w:customStyle="1" w:styleId="WW8Num1z5">
    <w:name w:val="WW8Num1z5"/>
    <w:qFormat/>
  </w:style>
  <w:style w:type="character" w:customStyle="1" w:styleId="WW8Num1z6">
    <w:name w:val="WW8Num1z6"/>
    <w:qFormat/>
  </w:style>
  <w:style w:type="character" w:customStyle="1" w:styleId="WW8Num1z7">
    <w:name w:val="WW8Num1z7"/>
    <w:qFormat/>
  </w:style>
  <w:style w:type="character" w:customStyle="1" w:styleId="WW8Num1z8">
    <w:name w:val="WW8Num1z8"/>
    <w:qFormat/>
  </w:style>
  <w:style w:type="character" w:customStyle="1" w:styleId="WW8Num2z0">
    <w:name w:val="WW8Num2z0"/>
    <w:qFormat/>
    <w:rPr>
      <w:rFonts w:ascii="Symbol" w:hAnsi="Symbol" w:cs="Symbol"/>
    </w:rPr>
  </w:style>
  <w:style w:type="character" w:customStyle="1" w:styleId="WW8Num2z1">
    <w:name w:val="WW8Num2z1"/>
    <w:qFormat/>
  </w:style>
  <w:style w:type="character" w:customStyle="1" w:styleId="WW8Num2z2">
    <w:name w:val="WW8Num2z2"/>
    <w:qFormat/>
  </w:style>
  <w:style w:type="character" w:customStyle="1" w:styleId="WW8Num2z3">
    <w:name w:val="WW8Num2z3"/>
    <w:qFormat/>
  </w:style>
  <w:style w:type="character" w:customStyle="1" w:styleId="WW8Num2z4">
    <w:name w:val="WW8Num2z4"/>
    <w:qFormat/>
  </w:style>
  <w:style w:type="character" w:customStyle="1" w:styleId="WW8Num2z5">
    <w:name w:val="WW8Num2z5"/>
    <w:qFormat/>
  </w:style>
  <w:style w:type="character" w:customStyle="1" w:styleId="WW8Num2z6">
    <w:name w:val="WW8Num2z6"/>
    <w:qFormat/>
  </w:style>
  <w:style w:type="character" w:customStyle="1" w:styleId="WW8Num2z7">
    <w:name w:val="WW8Num2z7"/>
    <w:qFormat/>
  </w:style>
  <w:style w:type="character" w:customStyle="1" w:styleId="WW8Num2z8">
    <w:name w:val="WW8Num2z8"/>
    <w:qFormat/>
  </w:style>
  <w:style w:type="character" w:customStyle="1" w:styleId="Absatz-Standardschriftart">
    <w:name w:val="Absatz-Standardschriftart"/>
    <w:qFormat/>
  </w:style>
  <w:style w:type="character" w:customStyle="1" w:styleId="WW-Absatz-Standardschriftart">
    <w:name w:val="WW-Absatz-Standardschriftart"/>
    <w:qFormat/>
  </w:style>
  <w:style w:type="character" w:customStyle="1" w:styleId="WW-Absatz-Standardschriftart1">
    <w:name w:val="WW-Absatz-Standardschriftart1"/>
    <w:qFormat/>
  </w:style>
  <w:style w:type="character" w:customStyle="1" w:styleId="WW-Absatz-Standardschriftart11">
    <w:name w:val="WW-Absatz-Standardschriftart11"/>
    <w:qFormat/>
  </w:style>
  <w:style w:type="character" w:customStyle="1" w:styleId="WW-Absatz-Standardschriftart111">
    <w:name w:val="WW-Absatz-Standardschriftart111"/>
    <w:qFormat/>
  </w:style>
  <w:style w:type="character" w:customStyle="1" w:styleId="Carpredefinitoparagrafo2">
    <w:name w:val="Car. predefinito paragrafo2"/>
    <w:qFormat/>
  </w:style>
  <w:style w:type="character" w:customStyle="1" w:styleId="Carpredefinitoparagrafo1">
    <w:name w:val="Car. predefinito paragrafo1"/>
    <w:qFormat/>
  </w:style>
  <w:style w:type="character" w:customStyle="1" w:styleId="CollegamentoInternet">
    <w:name w:val="Collegamento Internet"/>
    <w:rPr>
      <w:color w:val="0000FF"/>
      <w:u w:val="single"/>
    </w:rPr>
  </w:style>
  <w:style w:type="paragraph" w:styleId="Titolo">
    <w:name w:val="Title"/>
    <w:basedOn w:val="Normale"/>
    <w:next w:val="Corpotesto"/>
    <w:qFormat/>
    <w:pPr>
      <w:keepNext/>
      <w:spacing w:before="240" w:after="120"/>
    </w:pPr>
    <w:rPr>
      <w:rFonts w:ascii="Liberation Sans;Arial" w:eastAsia="Microsoft YaHei" w:hAnsi="Liberation Sans;Arial" w:cs="Arial"/>
      <w:sz w:val="28"/>
      <w:szCs w:val="28"/>
    </w:rPr>
  </w:style>
  <w:style w:type="paragraph" w:styleId="Corpotesto">
    <w:name w:val="Body Text"/>
    <w:basedOn w:val="Normale"/>
    <w:pPr>
      <w:tabs>
        <w:tab w:val="left" w:pos="0"/>
      </w:tabs>
      <w:jc w:val="both"/>
    </w:pPr>
    <w:rPr>
      <w:rFonts w:ascii="Courier New" w:hAnsi="Courier New" w:cs="Courier New"/>
      <w:sz w:val="22"/>
    </w:rPr>
  </w:style>
  <w:style w:type="paragraph" w:styleId="Elenco">
    <w:name w:val="List"/>
    <w:basedOn w:val="Corpotesto"/>
    <w:rPr>
      <w:rFonts w:cs="Mangal;Courier New"/>
    </w:rPr>
  </w:style>
  <w:style w:type="paragraph" w:styleId="Didascalia">
    <w:name w:val="caption"/>
    <w:basedOn w:val="Normale"/>
    <w:qFormat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Indice">
    <w:name w:val="Indice"/>
    <w:basedOn w:val="Normale"/>
    <w:qFormat/>
    <w:pPr>
      <w:suppressLineNumbers/>
    </w:pPr>
    <w:rPr>
      <w:rFonts w:cs="Mangal;Courier New"/>
    </w:rPr>
  </w:style>
  <w:style w:type="paragraph" w:customStyle="1" w:styleId="Intestazioneepidipagina">
    <w:name w:val="Intestazione e piè di pagina"/>
    <w:basedOn w:val="Normale"/>
    <w:qFormat/>
    <w:pPr>
      <w:suppressLineNumbers/>
      <w:tabs>
        <w:tab w:val="center" w:pos="4819"/>
        <w:tab w:val="right" w:pos="9638"/>
      </w:tabs>
    </w:pPr>
  </w:style>
  <w:style w:type="paragraph" w:styleId="Intestazione">
    <w:name w:val="header"/>
    <w:basedOn w:val="Normale"/>
    <w:next w:val="Corpotesto"/>
    <w:pPr>
      <w:keepNext/>
      <w:spacing w:before="240" w:after="120"/>
    </w:pPr>
    <w:rPr>
      <w:rFonts w:ascii="Arial" w:eastAsia="Arial Unicode MS" w:hAnsi="Arial" w:cs="Mangal;Courier New"/>
      <w:sz w:val="28"/>
      <w:szCs w:val="28"/>
    </w:rPr>
  </w:style>
  <w:style w:type="paragraph" w:customStyle="1" w:styleId="Intestazione2">
    <w:name w:val="Intestazione2"/>
    <w:basedOn w:val="Normale"/>
    <w:next w:val="Corpotesto"/>
    <w:qFormat/>
    <w:pPr>
      <w:keepNext/>
      <w:spacing w:before="240" w:after="120"/>
    </w:pPr>
    <w:rPr>
      <w:rFonts w:ascii="Arial" w:eastAsia="Microsoft YaHei" w:hAnsi="Arial" w:cs="Mangal;Courier New"/>
      <w:sz w:val="28"/>
      <w:szCs w:val="28"/>
    </w:rPr>
  </w:style>
  <w:style w:type="paragraph" w:customStyle="1" w:styleId="Didascalia2">
    <w:name w:val="Didascalia2"/>
    <w:basedOn w:val="Normale"/>
    <w:qFormat/>
    <w:pPr>
      <w:suppressLineNumbers/>
      <w:spacing w:before="120" w:after="120"/>
    </w:pPr>
    <w:rPr>
      <w:rFonts w:cs="Mangal;Courier New"/>
      <w:i/>
      <w:iCs/>
      <w:sz w:val="24"/>
      <w:szCs w:val="24"/>
    </w:rPr>
  </w:style>
  <w:style w:type="paragraph" w:styleId="Sottotitolo">
    <w:name w:val="Subtitle"/>
    <w:basedOn w:val="Intestazione2"/>
    <w:next w:val="Corpotesto"/>
    <w:qFormat/>
    <w:pPr>
      <w:jc w:val="center"/>
    </w:pPr>
    <w:rPr>
      <w:i/>
      <w:iCs/>
    </w:rPr>
  </w:style>
  <w:style w:type="paragraph" w:customStyle="1" w:styleId="Intestazione1">
    <w:name w:val="Intestazione1"/>
    <w:basedOn w:val="Normale"/>
    <w:next w:val="Corpotesto"/>
    <w:qFormat/>
    <w:pPr>
      <w:keepNext/>
      <w:spacing w:before="240" w:after="120"/>
    </w:pPr>
    <w:rPr>
      <w:rFonts w:ascii="Arial" w:eastAsia="Arial Unicode MS" w:hAnsi="Arial" w:cs="Mangal;Courier New"/>
      <w:sz w:val="28"/>
      <w:szCs w:val="28"/>
    </w:rPr>
  </w:style>
  <w:style w:type="paragraph" w:customStyle="1" w:styleId="Didascalia1">
    <w:name w:val="Didascalia1"/>
    <w:basedOn w:val="Normale"/>
    <w:qFormat/>
    <w:pPr>
      <w:suppressLineNumbers/>
      <w:spacing w:before="120" w:after="120"/>
    </w:pPr>
    <w:rPr>
      <w:rFonts w:cs="Mangal;Courier New"/>
      <w:i/>
      <w:iCs/>
      <w:sz w:val="24"/>
      <w:szCs w:val="24"/>
    </w:rPr>
  </w:style>
  <w:style w:type="paragraph" w:customStyle="1" w:styleId="WW-Rigadintestazione">
    <w:name w:val="WW-Riga d'intestazione"/>
    <w:basedOn w:val="Normale"/>
    <w:qFormat/>
    <w:pPr>
      <w:tabs>
        <w:tab w:val="center" w:pos="4819"/>
        <w:tab w:val="right" w:pos="9638"/>
      </w:tabs>
    </w:pPr>
  </w:style>
  <w:style w:type="paragraph" w:styleId="Pidipagina">
    <w:name w:val="footer"/>
    <w:basedOn w:val="Normale"/>
    <w:pPr>
      <w:tabs>
        <w:tab w:val="center" w:pos="4819"/>
        <w:tab w:val="right" w:pos="9638"/>
      </w:tabs>
    </w:pPr>
  </w:style>
  <w:style w:type="paragraph" w:styleId="Rientrocorpodeltesto">
    <w:name w:val="Body Text Indent"/>
    <w:basedOn w:val="Normale"/>
    <w:pPr>
      <w:ind w:left="1843"/>
      <w:jc w:val="both"/>
    </w:pPr>
    <w:rPr>
      <w:rFonts w:ascii="Arial" w:hAnsi="Arial" w:cs="Arial"/>
      <w:sz w:val="22"/>
    </w:rPr>
  </w:style>
  <w:style w:type="paragraph" w:customStyle="1" w:styleId="Testodelblocco1">
    <w:name w:val="Testo del blocco1"/>
    <w:basedOn w:val="Normale"/>
    <w:qFormat/>
    <w:pPr>
      <w:ind w:left="900" w:right="567" w:hanging="1260"/>
      <w:jc w:val="both"/>
    </w:pPr>
    <w:rPr>
      <w:rFonts w:ascii="Comic Sans MS" w:hAnsi="Comic Sans MS" w:cs="Comic Sans MS"/>
      <w:sz w:val="24"/>
    </w:rPr>
  </w:style>
  <w:style w:type="paragraph" w:customStyle="1" w:styleId="blocco1riga-1cm">
    <w:name w:val="blocco 1^riga -1cm"/>
    <w:qFormat/>
    <w:pPr>
      <w:tabs>
        <w:tab w:val="left" w:pos="709"/>
      </w:tabs>
      <w:ind w:left="1418" w:hanging="1418"/>
      <w:jc w:val="both"/>
    </w:pPr>
    <w:rPr>
      <w:rFonts w:ascii="Courier;Courier New" w:eastAsia="Arial" w:hAnsi="Courier;Courier New" w:cs="Courier;Courier New"/>
      <w:kern w:val="2"/>
      <w:szCs w:val="20"/>
      <w:lang w:bidi="ar-SA"/>
    </w:rPr>
  </w:style>
  <w:style w:type="paragraph" w:customStyle="1" w:styleId="Corpodeltesto31">
    <w:name w:val="Corpo del testo 31"/>
    <w:basedOn w:val="Normale"/>
    <w:qFormat/>
    <w:pPr>
      <w:tabs>
        <w:tab w:val="left" w:pos="1985"/>
      </w:tabs>
      <w:spacing w:after="120"/>
      <w:jc w:val="both"/>
    </w:pPr>
  </w:style>
  <w:style w:type="paragraph" w:customStyle="1" w:styleId="Contenutotabella">
    <w:name w:val="Contenuto tabella"/>
    <w:basedOn w:val="Normale"/>
    <w:qFormat/>
    <w:pPr>
      <w:suppressLineNumbers/>
    </w:pPr>
  </w:style>
  <w:style w:type="paragraph" w:customStyle="1" w:styleId="Titolotabella">
    <w:name w:val="Titolo tabella"/>
    <w:basedOn w:val="Contenutotabella"/>
    <w:qFormat/>
    <w:pPr>
      <w:jc w:val="center"/>
    </w:pPr>
    <w:rPr>
      <w:b/>
      <w:bCs/>
    </w:rPr>
  </w:style>
  <w:style w:type="paragraph" w:customStyle="1" w:styleId="Titolo10">
    <w:name w:val="Titolo 10"/>
    <w:basedOn w:val="Intestazione"/>
    <w:next w:val="Corpotesto"/>
    <w:qFormat/>
    <w:pPr>
      <w:numPr>
        <w:numId w:val="2"/>
      </w:numPr>
    </w:pPr>
    <w:rPr>
      <w:b/>
      <w:bCs/>
      <w:sz w:val="21"/>
      <w:szCs w:val="21"/>
    </w:rPr>
  </w:style>
  <w:style w:type="paragraph" w:styleId="Corpodeltesto3">
    <w:name w:val="Body Text 3"/>
    <w:basedOn w:val="Normale"/>
    <w:qFormat/>
    <w:pPr>
      <w:tabs>
        <w:tab w:val="left" w:pos="1985"/>
      </w:tabs>
      <w:spacing w:after="120"/>
      <w:jc w:val="both"/>
    </w:pPr>
  </w:style>
  <w:style w:type="paragraph" w:customStyle="1" w:styleId="P3">
    <w:name w:val="P3"/>
    <w:qFormat/>
    <w:pPr>
      <w:ind w:left="4253"/>
    </w:pPr>
    <w:rPr>
      <w:rFonts w:ascii="Courier;Courier New" w:eastAsia="Times New Roman" w:hAnsi="Courier;Courier New" w:cs="Courier;Courier New"/>
      <w:kern w:val="2"/>
      <w:szCs w:val="20"/>
      <w:lang w:bidi="ar-SA"/>
    </w:rPr>
  </w:style>
  <w:style w:type="paragraph" w:customStyle="1" w:styleId="blocco">
    <w:name w:val="blocco"/>
    <w:qFormat/>
    <w:pPr>
      <w:jc w:val="both"/>
    </w:pPr>
    <w:rPr>
      <w:rFonts w:ascii="Courier;Courier New" w:eastAsia="Times New Roman" w:hAnsi="Courier;Courier New" w:cs="Courier;Courier New"/>
      <w:kern w:val="2"/>
      <w:szCs w:val="20"/>
      <w:lang w:bidi="ar-SA"/>
    </w:rPr>
  </w:style>
  <w:style w:type="paragraph" w:customStyle="1" w:styleId="Corpodeltesto32">
    <w:name w:val="Corpo del testo 32"/>
    <w:basedOn w:val="Normale"/>
    <w:qFormat/>
    <w:pPr>
      <w:spacing w:after="120"/>
    </w:pPr>
    <w:rPr>
      <w:sz w:val="16"/>
      <w:szCs w:val="16"/>
    </w:rPr>
  </w:style>
  <w:style w:type="numbering" w:customStyle="1" w:styleId="WW8Num1">
    <w:name w:val="WW8Num1"/>
    <w:qFormat/>
  </w:style>
  <w:style w:type="numbering" w:customStyle="1" w:styleId="WW8Num2">
    <w:name w:val="WW8Num2"/>
    <w:qFormat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521731"/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521731"/>
    <w:rPr>
      <w:rFonts w:ascii="Segoe UI" w:eastAsia="Times New Roman" w:hAnsi="Segoe UI" w:cs="Segoe UI"/>
      <w:kern w:val="2"/>
      <w:sz w:val="18"/>
      <w:szCs w:val="18"/>
      <w:lang w:bidi="ar-SA"/>
    </w:rPr>
  </w:style>
  <w:style w:type="paragraph" w:styleId="Paragrafoelenco">
    <w:name w:val="List Paragraph"/>
    <w:basedOn w:val="Normale"/>
    <w:uiPriority w:val="34"/>
    <w:qFormat/>
    <w:rsid w:val="0052173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524C519-8818-414D-93D0-61BFA1F9BB6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1385</Words>
  <Characters>7900</Characters>
  <Application>Microsoft Office Word</Application>
  <DocSecurity>0</DocSecurity>
  <Lines>65</Lines>
  <Paragraphs>18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D.A.</vt:lpstr>
    </vt:vector>
  </TitlesOfParts>
  <Company/>
  <LinksUpToDate>false</LinksUpToDate>
  <CharactersWithSpaces>9267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D.A.</dc:title>
  <dc:subject/>
  <dc:creator>cm</dc:creator>
  <cp:keywords/>
  <dc:description/>
  <cp:lastModifiedBy>Patrizia Lo Cascio</cp:lastModifiedBy>
  <cp:revision>2</cp:revision>
  <cp:lastPrinted>2024-11-26T16:12:00Z</cp:lastPrinted>
  <dcterms:created xsi:type="dcterms:W3CDTF">2024-11-27T08:33:00Z</dcterms:created>
  <dcterms:modified xsi:type="dcterms:W3CDTF">2024-11-27T08:33:00Z</dcterms:modified>
  <dc:language>it-IT</dc:language>
</cp:coreProperties>
</file>