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29070E" w14:textId="77777777" w:rsidR="002078DF" w:rsidRDefault="002078DF" w:rsidP="002078DF">
      <w:pPr>
        <w:spacing w:after="240" w:line="240" w:lineRule="auto"/>
        <w:jc w:val="center"/>
        <w:rPr>
          <w:rFonts w:ascii="Times New Roman" w:hAnsi="Times New Roman"/>
          <w:b/>
          <w:sz w:val="24"/>
          <w:szCs w:val="24"/>
        </w:rPr>
      </w:pPr>
    </w:p>
    <w:p w14:paraId="410053AA" w14:textId="77777777" w:rsidR="002078DF" w:rsidRDefault="002078DF" w:rsidP="002078DF">
      <w:pPr>
        <w:spacing w:after="240" w:line="240" w:lineRule="auto"/>
        <w:jc w:val="center"/>
        <w:rPr>
          <w:rFonts w:ascii="Times New Roman" w:hAnsi="Times New Roman"/>
          <w:b/>
          <w:sz w:val="24"/>
          <w:szCs w:val="24"/>
        </w:rPr>
      </w:pPr>
    </w:p>
    <w:p w14:paraId="449687B6" w14:textId="77777777" w:rsidR="00AA4212" w:rsidRDefault="00AA4212" w:rsidP="002078DF">
      <w:pPr>
        <w:spacing w:after="240" w:line="240" w:lineRule="auto"/>
        <w:rPr>
          <w:rFonts w:ascii="Times New Roman" w:hAnsi="Times New Roman"/>
          <w:b/>
          <w:sz w:val="24"/>
          <w:szCs w:val="24"/>
        </w:rPr>
      </w:pPr>
    </w:p>
    <w:p w14:paraId="5DE12902" w14:textId="77777777" w:rsidR="00AA4212" w:rsidRDefault="00AA4212" w:rsidP="002078DF">
      <w:pPr>
        <w:spacing w:after="240" w:line="240" w:lineRule="auto"/>
        <w:rPr>
          <w:rFonts w:ascii="Times New Roman" w:hAnsi="Times New Roman"/>
          <w:b/>
          <w:sz w:val="24"/>
          <w:szCs w:val="24"/>
        </w:rPr>
      </w:pPr>
    </w:p>
    <w:p w14:paraId="21EF0E0A" w14:textId="77777777" w:rsidR="00AA4212" w:rsidRDefault="00AA4212" w:rsidP="002078DF">
      <w:pPr>
        <w:spacing w:after="240" w:line="240" w:lineRule="auto"/>
        <w:rPr>
          <w:rFonts w:ascii="Times New Roman" w:hAnsi="Times New Roman"/>
          <w:b/>
          <w:sz w:val="24"/>
          <w:szCs w:val="24"/>
        </w:rPr>
      </w:pPr>
    </w:p>
    <w:p w14:paraId="6AFA6714" w14:textId="77777777" w:rsidR="00AA4212" w:rsidRDefault="00AA4212" w:rsidP="002078DF">
      <w:pPr>
        <w:spacing w:after="240" w:line="240" w:lineRule="auto"/>
        <w:rPr>
          <w:rFonts w:ascii="Times New Roman" w:hAnsi="Times New Roman"/>
          <w:sz w:val="24"/>
          <w:szCs w:val="24"/>
        </w:rPr>
      </w:pPr>
    </w:p>
    <w:p w14:paraId="2351551E" w14:textId="77777777" w:rsidR="002078DF" w:rsidRPr="00977BB2" w:rsidRDefault="002078DF" w:rsidP="002078DF">
      <w:pPr>
        <w:spacing w:after="240" w:line="240" w:lineRule="auto"/>
        <w:jc w:val="center"/>
        <w:rPr>
          <w:rFonts w:ascii="Times New Roman" w:hAnsi="Times New Roman" w:cs="Times New Roman"/>
          <w:b/>
          <w:sz w:val="24"/>
          <w:szCs w:val="24"/>
          <w:lang w:val="it-IT"/>
        </w:rPr>
      </w:pPr>
    </w:p>
    <w:p w14:paraId="023B1447" w14:textId="4217E78F" w:rsidR="002078DF" w:rsidRPr="000D2879" w:rsidRDefault="002078DF" w:rsidP="002078DF">
      <w:pPr>
        <w:spacing w:after="240" w:line="240" w:lineRule="auto"/>
        <w:jc w:val="center"/>
        <w:rPr>
          <w:rFonts w:ascii="Times New Roman" w:hAnsi="Times New Roman" w:cs="Times New Roman"/>
          <w:b/>
          <w:sz w:val="24"/>
          <w:szCs w:val="24"/>
          <w:lang w:val="it-IT"/>
        </w:rPr>
      </w:pPr>
      <w:r w:rsidRPr="000D2879">
        <w:rPr>
          <w:rFonts w:ascii="Times New Roman" w:hAnsi="Times New Roman" w:cs="Times New Roman"/>
          <w:b/>
          <w:sz w:val="24"/>
          <w:szCs w:val="24"/>
          <w:lang w:val="it-IT"/>
        </w:rPr>
        <w:t>Disposizioni comuni per l’attuazione delle misure 1</w:t>
      </w:r>
      <w:r w:rsidR="00CE329A" w:rsidRPr="000D2879">
        <w:rPr>
          <w:rFonts w:ascii="Times New Roman" w:hAnsi="Times New Roman" w:cs="Times New Roman"/>
          <w:b/>
          <w:sz w:val="24"/>
          <w:szCs w:val="24"/>
          <w:lang w:val="it-IT"/>
        </w:rPr>
        <w:t>-</w:t>
      </w:r>
      <w:r w:rsidRPr="000D2879">
        <w:rPr>
          <w:rFonts w:ascii="Times New Roman" w:hAnsi="Times New Roman" w:cs="Times New Roman"/>
          <w:b/>
          <w:sz w:val="24"/>
          <w:szCs w:val="24"/>
          <w:lang w:val="it-IT"/>
        </w:rPr>
        <w:t>A e 1</w:t>
      </w:r>
      <w:r w:rsidR="00CE329A" w:rsidRPr="000D2879">
        <w:rPr>
          <w:rFonts w:ascii="Times New Roman" w:hAnsi="Times New Roman" w:cs="Times New Roman"/>
          <w:b/>
          <w:sz w:val="24"/>
          <w:szCs w:val="24"/>
          <w:lang w:val="it-IT"/>
        </w:rPr>
        <w:t>-</w:t>
      </w:r>
      <w:r w:rsidRPr="000D2879">
        <w:rPr>
          <w:rFonts w:ascii="Times New Roman" w:hAnsi="Times New Roman" w:cs="Times New Roman"/>
          <w:b/>
          <w:sz w:val="24"/>
          <w:szCs w:val="24"/>
          <w:lang w:val="it-IT"/>
        </w:rPr>
        <w:t>B ad uso degli operatori dei Centri per l’impiego</w:t>
      </w:r>
    </w:p>
    <w:p w14:paraId="2F8599FF" w14:textId="77777777" w:rsidR="002078DF" w:rsidRPr="000D2879" w:rsidRDefault="002078DF" w:rsidP="002078DF">
      <w:pPr>
        <w:tabs>
          <w:tab w:val="center" w:pos="4680"/>
          <w:tab w:val="left" w:pos="6380"/>
        </w:tabs>
        <w:spacing w:after="240" w:line="240" w:lineRule="auto"/>
        <w:rPr>
          <w:rFonts w:ascii="Times New Roman" w:hAnsi="Times New Roman"/>
          <w:sz w:val="24"/>
          <w:szCs w:val="24"/>
          <w:lang w:val="it-IT"/>
        </w:rPr>
      </w:pPr>
      <w:r w:rsidRPr="000D2879">
        <w:rPr>
          <w:rFonts w:ascii="Times New Roman" w:hAnsi="Times New Roman"/>
          <w:sz w:val="24"/>
          <w:szCs w:val="24"/>
          <w:lang w:val="it-IT"/>
        </w:rPr>
        <w:tab/>
        <w:t xml:space="preserve"> </w:t>
      </w:r>
    </w:p>
    <w:p w14:paraId="337199F1" w14:textId="77777777" w:rsidR="002078DF" w:rsidRPr="000D2879" w:rsidRDefault="002078DF" w:rsidP="002078DF">
      <w:pPr>
        <w:spacing w:after="240" w:line="240" w:lineRule="auto"/>
        <w:jc w:val="center"/>
        <w:rPr>
          <w:rFonts w:ascii="Times New Roman" w:hAnsi="Times New Roman"/>
          <w:sz w:val="24"/>
          <w:szCs w:val="24"/>
          <w:lang w:val="it-IT"/>
        </w:rPr>
      </w:pPr>
      <w:r w:rsidRPr="000D2879">
        <w:rPr>
          <w:rFonts w:ascii="Times New Roman" w:hAnsi="Times New Roman"/>
          <w:sz w:val="24"/>
          <w:szCs w:val="24"/>
          <w:lang w:val="it-IT"/>
        </w:rPr>
        <w:tab/>
      </w:r>
    </w:p>
    <w:p w14:paraId="282B75EA" w14:textId="77777777" w:rsidR="002078DF" w:rsidRPr="000D2879" w:rsidRDefault="002078DF" w:rsidP="002078DF">
      <w:pPr>
        <w:spacing w:after="240" w:line="240" w:lineRule="auto"/>
        <w:jc w:val="center"/>
        <w:rPr>
          <w:rFonts w:ascii="Times New Roman" w:hAnsi="Times New Roman"/>
          <w:b/>
          <w:bCs/>
          <w:sz w:val="24"/>
          <w:szCs w:val="24"/>
          <w:lang w:val="it-IT"/>
        </w:rPr>
      </w:pPr>
      <w:r w:rsidRPr="000D2879">
        <w:rPr>
          <w:rFonts w:ascii="Times New Roman" w:hAnsi="Times New Roman"/>
          <w:b/>
          <w:bCs/>
          <w:sz w:val="24"/>
          <w:szCs w:val="24"/>
          <w:lang w:val="it-IT"/>
        </w:rPr>
        <w:t>PROGRAMMA GARANZIA GIOVANI SICILIA 2° FASE</w:t>
      </w:r>
    </w:p>
    <w:p w14:paraId="265750CD" w14:textId="77777777" w:rsidR="002078DF" w:rsidRPr="000D2879" w:rsidRDefault="002078DF" w:rsidP="002078DF">
      <w:pPr>
        <w:tabs>
          <w:tab w:val="center" w:pos="4680"/>
          <w:tab w:val="left" w:pos="6380"/>
        </w:tabs>
        <w:spacing w:after="240" w:line="240" w:lineRule="auto"/>
        <w:rPr>
          <w:rFonts w:ascii="Times New Roman" w:hAnsi="Times New Roman"/>
          <w:sz w:val="24"/>
          <w:szCs w:val="24"/>
          <w:lang w:val="it-IT"/>
        </w:rPr>
      </w:pPr>
    </w:p>
    <w:p w14:paraId="7EC38430" w14:textId="77777777" w:rsidR="002078DF" w:rsidRPr="000D2879" w:rsidRDefault="002078DF" w:rsidP="002078DF">
      <w:pPr>
        <w:tabs>
          <w:tab w:val="center" w:pos="4680"/>
          <w:tab w:val="left" w:pos="6380"/>
        </w:tabs>
        <w:spacing w:after="240" w:line="240" w:lineRule="auto"/>
        <w:jc w:val="center"/>
        <w:rPr>
          <w:rFonts w:ascii="Times New Roman" w:eastAsia="Times New Roman" w:hAnsi="Times New Roman" w:cs="Times New Roman"/>
          <w:sz w:val="24"/>
          <w:szCs w:val="24"/>
          <w:lang w:val="it-IT"/>
        </w:rPr>
      </w:pPr>
      <w:r w:rsidRPr="000D2879">
        <w:rPr>
          <w:rFonts w:ascii="Times New Roman" w:eastAsia="Times New Roman" w:hAnsi="Times New Roman" w:cs="Times New Roman"/>
          <w:sz w:val="24"/>
          <w:szCs w:val="24"/>
          <w:lang w:val="it-IT"/>
        </w:rPr>
        <w:t xml:space="preserve">ASSE 1 e </w:t>
      </w:r>
      <w:r w:rsidR="0051241A" w:rsidRPr="000D2879">
        <w:rPr>
          <w:rFonts w:ascii="Times New Roman" w:eastAsia="Times New Roman" w:hAnsi="Times New Roman" w:cs="Times New Roman"/>
          <w:sz w:val="24"/>
          <w:szCs w:val="24"/>
          <w:lang w:val="it-IT"/>
        </w:rPr>
        <w:t>ASSE</w:t>
      </w:r>
      <w:r w:rsidRPr="000D2879">
        <w:rPr>
          <w:rFonts w:ascii="Times New Roman" w:eastAsia="Times New Roman" w:hAnsi="Times New Roman" w:cs="Times New Roman"/>
          <w:sz w:val="24"/>
          <w:szCs w:val="24"/>
          <w:lang w:val="it-IT"/>
        </w:rPr>
        <w:t xml:space="preserve"> 1bis</w:t>
      </w:r>
    </w:p>
    <w:p w14:paraId="2DB31CBA" w14:textId="77777777" w:rsidR="002078DF" w:rsidRPr="000D2879" w:rsidRDefault="002078DF" w:rsidP="002078DF">
      <w:pPr>
        <w:tabs>
          <w:tab w:val="center" w:pos="4680"/>
          <w:tab w:val="left" w:pos="6380"/>
        </w:tabs>
        <w:spacing w:after="240" w:line="240" w:lineRule="auto"/>
        <w:jc w:val="center"/>
        <w:rPr>
          <w:rFonts w:ascii="Times New Roman" w:eastAsia="Times New Roman" w:hAnsi="Times New Roman" w:cs="Times New Roman"/>
          <w:sz w:val="24"/>
          <w:szCs w:val="24"/>
          <w:lang w:val="it-IT"/>
        </w:rPr>
      </w:pPr>
      <w:r w:rsidRPr="000D2879">
        <w:rPr>
          <w:rFonts w:ascii="Times New Roman" w:eastAsia="Times New Roman" w:hAnsi="Times New Roman" w:cs="Times New Roman"/>
          <w:sz w:val="24"/>
          <w:szCs w:val="24"/>
          <w:lang w:val="it-IT"/>
        </w:rPr>
        <w:t>PON “Iniziativa Occupazione Giovani”</w:t>
      </w:r>
    </w:p>
    <w:p w14:paraId="4B61C5A4" w14:textId="77777777" w:rsidR="002078DF" w:rsidRPr="000D2879" w:rsidRDefault="002078DF" w:rsidP="002078DF">
      <w:pPr>
        <w:spacing w:after="240" w:line="240" w:lineRule="auto"/>
        <w:jc w:val="center"/>
        <w:rPr>
          <w:rFonts w:ascii="Times New Roman" w:eastAsia="Times New Roman" w:hAnsi="Times New Roman" w:cs="Times New Roman"/>
          <w:sz w:val="24"/>
          <w:szCs w:val="24"/>
          <w:lang w:val="it-IT"/>
        </w:rPr>
      </w:pPr>
      <w:r w:rsidRPr="000D2879">
        <w:rPr>
          <w:rFonts w:ascii="Times New Roman" w:hAnsi="Times New Roman"/>
          <w:sz w:val="24"/>
          <w:szCs w:val="24"/>
          <w:lang w:val="it-IT"/>
        </w:rPr>
        <w:t xml:space="preserve"> </w:t>
      </w:r>
    </w:p>
    <w:p w14:paraId="00E7F5A8" w14:textId="77777777" w:rsidR="002078DF" w:rsidRPr="000D2879" w:rsidRDefault="002078DF" w:rsidP="002078DF">
      <w:pPr>
        <w:spacing w:after="240" w:line="240" w:lineRule="auto"/>
        <w:jc w:val="center"/>
        <w:rPr>
          <w:rFonts w:ascii="Times New Roman" w:eastAsia="Times New Roman" w:hAnsi="Times New Roman" w:cs="Times New Roman"/>
          <w:sz w:val="24"/>
          <w:szCs w:val="24"/>
          <w:lang w:val="it-IT"/>
        </w:rPr>
      </w:pPr>
      <w:r w:rsidRPr="000D2879">
        <w:rPr>
          <w:rFonts w:ascii="Times New Roman" w:hAnsi="Times New Roman"/>
          <w:sz w:val="24"/>
          <w:szCs w:val="24"/>
          <w:lang w:val="it-IT"/>
        </w:rPr>
        <w:t xml:space="preserve"> </w:t>
      </w:r>
    </w:p>
    <w:p w14:paraId="5DC7CFAC" w14:textId="77777777" w:rsidR="002078DF" w:rsidRPr="000D2879" w:rsidRDefault="002078DF" w:rsidP="002078DF">
      <w:pPr>
        <w:spacing w:after="240" w:line="240" w:lineRule="auto"/>
        <w:jc w:val="center"/>
        <w:rPr>
          <w:rFonts w:ascii="Times New Roman" w:eastAsia="Times New Roman" w:hAnsi="Times New Roman" w:cs="Times New Roman"/>
          <w:sz w:val="24"/>
          <w:szCs w:val="24"/>
          <w:lang w:val="it-IT"/>
        </w:rPr>
      </w:pPr>
      <w:r w:rsidRPr="000D2879">
        <w:rPr>
          <w:rFonts w:ascii="Times New Roman" w:hAnsi="Times New Roman"/>
          <w:sz w:val="24"/>
          <w:szCs w:val="24"/>
          <w:lang w:val="it-IT"/>
        </w:rPr>
        <w:t xml:space="preserve"> </w:t>
      </w:r>
    </w:p>
    <w:p w14:paraId="5576E8AE" w14:textId="77777777" w:rsidR="002078DF" w:rsidRPr="000D2879" w:rsidRDefault="002078DF" w:rsidP="002078DF">
      <w:pPr>
        <w:spacing w:after="240" w:line="240" w:lineRule="auto"/>
        <w:jc w:val="center"/>
        <w:rPr>
          <w:rFonts w:ascii="Times New Roman" w:eastAsia="Times New Roman" w:hAnsi="Times New Roman" w:cs="Times New Roman"/>
          <w:sz w:val="24"/>
          <w:szCs w:val="24"/>
          <w:lang w:val="it-IT"/>
        </w:rPr>
      </w:pPr>
      <w:r w:rsidRPr="000D2879">
        <w:rPr>
          <w:rFonts w:ascii="Times New Roman" w:hAnsi="Times New Roman"/>
          <w:sz w:val="24"/>
          <w:szCs w:val="24"/>
          <w:lang w:val="it-IT"/>
        </w:rPr>
        <w:t xml:space="preserve"> </w:t>
      </w:r>
    </w:p>
    <w:p w14:paraId="4DC92F6E" w14:textId="77777777" w:rsidR="002078DF" w:rsidRPr="000D2879" w:rsidRDefault="002078DF" w:rsidP="002078DF">
      <w:pPr>
        <w:tabs>
          <w:tab w:val="left" w:pos="2997"/>
          <w:tab w:val="center" w:pos="4680"/>
        </w:tabs>
        <w:spacing w:after="240" w:line="240" w:lineRule="auto"/>
        <w:rPr>
          <w:rFonts w:ascii="Times New Roman" w:eastAsia="Times New Roman" w:hAnsi="Times New Roman" w:cs="Times New Roman"/>
          <w:sz w:val="24"/>
          <w:szCs w:val="24"/>
          <w:lang w:val="it-IT"/>
        </w:rPr>
      </w:pPr>
      <w:r w:rsidRPr="000D2879">
        <w:rPr>
          <w:rFonts w:ascii="Times New Roman" w:hAnsi="Times New Roman"/>
          <w:sz w:val="24"/>
          <w:szCs w:val="24"/>
          <w:lang w:val="it-IT"/>
        </w:rPr>
        <w:tab/>
      </w:r>
      <w:r w:rsidRPr="000D2879">
        <w:rPr>
          <w:rFonts w:ascii="Times New Roman" w:hAnsi="Times New Roman"/>
          <w:sz w:val="24"/>
          <w:szCs w:val="24"/>
          <w:lang w:val="it-IT"/>
        </w:rPr>
        <w:tab/>
        <w:t xml:space="preserve"> </w:t>
      </w:r>
    </w:p>
    <w:p w14:paraId="3A2D6F18" w14:textId="77777777" w:rsidR="002078DF" w:rsidRPr="000D2879" w:rsidRDefault="002078DF" w:rsidP="002078DF">
      <w:pPr>
        <w:spacing w:after="240" w:line="240" w:lineRule="auto"/>
        <w:jc w:val="center"/>
        <w:rPr>
          <w:rFonts w:ascii="Times New Roman" w:eastAsia="Times New Roman" w:hAnsi="Times New Roman" w:cs="Times New Roman"/>
          <w:sz w:val="24"/>
          <w:szCs w:val="24"/>
          <w:lang w:val="it-IT"/>
        </w:rPr>
      </w:pPr>
      <w:r w:rsidRPr="000D2879">
        <w:rPr>
          <w:rFonts w:ascii="Times New Roman" w:hAnsi="Times New Roman"/>
          <w:sz w:val="24"/>
          <w:szCs w:val="24"/>
          <w:lang w:val="it-IT"/>
        </w:rPr>
        <w:t xml:space="preserve"> </w:t>
      </w:r>
    </w:p>
    <w:p w14:paraId="7C0BC747" w14:textId="77777777" w:rsidR="002078DF" w:rsidRPr="000D2879" w:rsidRDefault="002078DF" w:rsidP="002078DF">
      <w:pPr>
        <w:spacing w:after="240" w:line="240" w:lineRule="auto"/>
        <w:jc w:val="center"/>
        <w:rPr>
          <w:rFonts w:ascii="Times New Roman" w:eastAsia="Times New Roman" w:hAnsi="Times New Roman" w:cs="Times New Roman"/>
          <w:sz w:val="24"/>
          <w:szCs w:val="24"/>
          <w:lang w:val="it-IT"/>
        </w:rPr>
      </w:pPr>
    </w:p>
    <w:p w14:paraId="6AE8EDA5" w14:textId="77777777" w:rsidR="002078DF" w:rsidRPr="000D2879" w:rsidRDefault="002078DF" w:rsidP="002078DF">
      <w:pPr>
        <w:spacing w:after="240" w:line="240" w:lineRule="auto"/>
        <w:jc w:val="center"/>
        <w:rPr>
          <w:rFonts w:ascii="Times New Roman" w:hAnsi="Times New Roman"/>
          <w:b/>
          <w:bCs/>
          <w:sz w:val="24"/>
          <w:szCs w:val="24"/>
          <w:lang w:val="it-IT"/>
        </w:rPr>
      </w:pPr>
    </w:p>
    <w:p w14:paraId="04F1C0B7" w14:textId="77777777" w:rsidR="00977BB2" w:rsidRPr="000D2879" w:rsidRDefault="009A04C7" w:rsidP="00011B78">
      <w:pPr>
        <w:spacing w:after="240" w:line="240" w:lineRule="auto"/>
        <w:rPr>
          <w:rFonts w:ascii="Times New Roman" w:hAnsi="Times New Roman" w:cs="Times New Roman"/>
          <w:b/>
          <w:sz w:val="24"/>
          <w:szCs w:val="24"/>
          <w:lang w:val="it-IT"/>
        </w:rPr>
      </w:pPr>
      <w:r w:rsidRPr="000D2879">
        <w:rPr>
          <w:rFonts w:ascii="Times New Roman" w:hAnsi="Times New Roman" w:cs="Times New Roman"/>
          <w:b/>
          <w:sz w:val="24"/>
          <w:szCs w:val="24"/>
          <w:lang w:val="it-IT"/>
        </w:rPr>
        <w:t xml:space="preserve"> </w:t>
      </w:r>
    </w:p>
    <w:p w14:paraId="497AE401" w14:textId="57FF38BB" w:rsidR="00991436" w:rsidRPr="000D2879" w:rsidRDefault="007B25CB" w:rsidP="00856BB6">
      <w:pPr>
        <w:spacing w:after="240" w:line="240" w:lineRule="auto"/>
        <w:jc w:val="center"/>
        <w:rPr>
          <w:rFonts w:ascii="Times New Roman" w:hAnsi="Times New Roman" w:cs="Times New Roman"/>
          <w:b/>
          <w:sz w:val="20"/>
          <w:szCs w:val="20"/>
          <w:lang w:val="it-IT"/>
        </w:rPr>
      </w:pPr>
      <w:r w:rsidRPr="000D2879">
        <w:rPr>
          <w:rFonts w:ascii="Times New Roman" w:hAnsi="Times New Roman" w:cs="Times New Roman"/>
          <w:b/>
          <w:sz w:val="20"/>
          <w:szCs w:val="20"/>
          <w:lang w:val="it-IT"/>
        </w:rPr>
        <w:lastRenderedPageBreak/>
        <w:t>DISPOSIZIONI COMUNI</w:t>
      </w:r>
    </w:p>
    <w:sdt>
      <w:sdtPr>
        <w:rPr>
          <w:rFonts w:ascii="Times New Roman" w:hAnsi="Times New Roman" w:cs="Times New Roman"/>
          <w:sz w:val="20"/>
          <w:szCs w:val="20"/>
        </w:rPr>
        <w:id w:val="-721443833"/>
        <w:docPartObj>
          <w:docPartGallery w:val="Table of Contents"/>
          <w:docPartUnique/>
        </w:docPartObj>
      </w:sdtPr>
      <w:sdtEndPr>
        <w:rPr>
          <w:bCs/>
          <w:sz w:val="24"/>
          <w:szCs w:val="24"/>
        </w:rPr>
      </w:sdtEndPr>
      <w:sdtContent>
        <w:p w14:paraId="6588924E" w14:textId="13EFCA22" w:rsidR="00FB082A" w:rsidRPr="000D2879" w:rsidRDefault="00A91624" w:rsidP="00FB082A">
          <w:pPr>
            <w:pStyle w:val="TOC2"/>
            <w:tabs>
              <w:tab w:val="right" w:leader="dot" w:pos="9350"/>
            </w:tabs>
            <w:spacing w:after="0" w:line="360" w:lineRule="auto"/>
            <w:ind w:left="0"/>
            <w:rPr>
              <w:rFonts w:ascii="Times New Roman" w:eastAsiaTheme="minorEastAsia" w:hAnsi="Times New Roman" w:cs="Times New Roman"/>
              <w:b/>
              <w:noProof/>
              <w:sz w:val="20"/>
              <w:szCs w:val="20"/>
              <w:lang w:val="it-IT" w:eastAsia="it-IT"/>
            </w:rPr>
          </w:pPr>
          <w:proofErr w:type="spellStart"/>
          <w:r w:rsidRPr="000D2879">
            <w:rPr>
              <w:rFonts w:ascii="Times New Roman" w:hAnsi="Times New Roman" w:cs="Times New Roman"/>
              <w:b/>
              <w:sz w:val="20"/>
              <w:szCs w:val="20"/>
            </w:rPr>
            <w:t>Premessa</w:t>
          </w:r>
          <w:proofErr w:type="spellEnd"/>
          <w:r w:rsidRPr="000D2879">
            <w:rPr>
              <w:rFonts w:ascii="Times New Roman" w:hAnsi="Times New Roman" w:cs="Times New Roman"/>
              <w:b/>
              <w:sz w:val="20"/>
              <w:szCs w:val="20"/>
            </w:rPr>
            <w:t xml:space="preserve">           </w:t>
          </w:r>
          <w:r w:rsidR="0078136B" w:rsidRPr="000D2879">
            <w:rPr>
              <w:rFonts w:ascii="Times New Roman" w:hAnsi="Times New Roman" w:cs="Times New Roman"/>
              <w:b/>
              <w:sz w:val="20"/>
              <w:szCs w:val="20"/>
            </w:rPr>
            <w:t xml:space="preserve">                                                                                                                                                             </w:t>
          </w:r>
          <w:r w:rsidRPr="000D2879">
            <w:rPr>
              <w:rFonts w:ascii="Times New Roman" w:hAnsi="Times New Roman" w:cs="Times New Roman"/>
              <w:b/>
              <w:sz w:val="20"/>
              <w:szCs w:val="20"/>
            </w:rPr>
            <w:t>2</w:t>
          </w:r>
          <w:r w:rsidR="009B7651" w:rsidRPr="000D2879">
            <w:rPr>
              <w:rFonts w:ascii="Times New Roman" w:hAnsi="Times New Roman" w:cs="Times New Roman"/>
              <w:b/>
              <w:bCs/>
              <w:sz w:val="20"/>
              <w:szCs w:val="20"/>
            </w:rPr>
            <w:fldChar w:fldCharType="begin"/>
          </w:r>
          <w:r w:rsidR="009B7651" w:rsidRPr="000D2879">
            <w:rPr>
              <w:rFonts w:ascii="Times New Roman" w:hAnsi="Times New Roman" w:cs="Times New Roman"/>
              <w:b/>
              <w:bCs/>
              <w:sz w:val="20"/>
              <w:szCs w:val="20"/>
            </w:rPr>
            <w:instrText xml:space="preserve"> TOC \o "1-3" \h \z \u </w:instrText>
          </w:r>
          <w:r w:rsidR="009B7651" w:rsidRPr="000D2879">
            <w:rPr>
              <w:rFonts w:ascii="Times New Roman" w:hAnsi="Times New Roman" w:cs="Times New Roman"/>
              <w:b/>
              <w:bCs/>
              <w:sz w:val="20"/>
              <w:szCs w:val="20"/>
            </w:rPr>
            <w:fldChar w:fldCharType="separate"/>
          </w:r>
        </w:p>
        <w:p w14:paraId="4361B25F" w14:textId="402919F9"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01" w:history="1">
            <w:r w:rsidR="00FB082A" w:rsidRPr="000D2879">
              <w:rPr>
                <w:rStyle w:val="Hyperlink"/>
                <w:rFonts w:ascii="Times New Roman" w:hAnsi="Times New Roman" w:cs="Times New Roman"/>
                <w:sz w:val="20"/>
                <w:szCs w:val="20"/>
              </w:rPr>
              <w:t>1. Misura 1-A - Accoglienza e informazioni sul Programma Garanzia Giovani</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_Toc29975601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5</w:t>
            </w:r>
            <w:r w:rsidR="00FB082A" w:rsidRPr="000D2879">
              <w:rPr>
                <w:rFonts w:ascii="Times New Roman" w:hAnsi="Times New Roman" w:cs="Times New Roman"/>
                <w:webHidden/>
                <w:sz w:val="20"/>
                <w:szCs w:val="20"/>
              </w:rPr>
              <w:fldChar w:fldCharType="end"/>
            </w:r>
          </w:hyperlink>
        </w:p>
        <w:p w14:paraId="1604BFE7" w14:textId="4DFF1001" w:rsidR="00FB082A" w:rsidRPr="000D2879" w:rsidRDefault="00D33042" w:rsidP="00FB082A">
          <w:pPr>
            <w:pStyle w:val="TOC1"/>
            <w:tabs>
              <w:tab w:val="left" w:pos="440"/>
            </w:tabs>
            <w:spacing w:after="0" w:line="360" w:lineRule="auto"/>
            <w:rPr>
              <w:rFonts w:ascii="Times New Roman" w:eastAsiaTheme="minorEastAsia" w:hAnsi="Times New Roman" w:cs="Times New Roman"/>
              <w:b w:val="0"/>
              <w:sz w:val="20"/>
              <w:szCs w:val="20"/>
              <w:lang w:val="it-IT" w:eastAsia="it-IT"/>
            </w:rPr>
          </w:pPr>
          <w:hyperlink w:anchor="_Toc29975602" w:history="1">
            <w:r w:rsidR="00FB082A" w:rsidRPr="000D2879">
              <w:rPr>
                <w:rStyle w:val="Hyperlink"/>
                <w:rFonts w:ascii="Times New Roman" w:hAnsi="Times New Roman" w:cs="Times New Roman"/>
                <w:sz w:val="20"/>
                <w:szCs w:val="20"/>
              </w:rPr>
              <w:t>2.</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MISURA 1-B - L’accesso al Programma Garanzia Giovani - Presa in carico, colloquio individuale e profiling, consulenza orientativa</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_Toc29975602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7</w:t>
            </w:r>
            <w:r w:rsidR="00FB082A" w:rsidRPr="000D2879">
              <w:rPr>
                <w:rFonts w:ascii="Times New Roman" w:hAnsi="Times New Roman" w:cs="Times New Roman"/>
                <w:webHidden/>
                <w:sz w:val="20"/>
                <w:szCs w:val="20"/>
              </w:rPr>
              <w:fldChar w:fldCharType="end"/>
            </w:r>
          </w:hyperlink>
        </w:p>
        <w:p w14:paraId="4F42CF24" w14:textId="5987E50F"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03" w:history="1">
            <w:r w:rsidR="00FB082A" w:rsidRPr="000D2879">
              <w:rPr>
                <w:rStyle w:val="Hyperlink"/>
                <w:rFonts w:ascii="Times New Roman" w:hAnsi="Times New Roman" w:cs="Times New Roman"/>
                <w:sz w:val="20"/>
                <w:szCs w:val="20"/>
              </w:rPr>
              <w:t>2.1. Convocazione degli utenti</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_Toc29975603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7</w:t>
            </w:r>
            <w:r w:rsidR="00FB082A" w:rsidRPr="000D2879">
              <w:rPr>
                <w:rFonts w:ascii="Times New Roman" w:hAnsi="Times New Roman" w:cs="Times New Roman"/>
                <w:webHidden/>
                <w:sz w:val="20"/>
                <w:szCs w:val="20"/>
              </w:rPr>
              <w:fldChar w:fldCharType="end"/>
            </w:r>
          </w:hyperlink>
        </w:p>
        <w:p w14:paraId="51118A31" w14:textId="2C691861"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04" w:history="1">
            <w:r w:rsidR="00FB082A" w:rsidRPr="000D2879">
              <w:rPr>
                <w:rStyle w:val="Hyperlink"/>
                <w:rFonts w:ascii="Times New Roman" w:hAnsi="Times New Roman" w:cs="Times New Roman"/>
                <w:sz w:val="20"/>
                <w:szCs w:val="20"/>
              </w:rPr>
              <w:t>2.2 Verifica dei requisiti</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_Toc29975604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9</w:t>
            </w:r>
            <w:r w:rsidR="00FB082A" w:rsidRPr="000D2879">
              <w:rPr>
                <w:rFonts w:ascii="Times New Roman" w:hAnsi="Times New Roman" w:cs="Times New Roman"/>
                <w:webHidden/>
                <w:sz w:val="20"/>
                <w:szCs w:val="20"/>
              </w:rPr>
              <w:fldChar w:fldCharType="end"/>
            </w:r>
          </w:hyperlink>
        </w:p>
        <w:p w14:paraId="28EF6C25" w14:textId="5DF70DB8"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05" w:history="1">
            <w:r w:rsidR="00FB082A" w:rsidRPr="000D2879">
              <w:rPr>
                <w:rStyle w:val="Hyperlink"/>
                <w:rFonts w:ascii="Times New Roman" w:hAnsi="Times New Roman" w:cs="Times New Roman"/>
                <w:sz w:val="20"/>
                <w:szCs w:val="20"/>
              </w:rPr>
              <w:t>2.2.1 Giovani NEET</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_Toc29975605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10</w:t>
            </w:r>
            <w:r w:rsidR="00FB082A" w:rsidRPr="000D2879">
              <w:rPr>
                <w:rFonts w:ascii="Times New Roman" w:hAnsi="Times New Roman" w:cs="Times New Roman"/>
                <w:webHidden/>
                <w:sz w:val="20"/>
                <w:szCs w:val="20"/>
              </w:rPr>
              <w:fldChar w:fldCharType="end"/>
            </w:r>
          </w:hyperlink>
        </w:p>
        <w:p w14:paraId="041481F7" w14:textId="57877B36"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06" w:history="1">
            <w:r w:rsidR="00FB082A" w:rsidRPr="000D2879">
              <w:rPr>
                <w:rStyle w:val="Hyperlink"/>
                <w:rFonts w:ascii="Times New Roman" w:hAnsi="Times New Roman" w:cs="Times New Roman"/>
                <w:sz w:val="20"/>
                <w:szCs w:val="20"/>
              </w:rPr>
              <w:t>2.2.1.1 Stato di occupazione</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_Toc29975606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12</w:t>
            </w:r>
            <w:r w:rsidR="00FB082A" w:rsidRPr="000D2879">
              <w:rPr>
                <w:rFonts w:ascii="Times New Roman" w:hAnsi="Times New Roman" w:cs="Times New Roman"/>
                <w:webHidden/>
                <w:sz w:val="20"/>
                <w:szCs w:val="20"/>
              </w:rPr>
              <w:fldChar w:fldCharType="end"/>
            </w:r>
          </w:hyperlink>
        </w:p>
        <w:p w14:paraId="21CA8EE3" w14:textId="126C31A5"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07" w:history="1">
            <w:r w:rsidR="00FB082A" w:rsidRPr="000D2879">
              <w:rPr>
                <w:rStyle w:val="Hyperlink"/>
                <w:rFonts w:ascii="Times New Roman" w:hAnsi="Times New Roman" w:cs="Times New Roman"/>
                <w:sz w:val="20"/>
                <w:szCs w:val="20"/>
              </w:rPr>
              <w:t>2.1.1.2 Stato di istruzione/formazione</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_Toc29975607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13</w:t>
            </w:r>
            <w:r w:rsidR="00FB082A" w:rsidRPr="000D2879">
              <w:rPr>
                <w:rFonts w:ascii="Times New Roman" w:hAnsi="Times New Roman" w:cs="Times New Roman"/>
                <w:webHidden/>
                <w:sz w:val="20"/>
                <w:szCs w:val="20"/>
              </w:rPr>
              <w:fldChar w:fldCharType="end"/>
            </w:r>
          </w:hyperlink>
        </w:p>
        <w:p w14:paraId="72D8701B" w14:textId="6B6D7344"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08" w:history="1">
            <w:r w:rsidR="00FB082A" w:rsidRPr="000D2879">
              <w:rPr>
                <w:rStyle w:val="Hyperlink"/>
                <w:rFonts w:ascii="Times New Roman" w:hAnsi="Times New Roman" w:cs="Times New Roman"/>
                <w:sz w:val="20"/>
                <w:szCs w:val="20"/>
              </w:rPr>
              <w:t>2.2.2 Giovani NON NEET</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_Toc29975608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15</w:t>
            </w:r>
            <w:r w:rsidR="00FB082A" w:rsidRPr="000D2879">
              <w:rPr>
                <w:rFonts w:ascii="Times New Roman" w:hAnsi="Times New Roman" w:cs="Times New Roman"/>
                <w:webHidden/>
                <w:sz w:val="20"/>
                <w:szCs w:val="20"/>
              </w:rPr>
              <w:fldChar w:fldCharType="end"/>
            </w:r>
          </w:hyperlink>
        </w:p>
        <w:p w14:paraId="7451AD3F" w14:textId="551FAD38"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09" w:history="1">
            <w:r w:rsidR="00FB082A" w:rsidRPr="000D2879">
              <w:rPr>
                <w:rStyle w:val="Hyperlink"/>
                <w:rFonts w:ascii="Times New Roman" w:hAnsi="Times New Roman" w:cs="Times New Roman"/>
                <w:sz w:val="20"/>
                <w:szCs w:val="20"/>
              </w:rPr>
              <w:t>2.2.2.1 Stato di occupazione</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_Toc29975609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17</w:t>
            </w:r>
            <w:r w:rsidR="00FB082A" w:rsidRPr="000D2879">
              <w:rPr>
                <w:rFonts w:ascii="Times New Roman" w:hAnsi="Times New Roman" w:cs="Times New Roman"/>
                <w:webHidden/>
                <w:sz w:val="20"/>
                <w:szCs w:val="20"/>
              </w:rPr>
              <w:fldChar w:fldCharType="end"/>
            </w:r>
          </w:hyperlink>
        </w:p>
        <w:p w14:paraId="7C704A63" w14:textId="67F870D1"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10" w:history="1">
            <w:r w:rsidR="00FB082A" w:rsidRPr="000D2879">
              <w:rPr>
                <w:rStyle w:val="Hyperlink"/>
                <w:rFonts w:ascii="Times New Roman" w:hAnsi="Times New Roman" w:cs="Times New Roman"/>
                <w:sz w:val="20"/>
                <w:szCs w:val="20"/>
              </w:rPr>
              <w:t>2.1.3 Gestione della SAP</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_Toc29975610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18</w:t>
            </w:r>
            <w:r w:rsidR="00FB082A" w:rsidRPr="000D2879">
              <w:rPr>
                <w:rFonts w:ascii="Times New Roman" w:hAnsi="Times New Roman" w:cs="Times New Roman"/>
                <w:webHidden/>
                <w:sz w:val="20"/>
                <w:szCs w:val="20"/>
              </w:rPr>
              <w:fldChar w:fldCharType="end"/>
            </w:r>
          </w:hyperlink>
        </w:p>
        <w:p w14:paraId="7AE2A595" w14:textId="291AB48D"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11" w:history="1">
            <w:r w:rsidR="00FB082A" w:rsidRPr="000D2879">
              <w:rPr>
                <w:rStyle w:val="Hyperlink"/>
                <w:rFonts w:ascii="Times New Roman" w:hAnsi="Times New Roman" w:cs="Times New Roman"/>
                <w:sz w:val="20"/>
                <w:szCs w:val="20"/>
              </w:rPr>
              <w:t>2.1.4 La profilazione (profiling)</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_Toc29975611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20</w:t>
            </w:r>
            <w:r w:rsidR="00FB082A" w:rsidRPr="000D2879">
              <w:rPr>
                <w:rFonts w:ascii="Times New Roman" w:hAnsi="Times New Roman" w:cs="Times New Roman"/>
                <w:webHidden/>
                <w:sz w:val="20"/>
                <w:szCs w:val="20"/>
              </w:rPr>
              <w:fldChar w:fldCharType="end"/>
            </w:r>
          </w:hyperlink>
        </w:p>
        <w:p w14:paraId="63F73B70" w14:textId="4A879A5B"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12" w:history="1">
            <w:r w:rsidR="00FB082A" w:rsidRPr="000D2879">
              <w:rPr>
                <w:rStyle w:val="Hyperlink"/>
                <w:rFonts w:ascii="Times New Roman" w:hAnsi="Times New Roman" w:cs="Times New Roman"/>
                <w:sz w:val="20"/>
                <w:szCs w:val="20"/>
              </w:rPr>
              <w:t>2.1.5 Consulenza orientativa sul mercato del lavoro</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_Toc29975612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23</w:t>
            </w:r>
            <w:r w:rsidR="00FB082A" w:rsidRPr="000D2879">
              <w:rPr>
                <w:rFonts w:ascii="Times New Roman" w:hAnsi="Times New Roman" w:cs="Times New Roman"/>
                <w:webHidden/>
                <w:sz w:val="20"/>
                <w:szCs w:val="20"/>
              </w:rPr>
              <w:fldChar w:fldCharType="end"/>
            </w:r>
          </w:hyperlink>
        </w:p>
        <w:p w14:paraId="1EB030B3" w14:textId="68B0F294"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13" w:history="1">
            <w:r w:rsidR="00FB082A" w:rsidRPr="000D2879">
              <w:rPr>
                <w:rStyle w:val="Hyperlink"/>
                <w:rFonts w:ascii="Times New Roman" w:hAnsi="Times New Roman" w:cs="Times New Roman"/>
                <w:sz w:val="20"/>
                <w:szCs w:val="20"/>
              </w:rPr>
              <w:t>2.1.6 Patto di servizio</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_Toc29975613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23</w:t>
            </w:r>
            <w:r w:rsidR="00FB082A" w:rsidRPr="000D2879">
              <w:rPr>
                <w:rFonts w:ascii="Times New Roman" w:hAnsi="Times New Roman" w:cs="Times New Roman"/>
                <w:webHidden/>
                <w:sz w:val="20"/>
                <w:szCs w:val="20"/>
              </w:rPr>
              <w:fldChar w:fldCharType="end"/>
            </w:r>
          </w:hyperlink>
        </w:p>
        <w:p w14:paraId="684903EA" w14:textId="0F684300" w:rsidR="00FB082A" w:rsidRPr="000D2879" w:rsidRDefault="00D33042" w:rsidP="00FB082A">
          <w:pPr>
            <w:pStyle w:val="TOC1"/>
            <w:tabs>
              <w:tab w:val="left" w:pos="440"/>
            </w:tabs>
            <w:spacing w:after="0" w:line="360" w:lineRule="auto"/>
            <w:rPr>
              <w:rFonts w:ascii="Times New Roman" w:eastAsiaTheme="minorEastAsia" w:hAnsi="Times New Roman" w:cs="Times New Roman"/>
              <w:b w:val="0"/>
              <w:sz w:val="20"/>
              <w:szCs w:val="20"/>
              <w:lang w:val="it-IT" w:eastAsia="it-IT"/>
            </w:rPr>
          </w:pPr>
          <w:hyperlink w:anchor="_Toc29975614" w:history="1">
            <w:r w:rsidR="00FB082A" w:rsidRPr="000D2879">
              <w:rPr>
                <w:rStyle w:val="Hyperlink"/>
                <w:rFonts w:ascii="Times New Roman" w:hAnsi="Times New Roman" w:cs="Times New Roman"/>
                <w:sz w:val="20"/>
                <w:szCs w:val="20"/>
              </w:rPr>
              <w:t>3.</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Attivazione misura e assegnazione giovane soggetto attuatore</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_Toc29975614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27</w:t>
            </w:r>
            <w:r w:rsidR="00FB082A" w:rsidRPr="000D2879">
              <w:rPr>
                <w:rFonts w:ascii="Times New Roman" w:hAnsi="Times New Roman" w:cs="Times New Roman"/>
                <w:webHidden/>
                <w:sz w:val="20"/>
                <w:szCs w:val="20"/>
              </w:rPr>
              <w:fldChar w:fldCharType="end"/>
            </w:r>
          </w:hyperlink>
        </w:p>
        <w:p w14:paraId="54280D63" w14:textId="5F0F4E19" w:rsidR="00FB082A" w:rsidRPr="000D2879" w:rsidRDefault="00D33042" w:rsidP="00FB082A">
          <w:pPr>
            <w:pStyle w:val="TOC1"/>
            <w:tabs>
              <w:tab w:val="left" w:pos="440"/>
            </w:tabs>
            <w:spacing w:after="0" w:line="360" w:lineRule="auto"/>
            <w:rPr>
              <w:rFonts w:ascii="Times New Roman" w:eastAsiaTheme="minorEastAsia" w:hAnsi="Times New Roman" w:cs="Times New Roman"/>
              <w:b w:val="0"/>
              <w:sz w:val="20"/>
              <w:szCs w:val="20"/>
              <w:lang w:val="it-IT" w:eastAsia="it-IT"/>
            </w:rPr>
          </w:pPr>
          <w:hyperlink w:anchor="_Toc29975615" w:history="1">
            <w:r w:rsidR="00FB082A" w:rsidRPr="000D2879">
              <w:rPr>
                <w:rStyle w:val="Hyperlink"/>
                <w:rFonts w:ascii="Times New Roman" w:hAnsi="Times New Roman" w:cs="Times New Roman"/>
                <w:sz w:val="20"/>
                <w:szCs w:val="20"/>
              </w:rPr>
              <w:t>4.</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Cambiamenti di stato adesione</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_Toc29975615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29</w:t>
            </w:r>
            <w:r w:rsidR="00FB082A" w:rsidRPr="000D2879">
              <w:rPr>
                <w:rFonts w:ascii="Times New Roman" w:hAnsi="Times New Roman" w:cs="Times New Roman"/>
                <w:webHidden/>
                <w:sz w:val="20"/>
                <w:szCs w:val="20"/>
              </w:rPr>
              <w:fldChar w:fldCharType="end"/>
            </w:r>
          </w:hyperlink>
        </w:p>
        <w:p w14:paraId="1F965F97" w14:textId="0889E399" w:rsidR="00FB082A" w:rsidRPr="000D2879" w:rsidRDefault="00D33042" w:rsidP="00FB082A">
          <w:pPr>
            <w:pStyle w:val="TOC1"/>
            <w:tabs>
              <w:tab w:val="left" w:pos="440"/>
            </w:tabs>
            <w:spacing w:after="0" w:line="360" w:lineRule="auto"/>
            <w:rPr>
              <w:rFonts w:ascii="Times New Roman" w:eastAsiaTheme="minorEastAsia" w:hAnsi="Times New Roman" w:cs="Times New Roman"/>
              <w:b w:val="0"/>
              <w:sz w:val="20"/>
              <w:szCs w:val="20"/>
              <w:lang w:val="it-IT" w:eastAsia="it-IT"/>
            </w:rPr>
          </w:pPr>
          <w:hyperlink w:anchor="_Toc29975616" w:history="1">
            <w:r w:rsidR="00FB082A" w:rsidRPr="000D2879">
              <w:rPr>
                <w:rStyle w:val="Hyperlink"/>
                <w:rFonts w:ascii="Times New Roman" w:hAnsi="Times New Roman" w:cs="Times New Roman"/>
                <w:sz w:val="20"/>
                <w:szCs w:val="20"/>
              </w:rPr>
              <w:t>5.</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Rendicontazione delle spese connesse alla misura 1-B</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_Toc29975616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31</w:t>
            </w:r>
            <w:r w:rsidR="00FB082A" w:rsidRPr="000D2879">
              <w:rPr>
                <w:rFonts w:ascii="Times New Roman" w:hAnsi="Times New Roman" w:cs="Times New Roman"/>
                <w:webHidden/>
                <w:sz w:val="20"/>
                <w:szCs w:val="20"/>
              </w:rPr>
              <w:fldChar w:fldCharType="end"/>
            </w:r>
          </w:hyperlink>
        </w:p>
        <w:p w14:paraId="66DDE86A" w14:textId="2189A90D"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17" w:history="1">
            <w:r w:rsidR="00FB082A" w:rsidRPr="000D2879">
              <w:rPr>
                <w:rStyle w:val="Hyperlink"/>
                <w:rFonts w:ascii="Times New Roman" w:hAnsi="Times New Roman" w:cs="Times New Roman"/>
                <w:sz w:val="20"/>
                <w:szCs w:val="20"/>
              </w:rPr>
              <w:t>5.1 Riferimenti normativi</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_Toc29975617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31</w:t>
            </w:r>
            <w:r w:rsidR="00FB082A" w:rsidRPr="000D2879">
              <w:rPr>
                <w:rFonts w:ascii="Times New Roman" w:hAnsi="Times New Roman" w:cs="Times New Roman"/>
                <w:webHidden/>
                <w:sz w:val="20"/>
                <w:szCs w:val="20"/>
              </w:rPr>
              <w:fldChar w:fldCharType="end"/>
            </w:r>
          </w:hyperlink>
        </w:p>
        <w:p w14:paraId="6A2A0C10" w14:textId="2BE51E2E"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18" w:history="1">
            <w:r w:rsidR="00FB082A" w:rsidRPr="000D2879">
              <w:rPr>
                <w:rStyle w:val="Hyperlink"/>
                <w:rFonts w:ascii="Times New Roman" w:hAnsi="Times New Roman" w:cs="Times New Roman"/>
                <w:sz w:val="20"/>
                <w:szCs w:val="20"/>
              </w:rPr>
              <w:t>5.2 Parametro di costo</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_Toc29975618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32</w:t>
            </w:r>
            <w:r w:rsidR="00FB082A" w:rsidRPr="000D2879">
              <w:rPr>
                <w:rFonts w:ascii="Times New Roman" w:hAnsi="Times New Roman" w:cs="Times New Roman"/>
                <w:webHidden/>
                <w:sz w:val="20"/>
                <w:szCs w:val="20"/>
              </w:rPr>
              <w:fldChar w:fldCharType="end"/>
            </w:r>
          </w:hyperlink>
        </w:p>
        <w:p w14:paraId="6A1DAEAE" w14:textId="5EC90FB0" w:rsidR="00FB082A" w:rsidRPr="000D2879" w:rsidRDefault="00D33042" w:rsidP="00FB082A">
          <w:pPr>
            <w:pStyle w:val="TOC1"/>
            <w:spacing w:after="0" w:line="360" w:lineRule="auto"/>
            <w:rPr>
              <w:rFonts w:ascii="Times New Roman" w:eastAsiaTheme="minorEastAsia" w:hAnsi="Times New Roman" w:cs="Times New Roman"/>
              <w:b w:val="0"/>
              <w:sz w:val="20"/>
              <w:szCs w:val="20"/>
              <w:lang w:val="it-IT" w:eastAsia="it-IT"/>
            </w:rPr>
          </w:pPr>
          <w:hyperlink w:anchor="_Toc29975619" w:history="1">
            <w:r w:rsidR="00FB082A" w:rsidRPr="000D2879">
              <w:rPr>
                <w:rStyle w:val="Hyperlink"/>
                <w:rFonts w:ascii="Times New Roman" w:hAnsi="Times New Roman" w:cs="Times New Roman"/>
                <w:sz w:val="20"/>
                <w:szCs w:val="20"/>
              </w:rPr>
              <w:t>5.3 Documenti probatori di spesa da inserire nel sistema informativo CiapiWeb ai fini della rendicontazione</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_Toc29975619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32</w:t>
            </w:r>
            <w:r w:rsidR="00FB082A" w:rsidRPr="000D2879">
              <w:rPr>
                <w:rFonts w:ascii="Times New Roman" w:hAnsi="Times New Roman" w:cs="Times New Roman"/>
                <w:webHidden/>
                <w:sz w:val="20"/>
                <w:szCs w:val="20"/>
              </w:rPr>
              <w:fldChar w:fldCharType="end"/>
            </w:r>
          </w:hyperlink>
        </w:p>
        <w:p w14:paraId="0FC3467F" w14:textId="597F4C91" w:rsidR="00FB082A" w:rsidRPr="000D2879" w:rsidRDefault="00D33042" w:rsidP="00FB082A">
          <w:pPr>
            <w:pStyle w:val="TOC1"/>
            <w:tabs>
              <w:tab w:val="left" w:pos="440"/>
            </w:tabs>
            <w:spacing w:after="0" w:line="360" w:lineRule="auto"/>
            <w:rPr>
              <w:rFonts w:ascii="Times New Roman" w:eastAsiaTheme="minorEastAsia" w:hAnsi="Times New Roman" w:cs="Times New Roman"/>
              <w:b w:val="0"/>
              <w:sz w:val="20"/>
              <w:szCs w:val="20"/>
              <w:lang w:val="it-IT" w:eastAsia="it-IT"/>
            </w:rPr>
          </w:pPr>
          <w:hyperlink w:anchor="_Toc29975620" w:history="1">
            <w:r w:rsidR="00FB082A" w:rsidRPr="000D2879">
              <w:rPr>
                <w:rStyle w:val="Hyperlink"/>
                <w:rFonts w:ascii="Times New Roman" w:hAnsi="Times New Roman" w:cs="Times New Roman"/>
                <w:sz w:val="20"/>
                <w:szCs w:val="20"/>
              </w:rPr>
              <w:t>6.</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Ulteriori adempimenti in capo ai CPI: verifica status di NEET/NON NEET all’avvio del servizio</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_Toc29975620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32</w:t>
            </w:r>
            <w:r w:rsidR="00FB082A" w:rsidRPr="000D2879">
              <w:rPr>
                <w:rFonts w:ascii="Times New Roman" w:hAnsi="Times New Roman" w:cs="Times New Roman"/>
                <w:webHidden/>
                <w:sz w:val="20"/>
                <w:szCs w:val="20"/>
              </w:rPr>
              <w:fldChar w:fldCharType="end"/>
            </w:r>
          </w:hyperlink>
        </w:p>
        <w:p w14:paraId="51741E39" w14:textId="0BFF11E8" w:rsidR="00FB082A" w:rsidRPr="000D2879" w:rsidRDefault="00D33042" w:rsidP="00FB082A">
          <w:pPr>
            <w:pStyle w:val="TOC1"/>
            <w:tabs>
              <w:tab w:val="left" w:pos="440"/>
            </w:tabs>
            <w:spacing w:after="0" w:line="360" w:lineRule="auto"/>
            <w:rPr>
              <w:rFonts w:ascii="Times New Roman" w:eastAsiaTheme="minorEastAsia" w:hAnsi="Times New Roman" w:cs="Times New Roman"/>
              <w:b w:val="0"/>
              <w:sz w:val="20"/>
              <w:szCs w:val="20"/>
              <w:lang w:val="it-IT" w:eastAsia="it-IT"/>
            </w:rPr>
          </w:pPr>
          <w:hyperlink w:anchor="_Toc29975621" w:history="1">
            <w:r w:rsidR="00FB082A" w:rsidRPr="000D2879">
              <w:rPr>
                <w:rStyle w:val="Hyperlink"/>
                <w:rFonts w:ascii="Times New Roman" w:hAnsi="Times New Roman" w:cs="Times New Roman"/>
                <w:sz w:val="20"/>
                <w:szCs w:val="20"/>
              </w:rPr>
              <w:t>7.</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Obblighi connessi alla tenuta della documentazione</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_Toc29975621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33</w:t>
            </w:r>
            <w:r w:rsidR="00FB082A" w:rsidRPr="000D2879">
              <w:rPr>
                <w:rFonts w:ascii="Times New Roman" w:hAnsi="Times New Roman" w:cs="Times New Roman"/>
                <w:webHidden/>
                <w:sz w:val="20"/>
                <w:szCs w:val="20"/>
              </w:rPr>
              <w:fldChar w:fldCharType="end"/>
            </w:r>
          </w:hyperlink>
        </w:p>
        <w:p w14:paraId="6EB8515D" w14:textId="701A4133" w:rsidR="00FB082A" w:rsidRPr="000D2879" w:rsidRDefault="00D33042" w:rsidP="00FB082A">
          <w:pPr>
            <w:pStyle w:val="TOC1"/>
            <w:tabs>
              <w:tab w:val="left" w:pos="440"/>
            </w:tabs>
            <w:spacing w:after="0" w:line="360" w:lineRule="auto"/>
            <w:rPr>
              <w:rFonts w:ascii="Times New Roman" w:eastAsiaTheme="minorEastAsia" w:hAnsi="Times New Roman" w:cs="Times New Roman"/>
              <w:b w:val="0"/>
              <w:sz w:val="20"/>
              <w:szCs w:val="20"/>
              <w:lang w:val="it-IT" w:eastAsia="it-IT"/>
            </w:rPr>
          </w:pPr>
          <w:hyperlink w:anchor="_Toc29975622" w:history="1">
            <w:r w:rsidR="00FB082A" w:rsidRPr="000D2879">
              <w:rPr>
                <w:rStyle w:val="Hyperlink"/>
                <w:rFonts w:ascii="Times New Roman" w:hAnsi="Times New Roman" w:cs="Times New Roman"/>
                <w:sz w:val="20"/>
                <w:szCs w:val="20"/>
              </w:rPr>
              <w:t>8.</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Istituzione e tenuta del fascicolo</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_Toc29975622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33</w:t>
            </w:r>
            <w:r w:rsidR="00FB082A" w:rsidRPr="000D2879">
              <w:rPr>
                <w:rFonts w:ascii="Times New Roman" w:hAnsi="Times New Roman" w:cs="Times New Roman"/>
                <w:webHidden/>
                <w:sz w:val="20"/>
                <w:szCs w:val="20"/>
              </w:rPr>
              <w:fldChar w:fldCharType="end"/>
            </w:r>
          </w:hyperlink>
        </w:p>
        <w:p w14:paraId="301642C4" w14:textId="64C61545" w:rsidR="00FB082A" w:rsidRPr="000D2879" w:rsidRDefault="00D33042" w:rsidP="00FB082A">
          <w:pPr>
            <w:pStyle w:val="TOC1"/>
            <w:tabs>
              <w:tab w:val="left" w:pos="440"/>
            </w:tabs>
            <w:spacing w:after="0" w:line="360" w:lineRule="auto"/>
            <w:rPr>
              <w:rFonts w:ascii="Times New Roman" w:eastAsiaTheme="minorEastAsia" w:hAnsi="Times New Roman" w:cs="Times New Roman"/>
              <w:b w:val="0"/>
              <w:sz w:val="20"/>
              <w:szCs w:val="20"/>
              <w:lang w:val="it-IT" w:eastAsia="it-IT"/>
            </w:rPr>
          </w:pPr>
          <w:hyperlink w:anchor="_Toc29975623" w:history="1">
            <w:r w:rsidR="00FB082A" w:rsidRPr="000D2879">
              <w:rPr>
                <w:rStyle w:val="Hyperlink"/>
                <w:rFonts w:ascii="Times New Roman" w:hAnsi="Times New Roman" w:cs="Times New Roman"/>
                <w:sz w:val="20"/>
                <w:szCs w:val="20"/>
              </w:rPr>
              <w:t>9.</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Caricamento documentazione su CiapiWeb</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_Toc29975623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34</w:t>
            </w:r>
            <w:r w:rsidR="00FB082A" w:rsidRPr="000D2879">
              <w:rPr>
                <w:rFonts w:ascii="Times New Roman" w:hAnsi="Times New Roman" w:cs="Times New Roman"/>
                <w:webHidden/>
                <w:sz w:val="20"/>
                <w:szCs w:val="20"/>
              </w:rPr>
              <w:fldChar w:fldCharType="end"/>
            </w:r>
          </w:hyperlink>
        </w:p>
        <w:p w14:paraId="610C14EB" w14:textId="6D25130B" w:rsidR="00FB082A" w:rsidRPr="000D2879" w:rsidRDefault="00D33042" w:rsidP="00FB082A">
          <w:pPr>
            <w:pStyle w:val="TOC1"/>
            <w:tabs>
              <w:tab w:val="left" w:pos="660"/>
            </w:tabs>
            <w:spacing w:after="0" w:line="360" w:lineRule="auto"/>
            <w:rPr>
              <w:rFonts w:ascii="Times New Roman" w:eastAsiaTheme="minorEastAsia" w:hAnsi="Times New Roman" w:cs="Times New Roman"/>
              <w:b w:val="0"/>
              <w:sz w:val="20"/>
              <w:szCs w:val="20"/>
              <w:lang w:val="it-IT" w:eastAsia="it-IT"/>
            </w:rPr>
          </w:pPr>
          <w:hyperlink w:anchor="_Toc29975624" w:history="1">
            <w:r w:rsidR="00FB082A" w:rsidRPr="000D2879">
              <w:rPr>
                <w:rStyle w:val="Hyperlink"/>
                <w:rFonts w:ascii="Times New Roman" w:hAnsi="Times New Roman" w:cs="Times New Roman"/>
                <w:sz w:val="20"/>
                <w:szCs w:val="20"/>
              </w:rPr>
              <w:t>10.</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Combinazione tra misure e percorsi integrati</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_Toc29975624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36</w:t>
            </w:r>
            <w:r w:rsidR="00FB082A" w:rsidRPr="000D2879">
              <w:rPr>
                <w:rFonts w:ascii="Times New Roman" w:hAnsi="Times New Roman" w:cs="Times New Roman"/>
                <w:webHidden/>
                <w:sz w:val="20"/>
                <w:szCs w:val="20"/>
              </w:rPr>
              <w:fldChar w:fldCharType="end"/>
            </w:r>
          </w:hyperlink>
        </w:p>
        <w:p w14:paraId="278B72A9" w14:textId="58E31E12" w:rsidR="00FB082A" w:rsidRPr="000D2879" w:rsidRDefault="00D33042" w:rsidP="00FB082A">
          <w:pPr>
            <w:pStyle w:val="TOC1"/>
            <w:tabs>
              <w:tab w:val="left" w:pos="660"/>
            </w:tabs>
            <w:spacing w:after="0" w:line="360" w:lineRule="auto"/>
            <w:rPr>
              <w:rFonts w:ascii="Times New Roman" w:eastAsiaTheme="minorEastAsia" w:hAnsi="Times New Roman" w:cs="Times New Roman"/>
              <w:b w:val="0"/>
              <w:sz w:val="20"/>
              <w:szCs w:val="20"/>
              <w:lang w:val="it-IT" w:eastAsia="it-IT"/>
            </w:rPr>
          </w:pPr>
          <w:hyperlink w:anchor="_Toc29975625" w:history="1">
            <w:r w:rsidR="00FB082A" w:rsidRPr="000D2879">
              <w:rPr>
                <w:rStyle w:val="Hyperlink"/>
                <w:rFonts w:ascii="Times New Roman" w:hAnsi="Times New Roman" w:cs="Times New Roman"/>
                <w:sz w:val="20"/>
                <w:szCs w:val="20"/>
              </w:rPr>
              <w:t>11.</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Trasferimento dati</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_Toc29975625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36</w:t>
            </w:r>
            <w:r w:rsidR="00FB082A" w:rsidRPr="000D2879">
              <w:rPr>
                <w:rFonts w:ascii="Times New Roman" w:hAnsi="Times New Roman" w:cs="Times New Roman"/>
                <w:webHidden/>
                <w:sz w:val="20"/>
                <w:szCs w:val="20"/>
              </w:rPr>
              <w:fldChar w:fldCharType="end"/>
            </w:r>
          </w:hyperlink>
        </w:p>
        <w:p w14:paraId="2BBA7777" w14:textId="19F8CE48" w:rsidR="00FB082A" w:rsidRPr="000D2879" w:rsidRDefault="00D33042" w:rsidP="00FB082A">
          <w:pPr>
            <w:pStyle w:val="TOC1"/>
            <w:tabs>
              <w:tab w:val="left" w:pos="660"/>
            </w:tabs>
            <w:spacing w:after="0" w:line="360" w:lineRule="auto"/>
            <w:rPr>
              <w:rFonts w:ascii="Times New Roman" w:eastAsiaTheme="minorEastAsia" w:hAnsi="Times New Roman" w:cs="Times New Roman"/>
              <w:b w:val="0"/>
              <w:sz w:val="20"/>
              <w:szCs w:val="20"/>
              <w:lang w:val="it-IT" w:eastAsia="it-IT"/>
            </w:rPr>
          </w:pPr>
          <w:hyperlink w:anchor="_Toc29975626" w:history="1">
            <w:r w:rsidR="00FB082A" w:rsidRPr="000D2879">
              <w:rPr>
                <w:rStyle w:val="Hyperlink"/>
                <w:rFonts w:ascii="Times New Roman" w:hAnsi="Times New Roman" w:cs="Times New Roman"/>
                <w:sz w:val="20"/>
                <w:szCs w:val="20"/>
              </w:rPr>
              <w:t>12.</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Assistenza tecnica</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_Toc29975626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36</w:t>
            </w:r>
            <w:r w:rsidR="00FB082A" w:rsidRPr="000D2879">
              <w:rPr>
                <w:rFonts w:ascii="Times New Roman" w:hAnsi="Times New Roman" w:cs="Times New Roman"/>
                <w:webHidden/>
                <w:sz w:val="20"/>
                <w:szCs w:val="20"/>
              </w:rPr>
              <w:fldChar w:fldCharType="end"/>
            </w:r>
          </w:hyperlink>
        </w:p>
        <w:p w14:paraId="2B85E14E" w14:textId="36C212FB" w:rsidR="00FB082A" w:rsidRPr="000D2879" w:rsidRDefault="00D33042" w:rsidP="00FB082A">
          <w:pPr>
            <w:pStyle w:val="TOC1"/>
            <w:tabs>
              <w:tab w:val="left" w:pos="660"/>
            </w:tabs>
            <w:spacing w:after="0" w:line="360" w:lineRule="auto"/>
            <w:rPr>
              <w:rFonts w:ascii="Times New Roman" w:eastAsiaTheme="minorEastAsia" w:hAnsi="Times New Roman" w:cs="Times New Roman"/>
              <w:b w:val="0"/>
              <w:sz w:val="20"/>
              <w:szCs w:val="20"/>
              <w:lang w:val="it-IT" w:eastAsia="it-IT"/>
            </w:rPr>
          </w:pPr>
          <w:hyperlink w:anchor="_Toc29975627" w:history="1">
            <w:r w:rsidR="00FB082A" w:rsidRPr="000D2879">
              <w:rPr>
                <w:rStyle w:val="Hyperlink"/>
                <w:rFonts w:ascii="Times New Roman" w:hAnsi="Times New Roman" w:cs="Times New Roman"/>
                <w:sz w:val="20"/>
                <w:szCs w:val="20"/>
              </w:rPr>
              <w:t>13.</w:t>
            </w:r>
            <w:r w:rsidR="00FB082A" w:rsidRPr="000D2879">
              <w:rPr>
                <w:rFonts w:ascii="Times New Roman" w:eastAsiaTheme="minorEastAsia" w:hAnsi="Times New Roman" w:cs="Times New Roman"/>
                <w:b w:val="0"/>
                <w:sz w:val="20"/>
                <w:szCs w:val="20"/>
                <w:lang w:val="it-IT" w:eastAsia="it-IT"/>
              </w:rPr>
              <w:tab/>
            </w:r>
            <w:r w:rsidR="00FB082A" w:rsidRPr="000D2879">
              <w:rPr>
                <w:rStyle w:val="Hyperlink"/>
                <w:rFonts w:ascii="Times New Roman" w:hAnsi="Times New Roman" w:cs="Times New Roman"/>
                <w:sz w:val="20"/>
                <w:szCs w:val="20"/>
              </w:rPr>
              <w:t>Obblighi di informazione e pubblicità</w:t>
            </w:r>
            <w:r w:rsidR="00FB082A" w:rsidRPr="000D2879">
              <w:rPr>
                <w:rFonts w:ascii="Times New Roman" w:hAnsi="Times New Roman" w:cs="Times New Roman"/>
                <w:webHidden/>
                <w:sz w:val="20"/>
                <w:szCs w:val="20"/>
              </w:rPr>
              <w:tab/>
            </w:r>
            <w:r w:rsidR="00FB082A" w:rsidRPr="000D2879">
              <w:rPr>
                <w:rFonts w:ascii="Times New Roman" w:hAnsi="Times New Roman" w:cs="Times New Roman"/>
                <w:webHidden/>
                <w:sz w:val="20"/>
                <w:szCs w:val="20"/>
              </w:rPr>
              <w:fldChar w:fldCharType="begin"/>
            </w:r>
            <w:r w:rsidR="00FB082A" w:rsidRPr="000D2879">
              <w:rPr>
                <w:rFonts w:ascii="Times New Roman" w:hAnsi="Times New Roman" w:cs="Times New Roman"/>
                <w:webHidden/>
                <w:sz w:val="20"/>
                <w:szCs w:val="20"/>
              </w:rPr>
              <w:instrText xml:space="preserve"> PAGEREF _Toc29975627 \h </w:instrText>
            </w:r>
            <w:r w:rsidR="00FB082A" w:rsidRPr="000D2879">
              <w:rPr>
                <w:rFonts w:ascii="Times New Roman" w:hAnsi="Times New Roman" w:cs="Times New Roman"/>
                <w:webHidden/>
                <w:sz w:val="20"/>
                <w:szCs w:val="20"/>
              </w:rPr>
            </w:r>
            <w:r w:rsidR="00FB082A" w:rsidRPr="000D2879">
              <w:rPr>
                <w:rFonts w:ascii="Times New Roman" w:hAnsi="Times New Roman" w:cs="Times New Roman"/>
                <w:webHidden/>
                <w:sz w:val="20"/>
                <w:szCs w:val="20"/>
              </w:rPr>
              <w:fldChar w:fldCharType="separate"/>
            </w:r>
            <w:r w:rsidR="00C30F29">
              <w:rPr>
                <w:rFonts w:ascii="Times New Roman" w:hAnsi="Times New Roman" w:cs="Times New Roman"/>
                <w:webHidden/>
                <w:sz w:val="20"/>
                <w:szCs w:val="20"/>
              </w:rPr>
              <w:t>36</w:t>
            </w:r>
            <w:r w:rsidR="00FB082A" w:rsidRPr="000D2879">
              <w:rPr>
                <w:rFonts w:ascii="Times New Roman" w:hAnsi="Times New Roman" w:cs="Times New Roman"/>
                <w:webHidden/>
                <w:sz w:val="20"/>
                <w:szCs w:val="20"/>
              </w:rPr>
              <w:fldChar w:fldCharType="end"/>
            </w:r>
          </w:hyperlink>
        </w:p>
        <w:p w14:paraId="117235C6" w14:textId="6B6AAA69" w:rsidR="009B7651" w:rsidRPr="000D2879" w:rsidRDefault="009B7651" w:rsidP="00FB082A">
          <w:pPr>
            <w:spacing w:after="0" w:line="360" w:lineRule="auto"/>
            <w:rPr>
              <w:rFonts w:ascii="Times New Roman" w:hAnsi="Times New Roman" w:cs="Times New Roman"/>
              <w:sz w:val="20"/>
              <w:szCs w:val="20"/>
            </w:rPr>
          </w:pPr>
          <w:r w:rsidRPr="000D2879">
            <w:rPr>
              <w:rFonts w:ascii="Times New Roman" w:hAnsi="Times New Roman" w:cs="Times New Roman"/>
              <w:bCs/>
              <w:sz w:val="20"/>
              <w:szCs w:val="20"/>
            </w:rPr>
            <w:fldChar w:fldCharType="end"/>
          </w:r>
        </w:p>
      </w:sdtContent>
    </w:sdt>
    <w:p w14:paraId="55E85F1A" w14:textId="6E5F09B7" w:rsidR="00977BB2" w:rsidRPr="000D2879" w:rsidRDefault="004427CE" w:rsidP="00FB082A">
      <w:pPr>
        <w:spacing w:after="0" w:line="360" w:lineRule="auto"/>
        <w:rPr>
          <w:rFonts w:ascii="Times New Roman" w:hAnsi="Times New Roman" w:cs="Times New Roman"/>
          <w:b/>
          <w:sz w:val="24"/>
          <w:szCs w:val="24"/>
          <w:lang w:val="it-IT"/>
        </w:rPr>
      </w:pPr>
      <w:r w:rsidRPr="000D2879">
        <w:rPr>
          <w:rFonts w:ascii="Times New Roman" w:hAnsi="Times New Roman" w:cs="Times New Roman"/>
          <w:b/>
          <w:sz w:val="20"/>
          <w:szCs w:val="20"/>
          <w:lang w:val="it-IT"/>
        </w:rPr>
        <w:t>ALLEGATI</w:t>
      </w:r>
      <w:r w:rsidR="004D61C2" w:rsidRPr="000D2879">
        <w:rPr>
          <w:rFonts w:ascii="Times New Roman" w:hAnsi="Times New Roman" w:cs="Times New Roman"/>
          <w:b/>
          <w:sz w:val="24"/>
          <w:szCs w:val="24"/>
          <w:lang w:val="it-IT"/>
        </w:rPr>
        <w:br w:type="page"/>
      </w:r>
    </w:p>
    <w:p w14:paraId="4E95546B" w14:textId="77777777" w:rsidR="00977BB2" w:rsidRPr="000D2879" w:rsidRDefault="00977BB2" w:rsidP="00856BB6">
      <w:pPr>
        <w:spacing w:after="240" w:line="240" w:lineRule="auto"/>
        <w:jc w:val="both"/>
        <w:rPr>
          <w:rFonts w:ascii="Times New Roman" w:hAnsi="Times New Roman" w:cs="Times New Roman"/>
          <w:b/>
          <w:sz w:val="24"/>
          <w:szCs w:val="24"/>
          <w:lang w:val="it-IT"/>
        </w:rPr>
      </w:pPr>
    </w:p>
    <w:p w14:paraId="51D45CE5" w14:textId="77777777" w:rsidR="00A17223" w:rsidRPr="000D2879" w:rsidRDefault="003D551C" w:rsidP="00977BB2">
      <w:pPr>
        <w:spacing w:after="240" w:line="240" w:lineRule="auto"/>
        <w:jc w:val="center"/>
        <w:rPr>
          <w:rFonts w:ascii="Times New Roman" w:eastAsia="Times New Roman" w:hAnsi="Times New Roman" w:cs="Times New Roman"/>
          <w:b/>
          <w:bCs/>
          <w:kern w:val="36"/>
          <w:sz w:val="24"/>
          <w:szCs w:val="24"/>
          <w:lang w:val="it-IT" w:eastAsia="it-IT"/>
        </w:rPr>
      </w:pPr>
      <w:r w:rsidRPr="000D2879">
        <w:rPr>
          <w:rFonts w:ascii="Times New Roman" w:eastAsia="Times New Roman" w:hAnsi="Times New Roman" w:cs="Times New Roman"/>
          <w:b/>
          <w:bCs/>
          <w:kern w:val="36"/>
          <w:sz w:val="24"/>
          <w:szCs w:val="24"/>
          <w:lang w:val="it-IT" w:eastAsia="it-IT"/>
        </w:rPr>
        <w:t>Premessa</w:t>
      </w:r>
    </w:p>
    <w:p w14:paraId="5AFC96BB" w14:textId="3F61E941" w:rsidR="006E1F1E" w:rsidRPr="000D2879" w:rsidRDefault="004F28DD" w:rsidP="006E1F1E">
      <w:pPr>
        <w:spacing w:after="240" w:line="240" w:lineRule="auto"/>
        <w:ind w:left="14"/>
        <w:jc w:val="both"/>
        <w:rPr>
          <w:rFonts w:ascii="Times New Roman" w:hAnsi="Times New Roman" w:cs="Times New Roman"/>
          <w:sz w:val="24"/>
          <w:szCs w:val="24"/>
          <w:lang w:val="it-IT"/>
        </w:rPr>
      </w:pPr>
      <w:r w:rsidRPr="000D2879">
        <w:rPr>
          <w:rFonts w:ascii="Times New Roman" w:hAnsi="Times New Roman" w:cs="Times New Roman"/>
          <w:color w:val="000000" w:themeColor="text1"/>
          <w:sz w:val="24"/>
          <w:szCs w:val="24"/>
          <w:lang w:val="it-IT"/>
        </w:rPr>
        <w:t xml:space="preserve">Il presente documento è stato elaborato al fine di </w:t>
      </w:r>
      <w:r w:rsidR="003054B3" w:rsidRPr="000D2879">
        <w:rPr>
          <w:rFonts w:ascii="Times New Roman" w:hAnsi="Times New Roman" w:cs="Times New Roman"/>
          <w:color w:val="000000" w:themeColor="text1"/>
          <w:sz w:val="24"/>
          <w:szCs w:val="24"/>
          <w:lang w:val="it-IT"/>
        </w:rPr>
        <w:t>creare</w:t>
      </w:r>
      <w:r w:rsidR="00FD151B" w:rsidRPr="000D2879">
        <w:rPr>
          <w:rFonts w:ascii="Times New Roman" w:hAnsi="Times New Roman" w:cs="Times New Roman"/>
          <w:color w:val="000000" w:themeColor="text1"/>
          <w:sz w:val="24"/>
          <w:szCs w:val="24"/>
          <w:lang w:val="it-IT"/>
        </w:rPr>
        <w:t xml:space="preserve"> e stabilire</w:t>
      </w:r>
      <w:r w:rsidR="003054B3" w:rsidRPr="000D2879">
        <w:rPr>
          <w:rFonts w:ascii="Times New Roman" w:hAnsi="Times New Roman" w:cs="Times New Roman"/>
          <w:color w:val="000000" w:themeColor="text1"/>
          <w:sz w:val="24"/>
          <w:szCs w:val="24"/>
          <w:lang w:val="it-IT"/>
        </w:rPr>
        <w:t xml:space="preserve"> delle procedure omogenee per l</w:t>
      </w:r>
      <w:r w:rsidR="00BD36DF" w:rsidRPr="000D2879">
        <w:rPr>
          <w:rFonts w:ascii="Times New Roman" w:hAnsi="Times New Roman" w:cs="Times New Roman"/>
          <w:color w:val="000000" w:themeColor="text1"/>
          <w:sz w:val="24"/>
          <w:szCs w:val="24"/>
          <w:lang w:val="it-IT"/>
        </w:rPr>
        <w:t>o</w:t>
      </w:r>
      <w:r w:rsidR="00FD151B" w:rsidRPr="000D2879">
        <w:rPr>
          <w:rFonts w:ascii="Times New Roman" w:hAnsi="Times New Roman" w:cs="Times New Roman"/>
          <w:color w:val="000000" w:themeColor="text1"/>
          <w:sz w:val="24"/>
          <w:szCs w:val="24"/>
          <w:lang w:val="it-IT"/>
        </w:rPr>
        <w:t xml:space="preserve"> svolgimento </w:t>
      </w:r>
      <w:r w:rsidR="00BD36DF" w:rsidRPr="000D2879">
        <w:rPr>
          <w:rFonts w:ascii="Times New Roman" w:hAnsi="Times New Roman" w:cs="Times New Roman"/>
          <w:color w:val="000000" w:themeColor="text1"/>
          <w:sz w:val="24"/>
          <w:szCs w:val="24"/>
          <w:lang w:val="it-IT"/>
        </w:rPr>
        <w:t>del</w:t>
      </w:r>
      <w:r w:rsidRPr="000D2879">
        <w:rPr>
          <w:rFonts w:ascii="Times New Roman" w:hAnsi="Times New Roman" w:cs="Times New Roman"/>
          <w:color w:val="000000" w:themeColor="text1"/>
          <w:sz w:val="24"/>
          <w:szCs w:val="24"/>
          <w:lang w:val="it-IT"/>
        </w:rPr>
        <w:t xml:space="preserve">le attività </w:t>
      </w:r>
      <w:r w:rsidR="00BD36DF" w:rsidRPr="000D2879">
        <w:rPr>
          <w:rFonts w:ascii="Times New Roman" w:hAnsi="Times New Roman" w:cs="Times New Roman"/>
          <w:color w:val="000000" w:themeColor="text1"/>
          <w:sz w:val="24"/>
          <w:szCs w:val="24"/>
          <w:lang w:val="it-IT"/>
        </w:rPr>
        <w:t>da parte degli</w:t>
      </w:r>
      <w:r w:rsidRPr="000D2879">
        <w:rPr>
          <w:rFonts w:ascii="Times New Roman" w:hAnsi="Times New Roman" w:cs="Times New Roman"/>
          <w:color w:val="000000" w:themeColor="text1"/>
          <w:sz w:val="24"/>
          <w:szCs w:val="24"/>
          <w:lang w:val="it-IT"/>
        </w:rPr>
        <w:t xml:space="preserve"> operatori dei Centri per </w:t>
      </w:r>
      <w:r w:rsidRPr="000D2879">
        <w:rPr>
          <w:rFonts w:ascii="Times New Roman" w:hAnsi="Times New Roman" w:cs="Times New Roman"/>
          <w:sz w:val="24"/>
          <w:szCs w:val="24"/>
          <w:lang w:val="it-IT"/>
        </w:rPr>
        <w:t>l’Impiego della Regione Siciliana</w:t>
      </w:r>
      <w:r w:rsidR="00BD36DF"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w:t>
      </w:r>
      <w:r w:rsidR="000F6E53" w:rsidRPr="000D2879">
        <w:rPr>
          <w:rFonts w:ascii="Times New Roman" w:hAnsi="Times New Roman" w:cs="Times New Roman"/>
          <w:sz w:val="24"/>
          <w:szCs w:val="24"/>
          <w:lang w:val="it-IT"/>
        </w:rPr>
        <w:t xml:space="preserve">mpegnati </w:t>
      </w:r>
      <w:r w:rsidR="00FD151B" w:rsidRPr="000D2879">
        <w:rPr>
          <w:rFonts w:ascii="Times New Roman" w:hAnsi="Times New Roman" w:cs="Times New Roman"/>
          <w:sz w:val="24"/>
          <w:szCs w:val="24"/>
          <w:lang w:val="it-IT"/>
        </w:rPr>
        <w:t>nell’attuazione</w:t>
      </w:r>
      <w:r w:rsidRPr="000D2879">
        <w:rPr>
          <w:rFonts w:ascii="Times New Roman" w:hAnsi="Times New Roman" w:cs="Times New Roman"/>
          <w:sz w:val="24"/>
          <w:szCs w:val="24"/>
          <w:lang w:val="it-IT"/>
        </w:rPr>
        <w:t xml:space="preserve"> delle misure </w:t>
      </w:r>
      <w:r w:rsidR="00C012EB" w:rsidRPr="000D2879">
        <w:rPr>
          <w:rFonts w:ascii="Times New Roman" w:hAnsi="Times New Roman" w:cs="Times New Roman"/>
          <w:sz w:val="24"/>
          <w:szCs w:val="24"/>
          <w:lang w:val="it-IT"/>
        </w:rPr>
        <w:t>1</w:t>
      </w:r>
      <w:r w:rsidR="00CE329A" w:rsidRPr="000D2879">
        <w:rPr>
          <w:rFonts w:ascii="Times New Roman" w:hAnsi="Times New Roman" w:cs="Times New Roman"/>
          <w:sz w:val="24"/>
          <w:szCs w:val="24"/>
          <w:lang w:val="it-IT"/>
        </w:rPr>
        <w:t>-</w:t>
      </w:r>
      <w:r w:rsidR="00C012EB" w:rsidRPr="000D2879">
        <w:rPr>
          <w:rFonts w:ascii="Times New Roman" w:hAnsi="Times New Roman" w:cs="Times New Roman"/>
          <w:sz w:val="24"/>
          <w:szCs w:val="24"/>
          <w:lang w:val="it-IT"/>
        </w:rPr>
        <w:t>A</w:t>
      </w:r>
      <w:r w:rsidRPr="000D2879">
        <w:rPr>
          <w:rFonts w:ascii="Times New Roman" w:hAnsi="Times New Roman" w:cs="Times New Roman"/>
          <w:sz w:val="24"/>
          <w:szCs w:val="24"/>
          <w:lang w:val="it-IT"/>
        </w:rPr>
        <w:t xml:space="preserve"> e </w:t>
      </w:r>
      <w:r w:rsidR="00C012EB" w:rsidRPr="000D2879">
        <w:rPr>
          <w:rFonts w:ascii="Times New Roman" w:hAnsi="Times New Roman" w:cs="Times New Roman"/>
          <w:sz w:val="24"/>
          <w:szCs w:val="24"/>
          <w:lang w:val="it-IT"/>
        </w:rPr>
        <w:t>1</w:t>
      </w:r>
      <w:r w:rsidR="00CE329A" w:rsidRPr="000D2879">
        <w:rPr>
          <w:rFonts w:ascii="Times New Roman" w:hAnsi="Times New Roman" w:cs="Times New Roman"/>
          <w:sz w:val="24"/>
          <w:szCs w:val="24"/>
          <w:lang w:val="it-IT"/>
        </w:rPr>
        <w:t>-</w:t>
      </w:r>
      <w:r w:rsidR="00C012EB" w:rsidRPr="000D2879">
        <w:rPr>
          <w:rFonts w:ascii="Times New Roman" w:hAnsi="Times New Roman" w:cs="Times New Roman"/>
          <w:sz w:val="24"/>
          <w:szCs w:val="24"/>
          <w:lang w:val="it-IT"/>
        </w:rPr>
        <w:t>B</w:t>
      </w:r>
      <w:r w:rsidRPr="000D2879">
        <w:rPr>
          <w:rFonts w:ascii="Times New Roman" w:hAnsi="Times New Roman" w:cs="Times New Roman"/>
          <w:sz w:val="24"/>
          <w:szCs w:val="24"/>
          <w:lang w:val="it-IT"/>
        </w:rPr>
        <w:t xml:space="preserve"> previste dal Programma Garanzia Giovani </w:t>
      </w:r>
      <w:r w:rsidR="00AD2FA2" w:rsidRPr="000D2879">
        <w:rPr>
          <w:rFonts w:ascii="Times New Roman" w:hAnsi="Times New Roman" w:cs="Times New Roman"/>
          <w:sz w:val="24"/>
          <w:szCs w:val="24"/>
          <w:lang w:val="it-IT"/>
        </w:rPr>
        <w:t>II</w:t>
      </w:r>
      <w:r w:rsidRPr="000D2879">
        <w:rPr>
          <w:rFonts w:ascii="Times New Roman" w:hAnsi="Times New Roman" w:cs="Times New Roman"/>
          <w:sz w:val="24"/>
          <w:szCs w:val="24"/>
          <w:lang w:val="it-IT"/>
        </w:rPr>
        <w:t xml:space="preserve"> fase</w:t>
      </w:r>
      <w:r w:rsidR="00BD36DF" w:rsidRPr="000D2879">
        <w:rPr>
          <w:rFonts w:ascii="Times New Roman" w:hAnsi="Times New Roman" w:cs="Times New Roman"/>
          <w:sz w:val="24"/>
          <w:szCs w:val="24"/>
          <w:lang w:val="it-IT"/>
        </w:rPr>
        <w:t>,</w:t>
      </w:r>
      <w:r w:rsidR="00633BFF" w:rsidRPr="000D2879">
        <w:rPr>
          <w:rFonts w:ascii="Times New Roman" w:hAnsi="Times New Roman" w:cs="Times New Roman"/>
          <w:sz w:val="24"/>
          <w:szCs w:val="24"/>
          <w:lang w:val="it-IT"/>
        </w:rPr>
        <w:t xml:space="preserve"> come da </w:t>
      </w:r>
      <w:r w:rsidR="006E1F1E" w:rsidRPr="000D2879">
        <w:rPr>
          <w:rFonts w:ascii="Times New Roman" w:hAnsi="Times New Roman" w:cs="Times New Roman"/>
          <w:sz w:val="24"/>
          <w:szCs w:val="24"/>
          <w:lang w:val="it-IT"/>
        </w:rPr>
        <w:t>Piano di Attuazione Regionale (PAR)</w:t>
      </w:r>
      <w:r w:rsidR="00633BFF" w:rsidRPr="000D2879">
        <w:rPr>
          <w:rFonts w:ascii="Times New Roman" w:hAnsi="Times New Roman" w:cs="Times New Roman"/>
          <w:sz w:val="24"/>
          <w:szCs w:val="24"/>
          <w:lang w:val="it-IT"/>
        </w:rPr>
        <w:t xml:space="preserve"> Sicilia apprezzato con Delibera di Giunta Regionale n. 220 del 10 Giugno 2019.</w:t>
      </w:r>
      <w:r w:rsidR="0079456F" w:rsidRPr="000D2879">
        <w:rPr>
          <w:rFonts w:ascii="Times New Roman" w:hAnsi="Times New Roman" w:cs="Times New Roman"/>
          <w:sz w:val="24"/>
          <w:szCs w:val="24"/>
          <w:lang w:val="it-IT"/>
        </w:rPr>
        <w:t xml:space="preserve"> </w:t>
      </w:r>
      <w:r w:rsidRPr="000D2879">
        <w:rPr>
          <w:rFonts w:ascii="Times New Roman" w:hAnsi="Times New Roman" w:cs="Times New Roman"/>
          <w:sz w:val="24"/>
          <w:szCs w:val="24"/>
          <w:lang w:val="it-IT"/>
        </w:rPr>
        <w:t xml:space="preserve"> A tal fine</w:t>
      </w:r>
      <w:r w:rsidR="00BD36DF"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vengono </w:t>
      </w:r>
      <w:r w:rsidR="00127DCF" w:rsidRPr="000D2879">
        <w:rPr>
          <w:rFonts w:ascii="Times New Roman" w:hAnsi="Times New Roman" w:cs="Times New Roman"/>
          <w:sz w:val="24"/>
          <w:szCs w:val="24"/>
          <w:lang w:val="it-IT"/>
        </w:rPr>
        <w:t xml:space="preserve">qui </w:t>
      </w:r>
      <w:r w:rsidRPr="000D2879">
        <w:rPr>
          <w:rFonts w:ascii="Times New Roman" w:hAnsi="Times New Roman" w:cs="Times New Roman"/>
          <w:sz w:val="24"/>
          <w:szCs w:val="24"/>
          <w:lang w:val="it-IT"/>
        </w:rPr>
        <w:t>riportate le informazioni discendenti dai documenti programmatici regionali e nazionali, vengono illustrate le procedure sottese alla realizzazione delle attività previste dal Programma e si forniscono indicazioni utili alla gestione dell’utenza</w:t>
      </w:r>
      <w:r w:rsidR="00521DEF" w:rsidRPr="000D2879">
        <w:rPr>
          <w:rFonts w:ascii="Times New Roman" w:hAnsi="Times New Roman" w:cs="Times New Roman"/>
          <w:sz w:val="24"/>
          <w:szCs w:val="24"/>
          <w:lang w:val="it-IT"/>
        </w:rPr>
        <w:t>, all’utilizzo dei sistemi informativi dedicati</w:t>
      </w:r>
      <w:r w:rsidRPr="000D2879">
        <w:rPr>
          <w:rFonts w:ascii="Times New Roman" w:hAnsi="Times New Roman" w:cs="Times New Roman"/>
          <w:sz w:val="24"/>
          <w:szCs w:val="24"/>
          <w:lang w:val="it-IT"/>
        </w:rPr>
        <w:t xml:space="preserve"> e alla predisposizione della documentazione necessaria.</w:t>
      </w:r>
    </w:p>
    <w:p w14:paraId="272F6019" w14:textId="77777777" w:rsidR="006E1F1E" w:rsidRPr="000D2879" w:rsidRDefault="006E1F1E" w:rsidP="006E1F1E">
      <w:pPr>
        <w:spacing w:after="240" w:line="240" w:lineRule="auto"/>
        <w:jc w:val="center"/>
        <w:rPr>
          <w:rFonts w:ascii="Times New Roman" w:eastAsiaTheme="majorEastAsia" w:hAnsi="Times New Roman" w:cs="Times New Roman"/>
          <w:b/>
          <w:sz w:val="24"/>
          <w:szCs w:val="24"/>
          <w:lang w:val="it-IT"/>
        </w:rPr>
      </w:pPr>
      <w:r w:rsidRPr="000D2879">
        <w:rPr>
          <w:rFonts w:ascii="Times New Roman" w:eastAsiaTheme="majorEastAsia" w:hAnsi="Times New Roman" w:cs="Times New Roman"/>
          <w:b/>
          <w:sz w:val="24"/>
          <w:szCs w:val="24"/>
          <w:lang w:val="it-IT"/>
        </w:rPr>
        <w:t>La nuova Garanzia Giovani</w:t>
      </w:r>
    </w:p>
    <w:p w14:paraId="5F866297" w14:textId="7DBEDDDC" w:rsidR="006E1F1E" w:rsidRPr="000D2879" w:rsidRDefault="006E1F1E" w:rsidP="006E1F1E">
      <w:pPr>
        <w:spacing w:after="240" w:line="240" w:lineRule="auto"/>
        <w:ind w:left="14"/>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Garanzia Giovani è il Programma europeo diretto a favorire l’occupazione giovanile. Con la Raccomandazione del 22 aprile 2013, il Consiglio dell’Unione Europea ha richiesto agli Stati una riforma strutturale del mercato del lavoro e dei sistemi formativi e, </w:t>
      </w:r>
      <w:proofErr w:type="gramStart"/>
      <w:r w:rsidRPr="000D2879">
        <w:rPr>
          <w:rFonts w:ascii="Times New Roman" w:hAnsi="Times New Roman" w:cs="Times New Roman"/>
          <w:sz w:val="24"/>
          <w:szCs w:val="24"/>
          <w:lang w:val="it-IT"/>
        </w:rPr>
        <w:t>nel contempo</w:t>
      </w:r>
      <w:proofErr w:type="gramEnd"/>
      <w:r w:rsidRPr="000D2879">
        <w:rPr>
          <w:rFonts w:ascii="Times New Roman" w:hAnsi="Times New Roman" w:cs="Times New Roman"/>
          <w:sz w:val="24"/>
          <w:szCs w:val="24"/>
          <w:lang w:val="it-IT"/>
        </w:rPr>
        <w:t xml:space="preserve">, </w:t>
      </w:r>
      <w:bookmarkStart w:id="0" w:name="_GoBack"/>
      <w:bookmarkEnd w:id="0"/>
      <w:r w:rsidRPr="000D2879">
        <w:rPr>
          <w:rFonts w:ascii="Times New Roman" w:hAnsi="Times New Roman" w:cs="Times New Roman"/>
          <w:sz w:val="24"/>
          <w:szCs w:val="24"/>
          <w:lang w:val="it-IT"/>
        </w:rPr>
        <w:t>l’introduzione di iniziative a favore dei giovani. Il “Programma Operativo Nazionale Iniziativa Occupazione Giovani” (di seguito</w:t>
      </w:r>
      <w:r w:rsidR="003471C8"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PON IOG)</w:t>
      </w:r>
      <w:r w:rsidR="003471C8"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approvato con Decisione </w:t>
      </w:r>
      <w:proofErr w:type="gramStart"/>
      <w:r w:rsidRPr="000D2879">
        <w:rPr>
          <w:rFonts w:ascii="Times New Roman" w:hAnsi="Times New Roman" w:cs="Times New Roman"/>
          <w:sz w:val="24"/>
          <w:szCs w:val="24"/>
          <w:lang w:val="it-IT"/>
        </w:rPr>
        <w:t>C(</w:t>
      </w:r>
      <w:proofErr w:type="gramEnd"/>
      <w:r w:rsidRPr="000D2879">
        <w:rPr>
          <w:rFonts w:ascii="Times New Roman" w:hAnsi="Times New Roman" w:cs="Times New Roman"/>
          <w:sz w:val="24"/>
          <w:szCs w:val="24"/>
          <w:lang w:val="it-IT"/>
        </w:rPr>
        <w:t>2014) 4969 del 11.07.2014, definisce le azioni comuni da intraprendere sul territorio italiano e costituisce la cornice unitaria entro cui è stato definito l’insieme delle misure di politica attiva del lavoro che le Regioni hanno declinato in piani di attuazione.</w:t>
      </w:r>
    </w:p>
    <w:p w14:paraId="41812DF2" w14:textId="77777777" w:rsidR="006E1F1E" w:rsidRPr="000D2879" w:rsidRDefault="006E1F1E" w:rsidP="006E1F1E">
      <w:pPr>
        <w:spacing w:after="240" w:line="240" w:lineRule="auto"/>
        <w:ind w:left="14"/>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Con il suddetto PAR, la Regione Siciliana da avvio alla nuova fase del Programma Garanzia Giovani. La prima fase del Programma, destinata esclusivamente ad un target di età compresa tra i 15 e i 29 anni, ha costituito per tanti giovani (cosiddetti NEET – “</w:t>
      </w:r>
      <w:proofErr w:type="spellStart"/>
      <w:r w:rsidRPr="000D2879">
        <w:rPr>
          <w:rFonts w:ascii="Times New Roman" w:hAnsi="Times New Roman" w:cs="Times New Roman"/>
          <w:sz w:val="24"/>
          <w:szCs w:val="24"/>
          <w:lang w:val="it-IT"/>
        </w:rPr>
        <w:t>Not</w:t>
      </w:r>
      <w:proofErr w:type="spellEnd"/>
      <w:r w:rsidRPr="000D2879">
        <w:rPr>
          <w:rFonts w:ascii="Times New Roman" w:hAnsi="Times New Roman" w:cs="Times New Roman"/>
          <w:sz w:val="24"/>
          <w:szCs w:val="24"/>
          <w:lang w:val="it-IT"/>
        </w:rPr>
        <w:t xml:space="preserve"> in </w:t>
      </w:r>
      <w:proofErr w:type="spellStart"/>
      <w:r w:rsidRPr="000D2879">
        <w:rPr>
          <w:rFonts w:ascii="Times New Roman" w:hAnsi="Times New Roman" w:cs="Times New Roman"/>
          <w:sz w:val="24"/>
          <w:szCs w:val="24"/>
          <w:lang w:val="it-IT"/>
        </w:rPr>
        <w:t>Education</w:t>
      </w:r>
      <w:proofErr w:type="spellEnd"/>
      <w:r w:rsidRPr="000D2879">
        <w:rPr>
          <w:rFonts w:ascii="Times New Roman" w:hAnsi="Times New Roman" w:cs="Times New Roman"/>
          <w:sz w:val="24"/>
          <w:szCs w:val="24"/>
          <w:lang w:val="it-IT"/>
        </w:rPr>
        <w:t xml:space="preserve">, </w:t>
      </w:r>
      <w:proofErr w:type="spellStart"/>
      <w:r w:rsidRPr="000D2879">
        <w:rPr>
          <w:rFonts w:ascii="Times New Roman" w:hAnsi="Times New Roman" w:cs="Times New Roman"/>
          <w:sz w:val="24"/>
          <w:szCs w:val="24"/>
          <w:lang w:val="it-IT"/>
        </w:rPr>
        <w:t>Employment</w:t>
      </w:r>
      <w:proofErr w:type="spellEnd"/>
      <w:r w:rsidRPr="000D2879">
        <w:rPr>
          <w:rFonts w:ascii="Times New Roman" w:hAnsi="Times New Roman" w:cs="Times New Roman"/>
          <w:sz w:val="24"/>
          <w:szCs w:val="24"/>
          <w:lang w:val="it-IT"/>
        </w:rPr>
        <w:t xml:space="preserve"> or Training”) un’importante occasione per vivere un’esperienza nel mondo del lavoro e ha favorito, al contempo, l’evoluzione di nuove forme di collaborazione tra pubblico e privato per l’occupabilità dei giovani, con il coinvolgimento delle imprese e dei Centri per l’Impiego.</w:t>
      </w:r>
    </w:p>
    <w:p w14:paraId="13CC76C2" w14:textId="00B1BDA0" w:rsidR="006E1F1E" w:rsidRPr="000D2879" w:rsidRDefault="006E1F1E" w:rsidP="006E1F1E">
      <w:pPr>
        <w:spacing w:after="240" w:line="240" w:lineRule="auto"/>
        <w:ind w:left="14"/>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Alla luce dei risultati conseguiti dal Programma nel precedente triennio e a seguito della riprogrammazione, nel corso del 2017</w:t>
      </w:r>
      <w:r w:rsidR="00B95D34"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del PON IOG, approvata dalla Commissione Europea con decision</w:t>
      </w:r>
      <w:r w:rsidR="00B95D34" w:rsidRPr="000D2879">
        <w:rPr>
          <w:rFonts w:ascii="Times New Roman" w:hAnsi="Times New Roman" w:cs="Times New Roman"/>
          <w:sz w:val="24"/>
          <w:szCs w:val="24"/>
          <w:lang w:val="it-IT"/>
        </w:rPr>
        <w:t>i</w:t>
      </w:r>
      <w:r w:rsidRPr="000D2879">
        <w:rPr>
          <w:rFonts w:ascii="Times New Roman" w:hAnsi="Times New Roman" w:cs="Times New Roman"/>
          <w:sz w:val="24"/>
          <w:szCs w:val="24"/>
          <w:lang w:val="it-IT"/>
        </w:rPr>
        <w:t xml:space="preserve"> di esecuzione  C(2017) 8927 e C(2017) 8928 del 18.12.2017), la Nuova Garanzia Giovani si prefigge di proseguire le iniziative di contrasto del fenomeno “NEET” introducendo</w:t>
      </w:r>
      <w:r w:rsidR="00B95D34"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per il periodo 2018-2020</w:t>
      </w:r>
      <w:r w:rsidR="00B95D34"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importanti novità: l’istituzione di un nuovo asse di intervento (Asse 1 bis</w:t>
      </w:r>
      <w:r w:rsidR="00E52791" w:rsidRPr="000D2879">
        <w:rPr>
          <w:rFonts w:ascii="Times New Roman" w:hAnsi="Times New Roman" w:cs="Times New Roman"/>
          <w:sz w:val="24"/>
          <w:szCs w:val="24"/>
          <w:lang w:val="it-IT"/>
        </w:rPr>
        <w:t xml:space="preserve"> che si aggiunge all’Asse 1</w:t>
      </w:r>
      <w:r w:rsidRPr="000D2879">
        <w:rPr>
          <w:rFonts w:ascii="Times New Roman" w:hAnsi="Times New Roman" w:cs="Times New Roman"/>
          <w:sz w:val="24"/>
          <w:szCs w:val="24"/>
          <w:lang w:val="it-IT"/>
        </w:rPr>
        <w:t>), rivolto alle Regioni meno sviluppate e in transizione, tra le quali anche la Sicilia, che consente, grazie all’attribuzione di risorse aggiuntive provenienti dal Fondo Sociale Europeo, il finanziamento di azioni rivolte ad una platea più ampia di destinatari. L’offerta delle misure di politica attiva della nuova Garanzia Giovani sarà, infatti, destinata anche ad un t</w:t>
      </w:r>
      <w:r w:rsidR="005E31B9" w:rsidRPr="000D2879">
        <w:rPr>
          <w:rFonts w:ascii="Times New Roman" w:hAnsi="Times New Roman" w:cs="Times New Roman"/>
          <w:sz w:val="24"/>
          <w:szCs w:val="24"/>
          <w:lang w:val="it-IT"/>
        </w:rPr>
        <w:t xml:space="preserve">arget di giovani fino a </w:t>
      </w:r>
      <w:r w:rsidR="00DF7DAC" w:rsidRPr="000D2879">
        <w:rPr>
          <w:rFonts w:ascii="Times New Roman" w:hAnsi="Times New Roman" w:cs="Times New Roman"/>
          <w:sz w:val="24"/>
          <w:szCs w:val="24"/>
          <w:lang w:val="it-IT"/>
        </w:rPr>
        <w:t>35 anni non compiuti.</w:t>
      </w:r>
    </w:p>
    <w:p w14:paraId="25F49BC9" w14:textId="77777777" w:rsidR="0051241A" w:rsidRPr="000D2879" w:rsidRDefault="0051241A" w:rsidP="00DE1464">
      <w:pPr>
        <w:spacing w:after="240" w:line="240" w:lineRule="auto"/>
        <w:jc w:val="both"/>
        <w:rPr>
          <w:rFonts w:ascii="Times New Roman" w:hAnsi="Times New Roman" w:cs="Times New Roman"/>
          <w:b/>
          <w:sz w:val="24"/>
          <w:szCs w:val="24"/>
          <w:lang w:val="it-IT"/>
        </w:rPr>
      </w:pPr>
    </w:p>
    <w:p w14:paraId="34094769" w14:textId="77777777" w:rsidR="0051241A" w:rsidRPr="000D2879" w:rsidRDefault="0051241A" w:rsidP="00DE1464">
      <w:pPr>
        <w:spacing w:after="240" w:line="240" w:lineRule="auto"/>
        <w:jc w:val="both"/>
        <w:rPr>
          <w:rFonts w:ascii="Times New Roman" w:hAnsi="Times New Roman" w:cs="Times New Roman"/>
          <w:b/>
          <w:sz w:val="24"/>
          <w:szCs w:val="24"/>
          <w:lang w:val="it-IT"/>
        </w:rPr>
      </w:pPr>
      <w:r w:rsidRPr="000D2879">
        <w:rPr>
          <w:rFonts w:ascii="Times New Roman" w:hAnsi="Times New Roman" w:cs="Times New Roman"/>
          <w:b/>
          <w:sz w:val="24"/>
          <w:szCs w:val="24"/>
          <w:lang w:val="it-IT"/>
        </w:rPr>
        <w:lastRenderedPageBreak/>
        <w:t xml:space="preserve">Più precisamente, </w:t>
      </w:r>
      <w:r w:rsidR="00F302B0" w:rsidRPr="000D2879">
        <w:rPr>
          <w:rFonts w:ascii="Times New Roman" w:hAnsi="Times New Roman" w:cs="Times New Roman"/>
          <w:b/>
          <w:sz w:val="24"/>
          <w:szCs w:val="24"/>
          <w:lang w:val="it-IT"/>
        </w:rPr>
        <w:t xml:space="preserve">con la nuova fase di Garanzia Giovani, </w:t>
      </w:r>
      <w:r w:rsidRPr="000D2879">
        <w:rPr>
          <w:rFonts w:ascii="Times New Roman" w:hAnsi="Times New Roman" w:cs="Times New Roman"/>
          <w:b/>
          <w:sz w:val="24"/>
          <w:szCs w:val="24"/>
          <w:lang w:val="it-IT"/>
        </w:rPr>
        <w:t xml:space="preserve">tutte le misure previste dal Programma </w:t>
      </w:r>
      <w:r w:rsidR="00DE1464" w:rsidRPr="000D2879">
        <w:rPr>
          <w:rFonts w:ascii="Times New Roman" w:hAnsi="Times New Roman" w:cs="Times New Roman"/>
          <w:b/>
          <w:sz w:val="24"/>
          <w:szCs w:val="24"/>
          <w:lang w:val="it-IT"/>
        </w:rPr>
        <w:t>sono destinate ai Giovani di età compresa tra i</w:t>
      </w:r>
      <w:r w:rsidR="009D1F84" w:rsidRPr="000D2879">
        <w:rPr>
          <w:rFonts w:ascii="Times New Roman" w:hAnsi="Times New Roman" w:cs="Times New Roman"/>
          <w:b/>
          <w:sz w:val="24"/>
          <w:szCs w:val="24"/>
          <w:lang w:val="it-IT"/>
        </w:rPr>
        <w:t xml:space="preserve"> 15 e i</w:t>
      </w:r>
      <w:r w:rsidR="00DE1464" w:rsidRPr="000D2879">
        <w:rPr>
          <w:rFonts w:ascii="Times New Roman" w:hAnsi="Times New Roman" w:cs="Times New Roman"/>
          <w:b/>
          <w:sz w:val="24"/>
          <w:szCs w:val="24"/>
          <w:lang w:val="it-IT"/>
        </w:rPr>
        <w:t xml:space="preserve"> </w:t>
      </w:r>
      <w:r w:rsidR="00DF7DAC" w:rsidRPr="000D2879">
        <w:rPr>
          <w:rFonts w:ascii="Times New Roman" w:hAnsi="Times New Roman" w:cs="Times New Roman"/>
          <w:b/>
          <w:sz w:val="24"/>
          <w:szCs w:val="24"/>
          <w:lang w:val="it-IT"/>
        </w:rPr>
        <w:t>35 anni non compiuti</w:t>
      </w:r>
      <w:r w:rsidR="00856E2E" w:rsidRPr="000D2879">
        <w:rPr>
          <w:rFonts w:ascii="Times New Roman" w:hAnsi="Times New Roman" w:cs="Times New Roman"/>
          <w:b/>
          <w:sz w:val="24"/>
          <w:szCs w:val="24"/>
          <w:lang w:val="it-IT"/>
        </w:rPr>
        <w:t xml:space="preserve"> </w:t>
      </w:r>
      <w:r w:rsidRPr="000D2879">
        <w:rPr>
          <w:rFonts w:ascii="Times New Roman" w:hAnsi="Times New Roman" w:cs="Times New Roman"/>
          <w:b/>
          <w:sz w:val="24"/>
          <w:szCs w:val="24"/>
          <w:lang w:val="it-IT"/>
        </w:rPr>
        <w:t>in possesso di specifici requisiti</w:t>
      </w:r>
      <w:r w:rsidR="00DA14AD" w:rsidRPr="000D2879">
        <w:rPr>
          <w:rFonts w:ascii="Times New Roman" w:hAnsi="Times New Roman" w:cs="Times New Roman"/>
          <w:b/>
          <w:sz w:val="24"/>
          <w:szCs w:val="24"/>
          <w:lang w:val="it-IT"/>
        </w:rPr>
        <w:t xml:space="preserve"> – NEET e </w:t>
      </w:r>
      <w:r w:rsidR="00D96A4E" w:rsidRPr="000D2879">
        <w:rPr>
          <w:rFonts w:ascii="Times New Roman" w:hAnsi="Times New Roman" w:cs="Times New Roman"/>
          <w:b/>
          <w:sz w:val="24"/>
          <w:szCs w:val="24"/>
          <w:lang w:val="it-IT"/>
        </w:rPr>
        <w:t>NO</w:t>
      </w:r>
      <w:r w:rsidR="00B930F2" w:rsidRPr="000D2879">
        <w:rPr>
          <w:rFonts w:ascii="Times New Roman" w:hAnsi="Times New Roman" w:cs="Times New Roman"/>
          <w:b/>
          <w:sz w:val="24"/>
          <w:szCs w:val="24"/>
          <w:lang w:val="it-IT"/>
        </w:rPr>
        <w:t>N</w:t>
      </w:r>
      <w:r w:rsidR="00D96A4E" w:rsidRPr="000D2879">
        <w:rPr>
          <w:rFonts w:ascii="Times New Roman" w:hAnsi="Times New Roman" w:cs="Times New Roman"/>
          <w:b/>
          <w:sz w:val="24"/>
          <w:szCs w:val="24"/>
          <w:lang w:val="it-IT"/>
        </w:rPr>
        <w:t xml:space="preserve"> NEET -</w:t>
      </w:r>
      <w:r w:rsidRPr="000D2879">
        <w:rPr>
          <w:rFonts w:ascii="Times New Roman" w:hAnsi="Times New Roman" w:cs="Times New Roman"/>
          <w:b/>
          <w:sz w:val="24"/>
          <w:szCs w:val="24"/>
          <w:lang w:val="it-IT"/>
        </w:rPr>
        <w:t xml:space="preserve"> nel prosieguo meglio specificati, </w:t>
      </w:r>
      <w:r w:rsidR="00F302B0" w:rsidRPr="000D2879">
        <w:rPr>
          <w:rFonts w:ascii="Times New Roman" w:hAnsi="Times New Roman" w:cs="Times New Roman"/>
          <w:b/>
          <w:sz w:val="24"/>
          <w:szCs w:val="24"/>
          <w:lang w:val="it-IT"/>
        </w:rPr>
        <w:t xml:space="preserve">e </w:t>
      </w:r>
      <w:r w:rsidRPr="000D2879">
        <w:rPr>
          <w:rFonts w:ascii="Times New Roman" w:hAnsi="Times New Roman" w:cs="Times New Roman"/>
          <w:b/>
          <w:sz w:val="24"/>
          <w:szCs w:val="24"/>
          <w:lang w:val="it-IT"/>
        </w:rPr>
        <w:t>distribuiti tra i due assi nel modo seguente:</w:t>
      </w:r>
    </w:p>
    <w:p w14:paraId="6305555E" w14:textId="3F2C5DD2" w:rsidR="0051241A" w:rsidRPr="000D2879" w:rsidRDefault="0051241A" w:rsidP="00493FA3">
      <w:pPr>
        <w:pStyle w:val="ListParagraph"/>
        <w:numPr>
          <w:ilvl w:val="0"/>
          <w:numId w:val="19"/>
        </w:numPr>
        <w:spacing w:after="240" w:line="240" w:lineRule="auto"/>
        <w:jc w:val="both"/>
        <w:rPr>
          <w:rFonts w:ascii="Times New Roman" w:hAnsi="Times New Roman" w:cs="Times New Roman"/>
          <w:b/>
          <w:sz w:val="24"/>
          <w:szCs w:val="24"/>
          <w:lang w:val="it-IT"/>
        </w:rPr>
      </w:pPr>
      <w:r w:rsidRPr="000D2879">
        <w:rPr>
          <w:rFonts w:ascii="Times New Roman" w:hAnsi="Times New Roman" w:cs="Times New Roman"/>
          <w:b/>
          <w:sz w:val="24"/>
          <w:szCs w:val="24"/>
          <w:lang w:val="it-IT"/>
        </w:rPr>
        <w:t>Giovani NEET di età compresa tra i 15 e i 29 anni – Asse 1</w:t>
      </w:r>
      <w:r w:rsidR="00BD3079" w:rsidRPr="000D2879">
        <w:rPr>
          <w:rFonts w:ascii="Times New Roman" w:hAnsi="Times New Roman" w:cs="Times New Roman"/>
          <w:b/>
          <w:sz w:val="24"/>
          <w:szCs w:val="24"/>
          <w:lang w:val="it-IT"/>
        </w:rPr>
        <w:t>;</w:t>
      </w:r>
    </w:p>
    <w:p w14:paraId="5EA8E943" w14:textId="3415715E" w:rsidR="00DC71B0" w:rsidRPr="000D2879" w:rsidRDefault="0051241A" w:rsidP="004827FF">
      <w:pPr>
        <w:pStyle w:val="ListParagraph"/>
        <w:numPr>
          <w:ilvl w:val="0"/>
          <w:numId w:val="19"/>
        </w:numPr>
        <w:spacing w:after="240" w:line="240" w:lineRule="auto"/>
        <w:jc w:val="both"/>
        <w:rPr>
          <w:rFonts w:ascii="Times New Roman" w:hAnsi="Times New Roman" w:cs="Times New Roman"/>
          <w:b/>
          <w:sz w:val="24"/>
          <w:szCs w:val="24"/>
          <w:lang w:val="it-IT"/>
        </w:rPr>
      </w:pPr>
      <w:r w:rsidRPr="000D2879">
        <w:rPr>
          <w:rFonts w:ascii="Times New Roman" w:hAnsi="Times New Roman" w:cs="Times New Roman"/>
          <w:b/>
          <w:sz w:val="24"/>
          <w:szCs w:val="24"/>
          <w:lang w:val="it-IT"/>
        </w:rPr>
        <w:t xml:space="preserve">Giovani </w:t>
      </w:r>
      <w:r w:rsidR="004827FF" w:rsidRPr="000D2879">
        <w:rPr>
          <w:rFonts w:ascii="Times New Roman" w:hAnsi="Times New Roman" w:cs="Times New Roman"/>
          <w:b/>
          <w:sz w:val="24"/>
          <w:szCs w:val="24"/>
          <w:lang w:val="it-IT"/>
        </w:rPr>
        <w:t xml:space="preserve">NON NEET di età compresa tra i 15 e i 35 anni non compiuti e giovani </w:t>
      </w:r>
      <w:r w:rsidRPr="000D2879">
        <w:rPr>
          <w:rFonts w:ascii="Times New Roman" w:hAnsi="Times New Roman" w:cs="Times New Roman"/>
          <w:b/>
          <w:sz w:val="24"/>
          <w:szCs w:val="24"/>
          <w:lang w:val="it-IT"/>
        </w:rPr>
        <w:t xml:space="preserve">NEET </w:t>
      </w:r>
      <w:r w:rsidR="00B64609" w:rsidRPr="000D2879">
        <w:rPr>
          <w:rFonts w:ascii="Times New Roman" w:hAnsi="Times New Roman" w:cs="Times New Roman"/>
          <w:b/>
          <w:sz w:val="24"/>
          <w:szCs w:val="24"/>
          <w:lang w:val="it-IT"/>
        </w:rPr>
        <w:t>di età compresa tra i 15 e i 29 anni</w:t>
      </w:r>
      <w:r w:rsidRPr="000D2879">
        <w:rPr>
          <w:rFonts w:ascii="Times New Roman" w:hAnsi="Times New Roman" w:cs="Times New Roman"/>
          <w:b/>
          <w:sz w:val="24"/>
          <w:szCs w:val="24"/>
          <w:lang w:val="it-IT"/>
        </w:rPr>
        <w:t>– Asse 1 bis</w:t>
      </w:r>
      <w:r w:rsidR="00BD3079" w:rsidRPr="000D2879">
        <w:rPr>
          <w:rFonts w:ascii="Times New Roman" w:hAnsi="Times New Roman" w:cs="Times New Roman"/>
          <w:b/>
          <w:sz w:val="24"/>
          <w:szCs w:val="24"/>
          <w:lang w:val="it-IT"/>
        </w:rPr>
        <w:t>.</w:t>
      </w:r>
    </w:p>
    <w:p w14:paraId="1CF84192" w14:textId="0D9BEAB0" w:rsidR="00AB5931" w:rsidRPr="000D2879" w:rsidRDefault="00F81924" w:rsidP="000A0C16">
      <w:pPr>
        <w:spacing w:after="240" w:line="240" w:lineRule="auto"/>
        <w:ind w:left="57"/>
        <w:jc w:val="both"/>
        <w:rPr>
          <w:rFonts w:ascii="Times New Roman" w:hAnsi="Times New Roman" w:cs="Times New Roman"/>
          <w:bCs/>
          <w:color w:val="000000" w:themeColor="text1"/>
          <w:sz w:val="24"/>
          <w:szCs w:val="24"/>
          <w:lang w:val="it-IT"/>
        </w:rPr>
      </w:pPr>
      <w:r w:rsidRPr="000D2879">
        <w:rPr>
          <w:rFonts w:ascii="Times New Roman" w:hAnsi="Times New Roman" w:cs="Times New Roman"/>
          <w:bCs/>
          <w:color w:val="000000" w:themeColor="text1"/>
          <w:sz w:val="24"/>
          <w:szCs w:val="24"/>
          <w:lang w:val="it-IT"/>
        </w:rPr>
        <w:t>Si</w:t>
      </w:r>
      <w:r w:rsidR="005C0DEC" w:rsidRPr="000D2879">
        <w:rPr>
          <w:rFonts w:ascii="Times New Roman" w:hAnsi="Times New Roman" w:cs="Times New Roman"/>
          <w:bCs/>
          <w:color w:val="000000" w:themeColor="text1"/>
          <w:sz w:val="24"/>
          <w:szCs w:val="24"/>
          <w:lang w:val="it-IT"/>
        </w:rPr>
        <w:t xml:space="preserve"> specifica che</w:t>
      </w:r>
      <w:r w:rsidR="00AB5931" w:rsidRPr="000D2879">
        <w:rPr>
          <w:rFonts w:ascii="Times New Roman" w:hAnsi="Times New Roman" w:cs="Times New Roman"/>
          <w:bCs/>
          <w:color w:val="000000" w:themeColor="text1"/>
          <w:sz w:val="24"/>
          <w:szCs w:val="24"/>
          <w:lang w:val="it-IT"/>
        </w:rPr>
        <w:t xml:space="preserve"> dato il diverso finanziamento dell’Asse 1 bis, non è possibile trasferire risorse</w:t>
      </w:r>
      <w:r w:rsidR="000A0C16" w:rsidRPr="000D2879">
        <w:rPr>
          <w:rFonts w:ascii="Times New Roman" w:hAnsi="Times New Roman" w:cs="Times New Roman"/>
          <w:bCs/>
          <w:color w:val="000000" w:themeColor="text1"/>
          <w:sz w:val="24"/>
          <w:szCs w:val="24"/>
          <w:lang w:val="it-IT"/>
        </w:rPr>
        <w:t xml:space="preserve"> </w:t>
      </w:r>
      <w:r w:rsidR="00AB5931" w:rsidRPr="000D2879">
        <w:rPr>
          <w:rFonts w:ascii="Times New Roman" w:hAnsi="Times New Roman" w:cs="Times New Roman"/>
          <w:bCs/>
          <w:color w:val="000000" w:themeColor="text1"/>
          <w:sz w:val="24"/>
          <w:szCs w:val="24"/>
          <w:lang w:val="it-IT"/>
        </w:rPr>
        <w:t>da questo all’Asse 1 e viceversa</w:t>
      </w:r>
      <w:r w:rsidR="000A0C16" w:rsidRPr="000D2879">
        <w:rPr>
          <w:rFonts w:ascii="Times New Roman" w:hAnsi="Times New Roman" w:cs="Times New Roman"/>
          <w:bCs/>
          <w:color w:val="000000" w:themeColor="text1"/>
          <w:sz w:val="24"/>
          <w:szCs w:val="24"/>
          <w:lang w:val="it-IT"/>
        </w:rPr>
        <w:t>.</w:t>
      </w:r>
    </w:p>
    <w:p w14:paraId="786EE753" w14:textId="503C7F23" w:rsidR="00CE329A" w:rsidRPr="000D2879" w:rsidRDefault="000A0C16" w:rsidP="000A0C16">
      <w:pPr>
        <w:spacing w:after="0" w:line="240" w:lineRule="auto"/>
        <w:ind w:left="57"/>
        <w:jc w:val="both"/>
        <w:rPr>
          <w:rFonts w:ascii="Times New Roman" w:hAnsi="Times New Roman" w:cs="Times New Roman"/>
          <w:bCs/>
          <w:color w:val="000000" w:themeColor="text1"/>
          <w:sz w:val="24"/>
          <w:szCs w:val="24"/>
          <w:lang w:val="it-IT"/>
        </w:rPr>
      </w:pPr>
      <w:r w:rsidRPr="000D2879">
        <w:rPr>
          <w:rFonts w:ascii="Times New Roman" w:hAnsi="Times New Roman" w:cs="Times New Roman"/>
          <w:bCs/>
          <w:color w:val="000000" w:themeColor="text1"/>
          <w:sz w:val="24"/>
          <w:szCs w:val="24"/>
          <w:lang w:val="it-IT"/>
        </w:rPr>
        <w:t>Nel</w:t>
      </w:r>
      <w:r w:rsidR="00F81924" w:rsidRPr="000D2879">
        <w:rPr>
          <w:rFonts w:ascii="Times New Roman" w:hAnsi="Times New Roman" w:cs="Times New Roman"/>
          <w:sz w:val="24"/>
          <w:szCs w:val="24"/>
          <w:lang w:val="it-IT"/>
        </w:rPr>
        <w:t xml:space="preserve"> caso di esaurimento delle risorse</w:t>
      </w:r>
      <w:r w:rsidR="00C1569D" w:rsidRPr="000D2879">
        <w:rPr>
          <w:rFonts w:ascii="Times New Roman" w:hAnsi="Times New Roman" w:cs="Times New Roman"/>
          <w:bCs/>
          <w:sz w:val="24"/>
          <w:szCs w:val="24"/>
          <w:lang w:val="it-IT"/>
        </w:rPr>
        <w:t xml:space="preserve"> </w:t>
      </w:r>
      <w:r w:rsidR="00B64609" w:rsidRPr="000D2879">
        <w:rPr>
          <w:rFonts w:ascii="Times New Roman" w:hAnsi="Times New Roman" w:cs="Times New Roman"/>
          <w:bCs/>
          <w:sz w:val="24"/>
          <w:szCs w:val="24"/>
          <w:lang w:val="it-IT"/>
        </w:rPr>
        <w:t xml:space="preserve">a valere </w:t>
      </w:r>
      <w:r w:rsidR="00F81924" w:rsidRPr="000D2879">
        <w:rPr>
          <w:rFonts w:ascii="Times New Roman" w:hAnsi="Times New Roman" w:cs="Times New Roman"/>
          <w:bCs/>
          <w:sz w:val="24"/>
          <w:szCs w:val="24"/>
          <w:lang w:val="it-IT"/>
        </w:rPr>
        <w:t xml:space="preserve">sull’Asse 1, le risorse </w:t>
      </w:r>
      <w:r w:rsidR="00B64609" w:rsidRPr="000D2879">
        <w:rPr>
          <w:rFonts w:ascii="Times New Roman" w:hAnsi="Times New Roman" w:cs="Times New Roman"/>
          <w:bCs/>
          <w:sz w:val="24"/>
          <w:szCs w:val="24"/>
          <w:lang w:val="it-IT"/>
        </w:rPr>
        <w:t>dell’Asse 1</w:t>
      </w:r>
      <w:r w:rsidR="00FC3FD4" w:rsidRPr="000D2879">
        <w:rPr>
          <w:rFonts w:ascii="Times New Roman" w:hAnsi="Times New Roman" w:cs="Times New Roman"/>
          <w:bCs/>
          <w:sz w:val="24"/>
          <w:szCs w:val="24"/>
          <w:lang w:val="it-IT"/>
        </w:rPr>
        <w:t xml:space="preserve"> bis</w:t>
      </w:r>
      <w:r w:rsidRPr="000D2879">
        <w:rPr>
          <w:rFonts w:ascii="Times New Roman" w:hAnsi="Times New Roman" w:cs="Times New Roman"/>
          <w:bCs/>
          <w:sz w:val="24"/>
          <w:szCs w:val="24"/>
          <w:lang w:val="it-IT"/>
        </w:rPr>
        <w:t xml:space="preserve"> potranno essere </w:t>
      </w:r>
      <w:r w:rsidRPr="000D2879">
        <w:rPr>
          <w:rFonts w:ascii="Times New Roman" w:hAnsi="Times New Roman" w:cs="Times New Roman"/>
          <w:bCs/>
          <w:color w:val="000000" w:themeColor="text1"/>
          <w:sz w:val="24"/>
          <w:szCs w:val="24"/>
          <w:lang w:val="it-IT"/>
        </w:rPr>
        <w:t>destinate per:</w:t>
      </w:r>
    </w:p>
    <w:p w14:paraId="41B97D50" w14:textId="0B3EE4BB" w:rsidR="000A0C16" w:rsidRPr="000D2879" w:rsidRDefault="000A0C16" w:rsidP="000A0C16">
      <w:pPr>
        <w:pStyle w:val="ListParagraph"/>
        <w:numPr>
          <w:ilvl w:val="0"/>
          <w:numId w:val="31"/>
        </w:numPr>
        <w:spacing w:after="0" w:line="240" w:lineRule="auto"/>
        <w:jc w:val="both"/>
        <w:rPr>
          <w:rFonts w:ascii="Times New Roman" w:hAnsi="Times New Roman" w:cs="Times New Roman"/>
          <w:bCs/>
          <w:color w:val="000000" w:themeColor="text1"/>
          <w:sz w:val="24"/>
          <w:szCs w:val="24"/>
          <w:lang w:val="it-IT"/>
        </w:rPr>
      </w:pPr>
      <w:r w:rsidRPr="000D2879">
        <w:rPr>
          <w:rFonts w:ascii="Times New Roman" w:hAnsi="Times New Roman" w:cs="Times New Roman"/>
          <w:bCs/>
          <w:color w:val="000000" w:themeColor="text1"/>
          <w:sz w:val="24"/>
          <w:szCs w:val="24"/>
          <w:lang w:val="it-IT"/>
        </w:rPr>
        <w:t>i giovani NEET in possesso dei requisiti previsti dal PON IOG;</w:t>
      </w:r>
    </w:p>
    <w:p w14:paraId="78831F6B" w14:textId="77777777" w:rsidR="00413BE4" w:rsidRPr="000D2879" w:rsidRDefault="000A0C16" w:rsidP="000A0C16">
      <w:pPr>
        <w:pStyle w:val="ListParagraph"/>
        <w:numPr>
          <w:ilvl w:val="0"/>
          <w:numId w:val="31"/>
        </w:numPr>
        <w:spacing w:after="0" w:line="240" w:lineRule="auto"/>
        <w:jc w:val="both"/>
        <w:rPr>
          <w:rFonts w:ascii="Times New Roman" w:hAnsi="Times New Roman" w:cs="Times New Roman"/>
          <w:bCs/>
          <w:color w:val="000000" w:themeColor="text1"/>
          <w:sz w:val="24"/>
          <w:szCs w:val="24"/>
          <w:lang w:val="it-IT"/>
        </w:rPr>
      </w:pPr>
      <w:r w:rsidRPr="000D2879">
        <w:rPr>
          <w:rFonts w:ascii="Times New Roman" w:hAnsi="Times New Roman" w:cs="Times New Roman"/>
          <w:bCs/>
          <w:color w:val="000000" w:themeColor="text1"/>
          <w:sz w:val="24"/>
          <w:szCs w:val="24"/>
          <w:lang w:val="it-IT"/>
        </w:rPr>
        <w:t xml:space="preserve">ai giovani NON NEET in possesso dei requisiti seguenti: </w:t>
      </w:r>
    </w:p>
    <w:p w14:paraId="32BB477E" w14:textId="77777777" w:rsidR="00413BE4" w:rsidRPr="000D2879" w:rsidRDefault="000A0C16" w:rsidP="00413BE4">
      <w:pPr>
        <w:pStyle w:val="ListParagraph"/>
        <w:numPr>
          <w:ilvl w:val="1"/>
          <w:numId w:val="31"/>
        </w:numPr>
        <w:spacing w:after="0" w:line="240" w:lineRule="auto"/>
        <w:jc w:val="both"/>
        <w:rPr>
          <w:rFonts w:ascii="Times New Roman" w:hAnsi="Times New Roman" w:cs="Times New Roman"/>
          <w:bCs/>
          <w:color w:val="000000" w:themeColor="text1"/>
          <w:sz w:val="24"/>
          <w:szCs w:val="24"/>
          <w:lang w:val="it-IT"/>
        </w:rPr>
      </w:pPr>
      <w:r w:rsidRPr="000D2879">
        <w:rPr>
          <w:rFonts w:ascii="Times New Roman" w:hAnsi="Times New Roman" w:cs="Times New Roman"/>
          <w:bCs/>
          <w:color w:val="000000" w:themeColor="text1"/>
          <w:sz w:val="24"/>
          <w:szCs w:val="24"/>
          <w:lang w:val="it-IT"/>
        </w:rPr>
        <w:t xml:space="preserve">età compresa tra i 15 e i 35 anni (34 anni e 364 giorni); </w:t>
      </w:r>
    </w:p>
    <w:p w14:paraId="27944A59" w14:textId="440E626E" w:rsidR="00413BE4" w:rsidRPr="000D2879" w:rsidRDefault="000A0C16" w:rsidP="00413BE4">
      <w:pPr>
        <w:pStyle w:val="ListParagraph"/>
        <w:numPr>
          <w:ilvl w:val="1"/>
          <w:numId w:val="31"/>
        </w:numPr>
        <w:spacing w:after="0" w:line="240" w:lineRule="auto"/>
        <w:jc w:val="both"/>
        <w:rPr>
          <w:rFonts w:ascii="Times New Roman" w:hAnsi="Times New Roman" w:cs="Times New Roman"/>
          <w:bCs/>
          <w:color w:val="000000" w:themeColor="text1"/>
          <w:sz w:val="24"/>
          <w:szCs w:val="24"/>
          <w:lang w:val="it-IT"/>
        </w:rPr>
      </w:pPr>
      <w:r w:rsidRPr="000D2879">
        <w:rPr>
          <w:rFonts w:ascii="Times New Roman" w:hAnsi="Times New Roman" w:cs="Times New Roman"/>
          <w:bCs/>
          <w:color w:val="000000" w:themeColor="text1"/>
          <w:sz w:val="24"/>
          <w:szCs w:val="24"/>
          <w:lang w:val="it-IT"/>
        </w:rPr>
        <w:t xml:space="preserve">essere disoccupati ai sensi del combinato disposto dell’art. 19 del d.lgs. n. 150/2015 e dell’art. 4, co. 15-quater del </w:t>
      </w:r>
      <w:proofErr w:type="spellStart"/>
      <w:r w:rsidRPr="000D2879">
        <w:rPr>
          <w:rFonts w:ascii="Times New Roman" w:hAnsi="Times New Roman" w:cs="Times New Roman"/>
          <w:bCs/>
          <w:color w:val="000000" w:themeColor="text1"/>
          <w:sz w:val="24"/>
          <w:szCs w:val="24"/>
          <w:lang w:val="it-IT"/>
        </w:rPr>
        <w:t>d.l.</w:t>
      </w:r>
      <w:proofErr w:type="spellEnd"/>
      <w:r w:rsidRPr="000D2879">
        <w:rPr>
          <w:rFonts w:ascii="Times New Roman" w:hAnsi="Times New Roman" w:cs="Times New Roman"/>
          <w:bCs/>
          <w:color w:val="000000" w:themeColor="text1"/>
          <w:sz w:val="24"/>
          <w:szCs w:val="24"/>
          <w:lang w:val="it-IT"/>
        </w:rPr>
        <w:t xml:space="preserve"> n. 4/2019; </w:t>
      </w:r>
    </w:p>
    <w:p w14:paraId="06D99D39" w14:textId="7C38BC14" w:rsidR="000A0C16" w:rsidRPr="000D2879" w:rsidRDefault="000A0C16" w:rsidP="00413BE4">
      <w:pPr>
        <w:pStyle w:val="ListParagraph"/>
        <w:numPr>
          <w:ilvl w:val="1"/>
          <w:numId w:val="31"/>
        </w:numPr>
        <w:spacing w:after="0" w:line="240" w:lineRule="auto"/>
        <w:jc w:val="both"/>
        <w:rPr>
          <w:rFonts w:ascii="Times New Roman" w:hAnsi="Times New Roman" w:cs="Times New Roman"/>
          <w:bCs/>
          <w:color w:val="000000" w:themeColor="text1"/>
          <w:sz w:val="24"/>
          <w:szCs w:val="24"/>
          <w:lang w:val="it-IT"/>
        </w:rPr>
      </w:pPr>
      <w:r w:rsidRPr="000D2879">
        <w:rPr>
          <w:rFonts w:ascii="Times New Roman" w:hAnsi="Times New Roman" w:cs="Times New Roman"/>
          <w:bCs/>
          <w:color w:val="000000" w:themeColor="text1"/>
          <w:sz w:val="24"/>
          <w:szCs w:val="24"/>
          <w:lang w:val="it-IT"/>
        </w:rPr>
        <w:t>essere residenti nelle Regioni meno sviluppate e in transizione.</w:t>
      </w:r>
    </w:p>
    <w:p w14:paraId="64E6368F" w14:textId="77777777" w:rsidR="000A0C16" w:rsidRPr="000D2879" w:rsidRDefault="000A0C16" w:rsidP="00856BB6">
      <w:pPr>
        <w:spacing w:after="240" w:line="240" w:lineRule="auto"/>
        <w:ind w:left="57"/>
        <w:jc w:val="both"/>
        <w:rPr>
          <w:rFonts w:ascii="Times New Roman" w:hAnsi="Times New Roman" w:cs="Times New Roman"/>
          <w:b/>
          <w:color w:val="000000" w:themeColor="text1"/>
          <w:sz w:val="24"/>
          <w:szCs w:val="24"/>
          <w:lang w:val="it-IT"/>
        </w:rPr>
      </w:pPr>
    </w:p>
    <w:p w14:paraId="1109A1AF" w14:textId="3168DA03" w:rsidR="001E546C" w:rsidRPr="000D2879" w:rsidRDefault="006E07BA" w:rsidP="00856BB6">
      <w:pPr>
        <w:spacing w:after="240" w:line="240" w:lineRule="auto"/>
        <w:ind w:left="57"/>
        <w:jc w:val="both"/>
        <w:rPr>
          <w:rFonts w:ascii="Times New Roman" w:hAnsi="Times New Roman" w:cs="Times New Roman"/>
          <w:sz w:val="24"/>
          <w:szCs w:val="24"/>
          <w:lang w:val="it-IT"/>
        </w:rPr>
      </w:pPr>
      <w:r w:rsidRPr="000D2879">
        <w:rPr>
          <w:rFonts w:ascii="Times New Roman" w:hAnsi="Times New Roman" w:cs="Times New Roman"/>
          <w:b/>
          <w:color w:val="000000" w:themeColor="text1"/>
          <w:sz w:val="24"/>
          <w:szCs w:val="24"/>
          <w:lang w:val="it-IT"/>
        </w:rPr>
        <w:t>P</w:t>
      </w:r>
      <w:r w:rsidR="006A4B27" w:rsidRPr="000D2879">
        <w:rPr>
          <w:rFonts w:ascii="Times New Roman" w:hAnsi="Times New Roman" w:cs="Times New Roman"/>
          <w:b/>
          <w:color w:val="000000" w:themeColor="text1"/>
          <w:sz w:val="24"/>
          <w:szCs w:val="24"/>
          <w:lang w:val="it-IT"/>
        </w:rPr>
        <w:t xml:space="preserve">er l’accesso </w:t>
      </w:r>
      <w:r w:rsidR="008D702B" w:rsidRPr="000D2879">
        <w:rPr>
          <w:rFonts w:ascii="Times New Roman" w:hAnsi="Times New Roman" w:cs="Times New Roman"/>
          <w:b/>
          <w:color w:val="000000" w:themeColor="text1"/>
          <w:sz w:val="24"/>
          <w:szCs w:val="24"/>
          <w:lang w:val="it-IT"/>
        </w:rPr>
        <w:t xml:space="preserve">a ciascuna delle misure </w:t>
      </w:r>
      <w:r w:rsidRPr="000D2879">
        <w:rPr>
          <w:rFonts w:ascii="Times New Roman" w:hAnsi="Times New Roman" w:cs="Times New Roman"/>
          <w:b/>
          <w:color w:val="000000" w:themeColor="text1"/>
          <w:sz w:val="24"/>
          <w:szCs w:val="24"/>
          <w:lang w:val="it-IT"/>
        </w:rPr>
        <w:t xml:space="preserve">previste </w:t>
      </w:r>
      <w:r w:rsidR="00891020" w:rsidRPr="000D2879">
        <w:rPr>
          <w:rFonts w:ascii="Times New Roman" w:hAnsi="Times New Roman" w:cs="Times New Roman"/>
          <w:b/>
          <w:color w:val="000000" w:themeColor="text1"/>
          <w:sz w:val="24"/>
          <w:szCs w:val="24"/>
          <w:lang w:val="it-IT"/>
        </w:rPr>
        <w:t>dal programma</w:t>
      </w:r>
      <w:r w:rsidRPr="000D2879">
        <w:rPr>
          <w:rFonts w:ascii="Times New Roman" w:hAnsi="Times New Roman" w:cs="Times New Roman"/>
          <w:b/>
          <w:color w:val="000000" w:themeColor="text1"/>
          <w:sz w:val="24"/>
          <w:szCs w:val="24"/>
          <w:lang w:val="it-IT"/>
        </w:rPr>
        <w:t xml:space="preserve"> </w:t>
      </w:r>
      <w:r w:rsidR="00891020" w:rsidRPr="000D2879">
        <w:rPr>
          <w:rFonts w:ascii="Times New Roman" w:hAnsi="Times New Roman" w:cs="Times New Roman"/>
          <w:b/>
          <w:color w:val="000000" w:themeColor="text1"/>
          <w:sz w:val="24"/>
          <w:szCs w:val="24"/>
          <w:lang w:val="it-IT"/>
        </w:rPr>
        <w:t>“</w:t>
      </w:r>
      <w:r w:rsidRPr="000D2879">
        <w:rPr>
          <w:rFonts w:ascii="Times New Roman" w:hAnsi="Times New Roman" w:cs="Times New Roman"/>
          <w:b/>
          <w:color w:val="000000" w:themeColor="text1"/>
          <w:sz w:val="24"/>
          <w:szCs w:val="24"/>
          <w:lang w:val="it-IT"/>
        </w:rPr>
        <w:t>Garanzia Giovani II fase</w:t>
      </w:r>
      <w:r w:rsidR="00891020" w:rsidRPr="000D2879">
        <w:rPr>
          <w:rFonts w:ascii="Times New Roman" w:hAnsi="Times New Roman" w:cs="Times New Roman"/>
          <w:b/>
          <w:color w:val="000000" w:themeColor="text1"/>
          <w:sz w:val="24"/>
          <w:szCs w:val="24"/>
          <w:lang w:val="it-IT"/>
        </w:rPr>
        <w:t>”</w:t>
      </w:r>
      <w:r w:rsidR="008B1FEB" w:rsidRPr="000D2879">
        <w:rPr>
          <w:rFonts w:ascii="Times New Roman" w:hAnsi="Times New Roman" w:cs="Times New Roman"/>
          <w:b/>
          <w:color w:val="000000" w:themeColor="text1"/>
          <w:sz w:val="24"/>
          <w:szCs w:val="24"/>
          <w:lang w:val="it-IT"/>
        </w:rPr>
        <w:t>, anche per quelle non gestite direttamente da questo Dipartimento (per esempio, la misura 2B “Reinserimento giovani</w:t>
      </w:r>
      <w:r w:rsidR="00EF4317" w:rsidRPr="000D2879">
        <w:rPr>
          <w:rFonts w:ascii="Times New Roman" w:hAnsi="Times New Roman" w:cs="Times New Roman"/>
          <w:b/>
          <w:color w:val="000000" w:themeColor="text1"/>
          <w:sz w:val="24"/>
          <w:szCs w:val="24"/>
          <w:lang w:val="it-IT"/>
        </w:rPr>
        <w:t xml:space="preserve"> 15-18enni in percorsi formativi</w:t>
      </w:r>
      <w:r w:rsidR="008B1FEB" w:rsidRPr="000D2879">
        <w:rPr>
          <w:rFonts w:ascii="Times New Roman" w:hAnsi="Times New Roman" w:cs="Times New Roman"/>
          <w:b/>
          <w:color w:val="000000" w:themeColor="text1"/>
          <w:sz w:val="24"/>
          <w:szCs w:val="24"/>
          <w:lang w:val="it-IT"/>
        </w:rPr>
        <w:t>”), pena la non riconoscibilità del rimborso,</w:t>
      </w:r>
      <w:r w:rsidR="008B1FEB" w:rsidRPr="000D2879">
        <w:rPr>
          <w:rFonts w:ascii="Times New Roman" w:hAnsi="Times New Roman" w:cs="Times New Roman"/>
          <w:b/>
          <w:sz w:val="24"/>
          <w:szCs w:val="24"/>
          <w:lang w:val="it-IT"/>
        </w:rPr>
        <w:t xml:space="preserve"> il </w:t>
      </w:r>
      <w:r w:rsidR="008B1FEB" w:rsidRPr="000D2879">
        <w:rPr>
          <w:rFonts w:ascii="Times New Roman" w:hAnsi="Times New Roman" w:cs="Times New Roman"/>
          <w:b/>
          <w:color w:val="000000" w:themeColor="text1"/>
          <w:sz w:val="24"/>
          <w:szCs w:val="24"/>
          <w:lang w:val="it-IT"/>
        </w:rPr>
        <w:t>giovane dovrà propedeuticamente ricevere il servizio di presa in carico</w:t>
      </w:r>
      <w:r w:rsidR="006C27FF" w:rsidRPr="000D2879">
        <w:rPr>
          <w:rFonts w:ascii="Times New Roman" w:hAnsi="Times New Roman" w:cs="Times New Roman"/>
          <w:b/>
          <w:color w:val="000000" w:themeColor="text1"/>
          <w:sz w:val="24"/>
          <w:szCs w:val="24"/>
          <w:lang w:val="it-IT"/>
        </w:rPr>
        <w:t>, rilascio della DID</w:t>
      </w:r>
      <w:r w:rsidR="008B1FEB" w:rsidRPr="000D2879">
        <w:rPr>
          <w:rFonts w:ascii="Times New Roman" w:hAnsi="Times New Roman" w:cs="Times New Roman"/>
          <w:b/>
          <w:color w:val="000000" w:themeColor="text1"/>
          <w:sz w:val="24"/>
          <w:szCs w:val="24"/>
          <w:lang w:val="it-IT"/>
        </w:rPr>
        <w:t xml:space="preserve"> e sottoscrizione del Patto di Servizio (1B)</w:t>
      </w:r>
      <w:r w:rsidR="006B7F91" w:rsidRPr="000D2879">
        <w:rPr>
          <w:rFonts w:ascii="Times New Roman" w:hAnsi="Times New Roman" w:cs="Times New Roman"/>
          <w:b/>
          <w:color w:val="000000" w:themeColor="text1"/>
          <w:sz w:val="24"/>
          <w:szCs w:val="24"/>
          <w:lang w:val="it-IT"/>
        </w:rPr>
        <w:t xml:space="preserve">. La misura 1B è, pertanto, </w:t>
      </w:r>
      <w:bookmarkStart w:id="1" w:name="OLE_LINK1"/>
      <w:r w:rsidR="006B7F91" w:rsidRPr="000D2879">
        <w:rPr>
          <w:rFonts w:ascii="Times New Roman" w:hAnsi="Times New Roman" w:cs="Times New Roman"/>
          <w:b/>
          <w:color w:val="000000" w:themeColor="text1"/>
          <w:sz w:val="24"/>
          <w:szCs w:val="24"/>
          <w:lang w:val="it-IT"/>
        </w:rPr>
        <w:t>propedeutica all’accesso ad eventuali ulteriori misure e costituisce il vero e proprio accesso del giovane al Programma, senza il quale non è altrimenti possibile usufruire dei percorsi previsti.</w:t>
      </w:r>
      <w:r w:rsidR="006B7F91" w:rsidRPr="000D2879">
        <w:rPr>
          <w:rFonts w:ascii="Times New Roman" w:hAnsi="Times New Roman" w:cs="Times New Roman"/>
          <w:sz w:val="24"/>
          <w:szCs w:val="24"/>
          <w:lang w:val="it-IT"/>
        </w:rPr>
        <w:t xml:space="preserve"> </w:t>
      </w:r>
    </w:p>
    <w:p w14:paraId="398C7118" w14:textId="77777777" w:rsidR="001E546C" w:rsidRPr="000D2879" w:rsidRDefault="00FB76AE" w:rsidP="00856BB6">
      <w:pPr>
        <w:spacing w:after="240" w:line="240" w:lineRule="auto"/>
        <w:jc w:val="center"/>
        <w:rPr>
          <w:rFonts w:ascii="Times New Roman" w:hAnsi="Times New Roman" w:cs="Times New Roman"/>
          <w:sz w:val="24"/>
          <w:szCs w:val="24"/>
          <w:lang w:val="it-IT"/>
        </w:rPr>
      </w:pPr>
      <w:r w:rsidRPr="000D2879">
        <w:rPr>
          <w:rFonts w:ascii="Times New Roman" w:hAnsi="Times New Roman" w:cs="Times New Roman"/>
          <w:sz w:val="24"/>
          <w:szCs w:val="24"/>
          <w:lang w:val="it-IT"/>
        </w:rPr>
        <w:t>******</w:t>
      </w:r>
    </w:p>
    <w:p w14:paraId="5BDB7A3D" w14:textId="3C42F73F" w:rsidR="008B2182" w:rsidRPr="000D2879" w:rsidRDefault="008B2182"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Preliminarmente, </w:t>
      </w:r>
      <w:r w:rsidR="000B17BA" w:rsidRPr="000D2879">
        <w:rPr>
          <w:rFonts w:ascii="Times New Roman" w:hAnsi="Times New Roman" w:cs="Times New Roman"/>
          <w:sz w:val="24"/>
          <w:szCs w:val="24"/>
          <w:lang w:val="it-IT"/>
        </w:rPr>
        <w:t>si richiamano sinteticamente i sistemi informativi</w:t>
      </w:r>
      <w:bookmarkEnd w:id="1"/>
      <w:r w:rsidR="000B17BA" w:rsidRPr="000D2879">
        <w:rPr>
          <w:rFonts w:ascii="Times New Roman" w:hAnsi="Times New Roman" w:cs="Times New Roman"/>
          <w:sz w:val="24"/>
          <w:szCs w:val="24"/>
          <w:lang w:val="it-IT"/>
        </w:rPr>
        <w:t>, f</w:t>
      </w:r>
      <w:r w:rsidRPr="000D2879">
        <w:rPr>
          <w:rFonts w:ascii="Times New Roman" w:hAnsi="Times New Roman" w:cs="Times New Roman"/>
          <w:sz w:val="24"/>
          <w:szCs w:val="24"/>
          <w:lang w:val="it-IT"/>
        </w:rPr>
        <w:t>unzionali alla corretta attuazione della Garanzia Giovani</w:t>
      </w:r>
      <w:r w:rsidR="003F6854"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già utilizzati nella precedente fase di programmazione di cui, nello specifico, si riportano di seguito le informazioni salienti.</w:t>
      </w:r>
    </w:p>
    <w:p w14:paraId="0DED4BCE" w14:textId="77777777" w:rsidR="008B2182" w:rsidRPr="000D2879" w:rsidRDefault="008B2182" w:rsidP="00856BB6">
      <w:pPr>
        <w:pStyle w:val="Heading2"/>
        <w:spacing w:after="240" w:line="240" w:lineRule="auto"/>
        <w:rPr>
          <w:rFonts w:ascii="Times New Roman" w:hAnsi="Times New Roman" w:cs="Times New Roman"/>
          <w:b/>
          <w:color w:val="auto"/>
          <w:sz w:val="24"/>
          <w:szCs w:val="24"/>
          <w:lang w:val="it-IT"/>
        </w:rPr>
      </w:pPr>
      <w:bookmarkStart w:id="2" w:name="_Toc12012862"/>
      <w:bookmarkStart w:id="3" w:name="_Toc29975372"/>
      <w:bookmarkStart w:id="4" w:name="_Toc29975510"/>
      <w:bookmarkStart w:id="5" w:name="_Toc29975598"/>
      <w:r w:rsidRPr="000D2879">
        <w:rPr>
          <w:rFonts w:ascii="Times New Roman" w:hAnsi="Times New Roman" w:cs="Times New Roman"/>
          <w:b/>
          <w:color w:val="auto"/>
          <w:sz w:val="24"/>
          <w:szCs w:val="24"/>
          <w:lang w:val="it-IT"/>
        </w:rPr>
        <w:t xml:space="preserve">Sistema Informativo Lavoro </w:t>
      </w:r>
      <w:proofErr w:type="spellStart"/>
      <w:r w:rsidRPr="000D2879">
        <w:rPr>
          <w:rFonts w:ascii="Times New Roman" w:hAnsi="Times New Roman" w:cs="Times New Roman"/>
          <w:b/>
          <w:color w:val="auto"/>
          <w:sz w:val="24"/>
          <w:szCs w:val="24"/>
          <w:lang w:val="it-IT"/>
        </w:rPr>
        <w:t>Silav</w:t>
      </w:r>
      <w:bookmarkEnd w:id="2"/>
      <w:bookmarkEnd w:id="3"/>
      <w:bookmarkEnd w:id="4"/>
      <w:bookmarkEnd w:id="5"/>
      <w:proofErr w:type="spellEnd"/>
    </w:p>
    <w:p w14:paraId="6381E8EA" w14:textId="77777777" w:rsidR="008B2182" w:rsidRPr="000D2879" w:rsidRDefault="008B2182" w:rsidP="00856BB6">
      <w:pPr>
        <w:spacing w:after="240" w:line="240" w:lineRule="auto"/>
        <w:ind w:left="5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Il Dipartimento si è dotato di un SIL, denominato </w:t>
      </w:r>
      <w:proofErr w:type="spellStart"/>
      <w:r w:rsidRPr="000D2879">
        <w:rPr>
          <w:rFonts w:ascii="Times New Roman" w:hAnsi="Times New Roman" w:cs="Times New Roman"/>
          <w:sz w:val="24"/>
          <w:szCs w:val="24"/>
          <w:lang w:val="it-IT"/>
        </w:rPr>
        <w:t>Silav</w:t>
      </w:r>
      <w:proofErr w:type="spellEnd"/>
      <w:r w:rsidRPr="000D2879">
        <w:rPr>
          <w:rFonts w:ascii="Times New Roman" w:hAnsi="Times New Roman" w:cs="Times New Roman"/>
          <w:sz w:val="24"/>
          <w:szCs w:val="24"/>
          <w:lang w:val="it-IT"/>
        </w:rPr>
        <w:t xml:space="preserve">, per la governance dei processi informativi connessi al mercato del lavoro siciliano e caratterizzato da specifiche funzionalità dedicate ai Centri per l’Impiego regionali. </w:t>
      </w:r>
    </w:p>
    <w:p w14:paraId="09D13300" w14:textId="77777777" w:rsidR="008B2182" w:rsidRPr="000D2879" w:rsidRDefault="008B2182" w:rsidP="00856BB6">
      <w:pPr>
        <w:spacing w:after="240" w:line="240" w:lineRule="auto"/>
        <w:ind w:left="5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Gli operatori dei CPI hanno la possibilità di gestire le schede anagrafiche dei lavoratori, definite secondo standard ministeriali, avendo modo di costituire una “cartella virtuale” del cittadino. </w:t>
      </w:r>
      <w:r w:rsidRPr="000D2879">
        <w:rPr>
          <w:rFonts w:ascii="Times New Roman" w:hAnsi="Times New Roman" w:cs="Times New Roman"/>
          <w:sz w:val="24"/>
          <w:szCs w:val="24"/>
          <w:lang w:val="it-IT"/>
        </w:rPr>
        <w:lastRenderedPageBreak/>
        <w:t>All’interno di tale cartella, oltre alle informazioni anagrafico-curriculari del lavoratore, sono tracciati anche tutti i “movimenti”, ovvero qualsiasi attività, evento o azione che possa modificare la condizione lavorativa del cittadino o che consenta al CPI di tracciare un profilo preciso dell’individuo nei confronti dei servizi per l’impiego (colloqui, orientamento, richiesta di informazioni, ecc.).</w:t>
      </w:r>
    </w:p>
    <w:p w14:paraId="399E403F" w14:textId="77777777" w:rsidR="008B2182" w:rsidRPr="000D2879" w:rsidRDefault="008B2182" w:rsidP="00856BB6">
      <w:pPr>
        <w:spacing w:after="240" w:line="240" w:lineRule="auto"/>
        <w:ind w:left="5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Determinate tipologie di movimenti vengono tracciate dagli operatori dei Centri per l’impiego attraverso apposite funzionalità; altre ancora sono automaticamente generate attraverso l’integrazione del dato proveniente da altre piattaforme, quali </w:t>
      </w:r>
      <w:proofErr w:type="spellStart"/>
      <w:r w:rsidRPr="000D2879">
        <w:rPr>
          <w:rFonts w:ascii="Times New Roman" w:hAnsi="Times New Roman" w:cs="Times New Roman"/>
          <w:sz w:val="24"/>
          <w:szCs w:val="24"/>
          <w:lang w:val="it-IT"/>
        </w:rPr>
        <w:t>CoSicilia</w:t>
      </w:r>
      <w:proofErr w:type="spellEnd"/>
      <w:r w:rsidRPr="000D2879">
        <w:rPr>
          <w:rFonts w:ascii="Times New Roman" w:hAnsi="Times New Roman" w:cs="Times New Roman"/>
          <w:sz w:val="24"/>
          <w:szCs w:val="24"/>
          <w:lang w:val="it-IT"/>
        </w:rPr>
        <w:t xml:space="preserve"> e </w:t>
      </w:r>
      <w:proofErr w:type="spellStart"/>
      <w:r w:rsidRPr="000D2879">
        <w:rPr>
          <w:rFonts w:ascii="Times New Roman" w:hAnsi="Times New Roman" w:cs="Times New Roman"/>
          <w:sz w:val="24"/>
          <w:szCs w:val="24"/>
          <w:lang w:val="it-IT"/>
        </w:rPr>
        <w:t>DIDOnLine</w:t>
      </w:r>
      <w:proofErr w:type="spellEnd"/>
      <w:r w:rsidRPr="000D2879">
        <w:rPr>
          <w:rFonts w:ascii="Times New Roman" w:hAnsi="Times New Roman" w:cs="Times New Roman"/>
          <w:sz w:val="24"/>
          <w:szCs w:val="24"/>
          <w:lang w:val="it-IT"/>
        </w:rPr>
        <w:t>. A titolo esemplificativo, le informazioni provenienti dal sistema delle Comunicazioni Obbligatorie (</w:t>
      </w:r>
      <w:proofErr w:type="spellStart"/>
      <w:r w:rsidRPr="000D2879">
        <w:rPr>
          <w:rFonts w:ascii="Times New Roman" w:hAnsi="Times New Roman" w:cs="Times New Roman"/>
          <w:sz w:val="24"/>
          <w:szCs w:val="24"/>
          <w:lang w:val="it-IT"/>
        </w:rPr>
        <w:t>COSicilia</w:t>
      </w:r>
      <w:proofErr w:type="spellEnd"/>
      <w:r w:rsidRPr="000D2879">
        <w:rPr>
          <w:rFonts w:ascii="Times New Roman" w:hAnsi="Times New Roman" w:cs="Times New Roman"/>
          <w:sz w:val="24"/>
          <w:szCs w:val="24"/>
          <w:lang w:val="it-IT"/>
        </w:rPr>
        <w:t xml:space="preserve">) aggiornano automaticamente </w:t>
      </w:r>
      <w:proofErr w:type="spellStart"/>
      <w:r w:rsidRPr="000D2879">
        <w:rPr>
          <w:rFonts w:ascii="Times New Roman" w:hAnsi="Times New Roman" w:cs="Times New Roman"/>
          <w:sz w:val="24"/>
          <w:szCs w:val="24"/>
          <w:lang w:val="it-IT"/>
        </w:rPr>
        <w:t>Silav</w:t>
      </w:r>
      <w:proofErr w:type="spellEnd"/>
      <w:r w:rsidRPr="000D2879">
        <w:rPr>
          <w:rFonts w:ascii="Times New Roman" w:hAnsi="Times New Roman" w:cs="Times New Roman"/>
          <w:sz w:val="24"/>
          <w:szCs w:val="24"/>
          <w:lang w:val="it-IT"/>
        </w:rPr>
        <w:t>, così da assicurare l’adeguamento in tempo reale dello stato di occupazione del cittadino ed il conseguente aggiornamento della SAP - Scheda Anagrafica Professionale - del lavoratore e dell’organico aziendale.</w:t>
      </w:r>
    </w:p>
    <w:p w14:paraId="0713820A" w14:textId="77777777" w:rsidR="008B2182" w:rsidRPr="000D2879" w:rsidRDefault="008B2182" w:rsidP="00856BB6">
      <w:pPr>
        <w:pStyle w:val="Heading2"/>
        <w:spacing w:after="240" w:line="240" w:lineRule="auto"/>
        <w:rPr>
          <w:rFonts w:ascii="Times New Roman" w:hAnsi="Times New Roman" w:cs="Times New Roman"/>
          <w:b/>
          <w:color w:val="auto"/>
          <w:sz w:val="24"/>
          <w:szCs w:val="24"/>
          <w:lang w:val="it-IT"/>
        </w:rPr>
      </w:pPr>
      <w:bookmarkStart w:id="6" w:name="_Toc12012863"/>
      <w:bookmarkStart w:id="7" w:name="_Toc29975373"/>
      <w:bookmarkStart w:id="8" w:name="_Toc29975511"/>
      <w:bookmarkStart w:id="9" w:name="_Toc29975599"/>
      <w:r w:rsidRPr="000D2879">
        <w:rPr>
          <w:rFonts w:ascii="Times New Roman" w:hAnsi="Times New Roman" w:cs="Times New Roman"/>
          <w:b/>
          <w:color w:val="auto"/>
          <w:sz w:val="24"/>
          <w:szCs w:val="24"/>
          <w:lang w:val="it-IT"/>
        </w:rPr>
        <w:t>SILAV Garanzia Giovani</w:t>
      </w:r>
      <w:bookmarkEnd w:id="6"/>
      <w:bookmarkEnd w:id="7"/>
      <w:bookmarkEnd w:id="8"/>
      <w:bookmarkEnd w:id="9"/>
    </w:p>
    <w:p w14:paraId="1270623F" w14:textId="77777777" w:rsidR="008B2182" w:rsidRPr="000D2879" w:rsidRDefault="008B2182" w:rsidP="00856BB6">
      <w:pPr>
        <w:spacing w:after="240" w:line="240" w:lineRule="auto"/>
        <w:ind w:left="5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Il portale regionale Garanzia Giovani che permette alla Regione Siciliana di gestire il Programma Garanzia Giovani a livello regionale, consente, da un lato, ai giovani, con specifici requisiti, di aderire alla Garanzia e, dall’altro, ai Centri per l’Impiego di attuare le procedure di presa in carico dei giovani aderenti, permettendo la gestione delle misure previste dal Programma.</w:t>
      </w:r>
    </w:p>
    <w:p w14:paraId="7C75CF98" w14:textId="77777777" w:rsidR="008B2182" w:rsidRPr="000D2879" w:rsidRDefault="008B2182" w:rsidP="00856BB6">
      <w:pPr>
        <w:pStyle w:val="Heading2"/>
        <w:spacing w:after="240" w:line="240" w:lineRule="auto"/>
        <w:rPr>
          <w:rFonts w:ascii="Times New Roman" w:hAnsi="Times New Roman" w:cs="Times New Roman"/>
          <w:b/>
          <w:color w:val="auto"/>
          <w:sz w:val="24"/>
          <w:szCs w:val="24"/>
          <w:lang w:val="it-IT"/>
        </w:rPr>
      </w:pPr>
      <w:bookmarkStart w:id="10" w:name="_Toc12012864"/>
      <w:bookmarkStart w:id="11" w:name="_Toc29975374"/>
      <w:bookmarkStart w:id="12" w:name="_Toc29975512"/>
      <w:bookmarkStart w:id="13" w:name="_Toc29975600"/>
      <w:proofErr w:type="spellStart"/>
      <w:r w:rsidRPr="000D2879">
        <w:rPr>
          <w:rFonts w:ascii="Times New Roman" w:hAnsi="Times New Roman" w:cs="Times New Roman"/>
          <w:b/>
          <w:color w:val="auto"/>
          <w:sz w:val="24"/>
          <w:szCs w:val="24"/>
          <w:lang w:val="it-IT"/>
        </w:rPr>
        <w:t>CiapiWeb</w:t>
      </w:r>
      <w:bookmarkEnd w:id="10"/>
      <w:bookmarkEnd w:id="11"/>
      <w:bookmarkEnd w:id="12"/>
      <w:bookmarkEnd w:id="13"/>
      <w:proofErr w:type="spellEnd"/>
    </w:p>
    <w:p w14:paraId="4EA9E9B6" w14:textId="5600F0D1" w:rsidR="008B2182" w:rsidRPr="000D2879" w:rsidRDefault="008B2182" w:rsidP="00856BB6">
      <w:pPr>
        <w:spacing w:after="240" w:line="240" w:lineRule="auto"/>
        <w:ind w:left="5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La piattaforma provvede all’automazione del processo di trasferimento tra banche dati, consentendo di ottimizzare e velocizzare il processo di </w:t>
      </w:r>
      <w:r w:rsidRPr="000D2879">
        <w:rPr>
          <w:rFonts w:ascii="Times New Roman" w:hAnsi="Times New Roman" w:cs="Times New Roman"/>
          <w:b/>
          <w:sz w:val="24"/>
          <w:szCs w:val="24"/>
          <w:lang w:val="it-IT"/>
        </w:rPr>
        <w:t xml:space="preserve">rendicontazione </w:t>
      </w:r>
      <w:r w:rsidRPr="000D2879">
        <w:rPr>
          <w:rFonts w:ascii="Times New Roman" w:hAnsi="Times New Roman" w:cs="Times New Roman"/>
          <w:sz w:val="24"/>
          <w:szCs w:val="24"/>
          <w:lang w:val="it-IT"/>
        </w:rPr>
        <w:t>della Garanzia Giovani. Tramite la piattaforma</w:t>
      </w:r>
      <w:r w:rsidR="006B1B1D"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è possibile il caricamento (upload) di alcuni dati e file da parte degli enti coinvolti. Il sistema consente l’acquisizione di documentazione digitalizzata; è, infatti, possibile archiviare in maniera organica documenti nei formati digitali più comuni, favorendo la dematerializzazione e la creazione di un archivio unico centrale.</w:t>
      </w:r>
    </w:p>
    <w:p w14:paraId="6777CFBE" w14:textId="77777777" w:rsidR="008B2182" w:rsidRPr="000D2879" w:rsidRDefault="008B2182" w:rsidP="00856BB6">
      <w:pPr>
        <w:spacing w:after="240" w:line="240" w:lineRule="auto"/>
        <w:rPr>
          <w:rFonts w:ascii="Times New Roman" w:hAnsi="Times New Roman" w:cs="Times New Roman"/>
          <w:b/>
          <w:sz w:val="24"/>
          <w:szCs w:val="24"/>
          <w:lang w:val="it-IT"/>
        </w:rPr>
      </w:pPr>
      <w:r w:rsidRPr="000D2879">
        <w:rPr>
          <w:rFonts w:ascii="Times New Roman" w:hAnsi="Times New Roman" w:cs="Times New Roman"/>
          <w:b/>
          <w:sz w:val="24"/>
          <w:szCs w:val="24"/>
          <w:lang w:val="it-IT"/>
        </w:rPr>
        <w:t>Cooperazione fra sistemi</w:t>
      </w:r>
    </w:p>
    <w:p w14:paraId="7A69AA0D" w14:textId="77777777" w:rsidR="008B2182" w:rsidRPr="000D2879" w:rsidRDefault="008B2182" w:rsidP="00856BB6">
      <w:pPr>
        <w:spacing w:after="240" w:line="240" w:lineRule="auto"/>
        <w:ind w:left="57"/>
        <w:jc w:val="both"/>
        <w:rPr>
          <w:rFonts w:ascii="Times New Roman" w:hAnsi="Times New Roman" w:cs="Times New Roman"/>
          <w:sz w:val="24"/>
          <w:szCs w:val="24"/>
          <w:lang w:val="it-IT"/>
        </w:rPr>
      </w:pPr>
      <w:r w:rsidRPr="000D2879">
        <w:rPr>
          <w:rFonts w:ascii="Times New Roman" w:hAnsi="Times New Roman" w:cs="Times New Roman"/>
          <w:color w:val="000000" w:themeColor="text1"/>
          <w:sz w:val="24"/>
          <w:szCs w:val="24"/>
          <w:lang w:val="it-IT"/>
        </w:rPr>
        <w:t xml:space="preserve">Il sistema SILAV Garanzia Giovani dialoga in cooperazione applicativa con il Nodo di Coordinamento Nazionale del MLPS, consentendo la condivisione dei dati con la Banca Dati delle Politiche Attive e Passive gestita dal Ministero del Lavoro. In questo modo, viene assicurato il pieno rispetto degli standard definiti dal Tavolo Tecnico SIL, consentendo, ad </w:t>
      </w:r>
      <w:r w:rsidRPr="000D2879">
        <w:rPr>
          <w:rFonts w:ascii="Times New Roman" w:hAnsi="Times New Roman" w:cs="Times New Roman"/>
          <w:sz w:val="24"/>
          <w:szCs w:val="24"/>
          <w:lang w:val="it-IT"/>
        </w:rPr>
        <w:t>esempio, di conferire le SAP dei giovani siciliani censiti per la prima volta dai servizi per l’impiego.</w:t>
      </w:r>
    </w:p>
    <w:p w14:paraId="42ADA27E" w14:textId="2802BA59" w:rsidR="00B5664E" w:rsidRPr="000D2879" w:rsidRDefault="00B5664E" w:rsidP="00856BB6">
      <w:pPr>
        <w:spacing w:after="240" w:line="240" w:lineRule="auto"/>
        <w:jc w:val="center"/>
        <w:rPr>
          <w:rFonts w:ascii="Times New Roman" w:hAnsi="Times New Roman" w:cs="Times New Roman"/>
          <w:b/>
          <w:sz w:val="24"/>
          <w:szCs w:val="24"/>
          <w:lang w:val="it-IT"/>
        </w:rPr>
      </w:pPr>
    </w:p>
    <w:p w14:paraId="1A3F99A9" w14:textId="7567F1D0" w:rsidR="00A460AF" w:rsidRPr="000D2879" w:rsidRDefault="00C264EB" w:rsidP="00B421B3">
      <w:pPr>
        <w:pStyle w:val="Heading1"/>
        <w:ind w:left="284"/>
        <w:rPr>
          <w:sz w:val="24"/>
          <w:szCs w:val="24"/>
        </w:rPr>
      </w:pPr>
      <w:bookmarkStart w:id="14" w:name="_Toc29975601"/>
      <w:r w:rsidRPr="000D2879">
        <w:rPr>
          <w:noProof/>
        </w:rPr>
        <w:lastRenderedPageBreak/>
        <w:drawing>
          <wp:inline distT="0" distB="0" distL="0" distR="0" wp14:anchorId="3ACB46A1" wp14:editId="7777CCA4">
            <wp:extent cx="5934075" cy="33337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r w:rsidR="00FB082A" w:rsidRPr="000D2879">
        <w:rPr>
          <w:sz w:val="24"/>
          <w:szCs w:val="24"/>
        </w:rPr>
        <w:t xml:space="preserve">1. </w:t>
      </w:r>
      <w:r w:rsidR="00B16016" w:rsidRPr="000D2879">
        <w:rPr>
          <w:sz w:val="24"/>
          <w:szCs w:val="24"/>
        </w:rPr>
        <w:t xml:space="preserve">Misura 1-A - </w:t>
      </w:r>
      <w:r w:rsidR="00996F83" w:rsidRPr="000D2879">
        <w:rPr>
          <w:sz w:val="24"/>
          <w:szCs w:val="24"/>
        </w:rPr>
        <w:t>Accoglien</w:t>
      </w:r>
      <w:r w:rsidR="00261256" w:rsidRPr="000D2879">
        <w:rPr>
          <w:sz w:val="24"/>
          <w:szCs w:val="24"/>
        </w:rPr>
        <w:t>za e informazioni sul Programma Garanzia Giovani</w:t>
      </w:r>
      <w:bookmarkEnd w:id="14"/>
      <w:r w:rsidR="00261256" w:rsidRPr="000D2879">
        <w:rPr>
          <w:sz w:val="24"/>
          <w:szCs w:val="24"/>
        </w:rPr>
        <w:t xml:space="preserve"> </w:t>
      </w:r>
    </w:p>
    <w:p w14:paraId="14F6B2BA" w14:textId="6CA5DC74" w:rsidR="00996F83" w:rsidRPr="000D2879" w:rsidRDefault="00386FD5" w:rsidP="00856BB6">
      <w:pPr>
        <w:spacing w:after="240" w:line="240" w:lineRule="auto"/>
        <w:jc w:val="both"/>
        <w:rPr>
          <w:rFonts w:ascii="Times New Roman" w:eastAsia="Calibri" w:hAnsi="Times New Roman" w:cs="Times New Roman"/>
          <w:color w:val="000000" w:themeColor="text1"/>
          <w:sz w:val="24"/>
          <w:szCs w:val="24"/>
          <w:lang w:val="it-IT"/>
        </w:rPr>
      </w:pPr>
      <w:r w:rsidRPr="000D2879">
        <w:rPr>
          <w:rFonts w:ascii="Times New Roman" w:eastAsia="Calibri" w:hAnsi="Times New Roman" w:cs="Times New Roman"/>
          <w:color w:val="000000" w:themeColor="text1"/>
          <w:sz w:val="24"/>
          <w:szCs w:val="24"/>
          <w:lang w:val="it-IT"/>
        </w:rPr>
        <w:t>I</w:t>
      </w:r>
      <w:r w:rsidR="00996F83" w:rsidRPr="000D2879">
        <w:rPr>
          <w:rFonts w:ascii="Times New Roman" w:eastAsia="Calibri" w:hAnsi="Times New Roman" w:cs="Times New Roman"/>
          <w:color w:val="000000" w:themeColor="text1"/>
          <w:sz w:val="24"/>
          <w:szCs w:val="24"/>
          <w:lang w:val="it-IT"/>
        </w:rPr>
        <w:t>l primo step</w:t>
      </w:r>
      <w:r w:rsidR="00F47069" w:rsidRPr="000D2879">
        <w:rPr>
          <w:rFonts w:ascii="Times New Roman" w:eastAsia="Calibri" w:hAnsi="Times New Roman" w:cs="Times New Roman"/>
          <w:color w:val="000000" w:themeColor="text1"/>
          <w:sz w:val="24"/>
          <w:szCs w:val="24"/>
          <w:lang w:val="it-IT"/>
        </w:rPr>
        <w:t>,</w:t>
      </w:r>
      <w:r w:rsidR="00996F83" w:rsidRPr="000D2879">
        <w:rPr>
          <w:rFonts w:ascii="Times New Roman" w:eastAsia="Calibri" w:hAnsi="Times New Roman" w:cs="Times New Roman"/>
          <w:color w:val="000000" w:themeColor="text1"/>
          <w:sz w:val="24"/>
          <w:szCs w:val="24"/>
          <w:lang w:val="it-IT"/>
        </w:rPr>
        <w:t xml:space="preserve"> </w:t>
      </w:r>
      <w:r w:rsidR="00996F83" w:rsidRPr="000D2879">
        <w:rPr>
          <w:rFonts w:ascii="Times New Roman" w:eastAsia="Calibri" w:hAnsi="Times New Roman" w:cs="Times New Roman"/>
          <w:sz w:val="24"/>
          <w:szCs w:val="24"/>
          <w:lang w:val="it-IT"/>
        </w:rPr>
        <w:t>informativo sugli obiettivi, sui contenuti e sui risultati che il Programma si prefigge di realizzare nel contesto nazionale e regionale</w:t>
      </w:r>
      <w:r w:rsidR="00F47069" w:rsidRPr="000D2879">
        <w:rPr>
          <w:rFonts w:ascii="Times New Roman" w:eastAsia="Calibri" w:hAnsi="Times New Roman" w:cs="Times New Roman"/>
          <w:sz w:val="24"/>
          <w:szCs w:val="24"/>
          <w:lang w:val="it-IT"/>
        </w:rPr>
        <w:t>,</w:t>
      </w:r>
      <w:r w:rsidR="00996F83" w:rsidRPr="000D2879">
        <w:rPr>
          <w:rFonts w:ascii="Times New Roman" w:eastAsia="Calibri" w:hAnsi="Times New Roman" w:cs="Times New Roman"/>
          <w:sz w:val="24"/>
          <w:szCs w:val="24"/>
          <w:lang w:val="it-IT"/>
        </w:rPr>
        <w:t xml:space="preserve"> passa attraverso la prima fase</w:t>
      </w:r>
      <w:r w:rsidR="00DC5E73" w:rsidRPr="000D2879">
        <w:rPr>
          <w:rFonts w:ascii="Times New Roman" w:eastAsia="Calibri" w:hAnsi="Times New Roman" w:cs="Times New Roman"/>
          <w:sz w:val="24"/>
          <w:szCs w:val="24"/>
          <w:lang w:val="it-IT"/>
        </w:rPr>
        <w:t>,</w:t>
      </w:r>
      <w:r w:rsidR="00996F83" w:rsidRPr="000D2879">
        <w:rPr>
          <w:rFonts w:ascii="Times New Roman" w:eastAsia="Calibri" w:hAnsi="Times New Roman" w:cs="Times New Roman"/>
          <w:sz w:val="24"/>
          <w:szCs w:val="24"/>
          <w:lang w:val="it-IT"/>
        </w:rPr>
        <w:t xml:space="preserve"> denominata “</w:t>
      </w:r>
      <w:r w:rsidR="00996F83" w:rsidRPr="000D2879">
        <w:rPr>
          <w:rFonts w:ascii="Times New Roman" w:eastAsia="Calibri" w:hAnsi="Times New Roman" w:cs="Times New Roman"/>
          <w:b/>
          <w:sz w:val="24"/>
          <w:szCs w:val="24"/>
          <w:lang w:val="it-IT"/>
        </w:rPr>
        <w:t>Accoglienza e Informazione sul Programma</w:t>
      </w:r>
      <w:r w:rsidR="0079456F" w:rsidRPr="000D2879">
        <w:rPr>
          <w:rFonts w:ascii="Times New Roman" w:eastAsia="Calibri" w:hAnsi="Times New Roman" w:cs="Times New Roman"/>
          <w:sz w:val="24"/>
          <w:szCs w:val="24"/>
          <w:lang w:val="it-IT"/>
        </w:rPr>
        <w:t>”</w:t>
      </w:r>
      <w:r w:rsidR="00996F83" w:rsidRPr="000D2879">
        <w:rPr>
          <w:rFonts w:ascii="Times New Roman" w:eastAsia="Calibri" w:hAnsi="Times New Roman" w:cs="Times New Roman"/>
          <w:sz w:val="24"/>
          <w:szCs w:val="24"/>
          <w:lang w:val="it-IT"/>
        </w:rPr>
        <w:t xml:space="preserve"> (Misura 1-A)</w:t>
      </w:r>
      <w:r w:rsidR="00DC5E73" w:rsidRPr="000D2879">
        <w:rPr>
          <w:rFonts w:ascii="Times New Roman" w:eastAsia="Calibri" w:hAnsi="Times New Roman" w:cs="Times New Roman"/>
          <w:sz w:val="24"/>
          <w:szCs w:val="24"/>
          <w:lang w:val="it-IT"/>
        </w:rPr>
        <w:t>,</w:t>
      </w:r>
      <w:r w:rsidR="00996F83" w:rsidRPr="000D2879">
        <w:rPr>
          <w:rFonts w:ascii="Times New Roman" w:eastAsia="Calibri" w:hAnsi="Times New Roman" w:cs="Times New Roman"/>
          <w:sz w:val="24"/>
          <w:szCs w:val="24"/>
          <w:lang w:val="it-IT"/>
        </w:rPr>
        <w:t xml:space="preserve"> il cui obiettivo è quello di </w:t>
      </w:r>
      <w:r w:rsidRPr="000D2879">
        <w:rPr>
          <w:rFonts w:ascii="Times New Roman" w:eastAsia="Calibri" w:hAnsi="Times New Roman" w:cs="Times New Roman"/>
          <w:sz w:val="24"/>
          <w:szCs w:val="24"/>
          <w:lang w:val="it-IT"/>
        </w:rPr>
        <w:t>facilitare e sostenere l’utente</w:t>
      </w:r>
      <w:r w:rsidR="009B43E4" w:rsidRPr="000D2879">
        <w:rPr>
          <w:rFonts w:ascii="Times New Roman" w:eastAsia="Calibri" w:hAnsi="Times New Roman" w:cs="Times New Roman"/>
          <w:sz w:val="24"/>
          <w:szCs w:val="24"/>
          <w:lang w:val="it-IT"/>
        </w:rPr>
        <w:t xml:space="preserve"> nell’acquisizione </w:t>
      </w:r>
      <w:r w:rsidR="00996F83" w:rsidRPr="000D2879">
        <w:rPr>
          <w:rFonts w:ascii="Times New Roman" w:eastAsia="Calibri" w:hAnsi="Times New Roman" w:cs="Times New Roman"/>
          <w:sz w:val="24"/>
          <w:szCs w:val="24"/>
          <w:lang w:val="it-IT"/>
        </w:rPr>
        <w:t xml:space="preserve">di informazioni, anche in </w:t>
      </w:r>
      <w:proofErr w:type="spellStart"/>
      <w:r w:rsidR="00996F83" w:rsidRPr="000D2879">
        <w:rPr>
          <w:rFonts w:ascii="Times New Roman" w:eastAsia="Calibri" w:hAnsi="Times New Roman" w:cs="Times New Roman"/>
          <w:sz w:val="24"/>
          <w:szCs w:val="24"/>
          <w:lang w:val="it-IT"/>
        </w:rPr>
        <w:t>autoconsultazione</w:t>
      </w:r>
      <w:proofErr w:type="spellEnd"/>
      <w:r w:rsidR="00996F83" w:rsidRPr="000D2879">
        <w:rPr>
          <w:rFonts w:ascii="Times New Roman" w:eastAsia="Calibri" w:hAnsi="Times New Roman" w:cs="Times New Roman"/>
          <w:sz w:val="24"/>
          <w:szCs w:val="24"/>
          <w:lang w:val="it-IT"/>
        </w:rPr>
        <w:t>, utili a valut</w:t>
      </w:r>
      <w:r w:rsidR="00785B49" w:rsidRPr="000D2879">
        <w:rPr>
          <w:rFonts w:ascii="Times New Roman" w:eastAsia="Calibri" w:hAnsi="Times New Roman" w:cs="Times New Roman"/>
          <w:sz w:val="24"/>
          <w:szCs w:val="24"/>
          <w:lang w:val="it-IT"/>
        </w:rPr>
        <w:t>are</w:t>
      </w:r>
      <w:r w:rsidR="00996F83" w:rsidRPr="000D2879">
        <w:rPr>
          <w:rFonts w:ascii="Times New Roman" w:eastAsia="Calibri" w:hAnsi="Times New Roman" w:cs="Times New Roman"/>
          <w:sz w:val="24"/>
          <w:szCs w:val="24"/>
          <w:lang w:val="it-IT"/>
        </w:rPr>
        <w:t xml:space="preserve"> </w:t>
      </w:r>
      <w:r w:rsidRPr="000D2879">
        <w:rPr>
          <w:rFonts w:ascii="Times New Roman" w:eastAsia="Calibri" w:hAnsi="Times New Roman" w:cs="Times New Roman"/>
          <w:sz w:val="24"/>
          <w:szCs w:val="24"/>
          <w:lang w:val="it-IT"/>
        </w:rPr>
        <w:t xml:space="preserve">la partecipazione al Programma </w:t>
      </w:r>
      <w:r w:rsidR="00C22CC0" w:rsidRPr="000D2879">
        <w:rPr>
          <w:rFonts w:ascii="Times New Roman" w:eastAsia="Calibri" w:hAnsi="Times New Roman" w:cs="Times New Roman"/>
          <w:sz w:val="24"/>
          <w:szCs w:val="24"/>
          <w:lang w:val="it-IT"/>
        </w:rPr>
        <w:t>e a</w:t>
      </w:r>
      <w:r w:rsidR="006D003A" w:rsidRPr="000D2879">
        <w:rPr>
          <w:rFonts w:ascii="Times New Roman" w:eastAsia="Calibri" w:hAnsi="Times New Roman" w:cs="Times New Roman"/>
          <w:sz w:val="24"/>
          <w:szCs w:val="24"/>
          <w:lang w:val="it-IT"/>
        </w:rPr>
        <w:t>d</w:t>
      </w:r>
      <w:r w:rsidR="00C22CC0" w:rsidRPr="000D2879">
        <w:rPr>
          <w:rFonts w:ascii="Times New Roman" w:eastAsia="Calibri" w:hAnsi="Times New Roman" w:cs="Times New Roman"/>
          <w:sz w:val="24"/>
          <w:szCs w:val="24"/>
          <w:lang w:val="it-IT"/>
        </w:rPr>
        <w:t xml:space="preserve"> orientarsi</w:t>
      </w:r>
      <w:r w:rsidR="00996F83" w:rsidRPr="000D2879">
        <w:rPr>
          <w:rFonts w:ascii="Times New Roman" w:eastAsia="Calibri" w:hAnsi="Times New Roman" w:cs="Times New Roman"/>
          <w:sz w:val="24"/>
          <w:szCs w:val="24"/>
          <w:lang w:val="it-IT"/>
        </w:rPr>
        <w:t xml:space="preserve"> </w:t>
      </w:r>
      <w:r w:rsidR="0019488B" w:rsidRPr="000D2879">
        <w:rPr>
          <w:rFonts w:ascii="Times New Roman" w:eastAsia="Calibri" w:hAnsi="Times New Roman" w:cs="Times New Roman"/>
          <w:sz w:val="24"/>
          <w:szCs w:val="24"/>
          <w:lang w:val="it-IT"/>
        </w:rPr>
        <w:t>rispetto ai</w:t>
      </w:r>
      <w:r w:rsidR="00996F83" w:rsidRPr="000D2879">
        <w:rPr>
          <w:rFonts w:ascii="Times New Roman" w:eastAsia="Calibri" w:hAnsi="Times New Roman" w:cs="Times New Roman"/>
          <w:sz w:val="24"/>
          <w:szCs w:val="24"/>
          <w:lang w:val="it-IT"/>
        </w:rPr>
        <w:t xml:space="preserve"> </w:t>
      </w:r>
      <w:r w:rsidR="0019488B" w:rsidRPr="000D2879">
        <w:rPr>
          <w:rFonts w:ascii="Times New Roman" w:eastAsia="Calibri" w:hAnsi="Times New Roman" w:cs="Times New Roman"/>
          <w:sz w:val="24"/>
          <w:szCs w:val="24"/>
          <w:lang w:val="it-IT"/>
        </w:rPr>
        <w:t>servizi disponibili</w:t>
      </w:r>
      <w:r w:rsidR="00996F83" w:rsidRPr="000D2879">
        <w:rPr>
          <w:rFonts w:ascii="Times New Roman" w:eastAsia="Calibri" w:hAnsi="Times New Roman" w:cs="Times New Roman"/>
          <w:sz w:val="24"/>
          <w:szCs w:val="24"/>
          <w:lang w:val="it-IT"/>
        </w:rPr>
        <w:t>. Il s</w:t>
      </w:r>
      <w:r w:rsidR="00DC5E73" w:rsidRPr="000D2879">
        <w:rPr>
          <w:rFonts w:ascii="Times New Roman" w:eastAsia="Calibri" w:hAnsi="Times New Roman" w:cs="Times New Roman"/>
          <w:sz w:val="24"/>
          <w:szCs w:val="24"/>
          <w:lang w:val="it-IT"/>
        </w:rPr>
        <w:t>ervizio ha carattere universale</w:t>
      </w:r>
      <w:r w:rsidR="00996F83" w:rsidRPr="000D2879">
        <w:rPr>
          <w:rFonts w:ascii="Times New Roman" w:eastAsia="Calibri" w:hAnsi="Times New Roman" w:cs="Times New Roman"/>
          <w:sz w:val="24"/>
          <w:szCs w:val="24"/>
          <w:lang w:val="it-IT"/>
        </w:rPr>
        <w:t>.</w:t>
      </w:r>
    </w:p>
    <w:p w14:paraId="5733443D" w14:textId="77777777" w:rsidR="00996F83" w:rsidRPr="000D2879" w:rsidRDefault="00996F83" w:rsidP="00856BB6">
      <w:pPr>
        <w:widowControl w:val="0"/>
        <w:autoSpaceDE w:val="0"/>
        <w:autoSpaceDN w:val="0"/>
        <w:adjustRightInd w:val="0"/>
        <w:spacing w:after="240" w:line="240" w:lineRule="auto"/>
        <w:ind w:left="5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In tale contesto</w:t>
      </w:r>
      <w:r w:rsidR="00463C7A"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le azioni della Misura 1-A verranno realizzate dai CPI a livello territoriale tramite l’attivazione di specifiche azioni di front-office (colloqui individuali), con funzioni di accoglienza ed informazione sui servizi offerti dal programma e </w:t>
      </w:r>
      <w:r w:rsidR="00463C7A" w:rsidRPr="000D2879">
        <w:rPr>
          <w:rFonts w:ascii="Times New Roman" w:hAnsi="Times New Roman" w:cs="Times New Roman"/>
          <w:sz w:val="24"/>
          <w:szCs w:val="24"/>
          <w:lang w:val="it-IT"/>
        </w:rPr>
        <w:t>sulle</w:t>
      </w:r>
      <w:r w:rsidRPr="000D2879">
        <w:rPr>
          <w:rFonts w:ascii="Times New Roman" w:hAnsi="Times New Roman" w:cs="Times New Roman"/>
          <w:sz w:val="24"/>
          <w:szCs w:val="24"/>
          <w:lang w:val="it-IT"/>
        </w:rPr>
        <w:t xml:space="preserve"> opportunità concrete di lavoro e di formazione. Il Programma</w:t>
      </w:r>
      <w:r w:rsidR="00463C7A"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infatti</w:t>
      </w:r>
      <w:r w:rsidR="00463C7A"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prevede l’istituzione, presso i CPI</w:t>
      </w:r>
      <w:r w:rsidR="00197ABC"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di uno sportello informativo denominato “Youth Corner”</w:t>
      </w:r>
      <w:r w:rsidRPr="000D2879">
        <w:rPr>
          <w:rStyle w:val="Emphasis"/>
          <w:rFonts w:ascii="Times New Roman" w:hAnsi="Times New Roman" w:cs="Times New Roman"/>
          <w:color w:val="575755"/>
          <w:sz w:val="24"/>
          <w:szCs w:val="24"/>
          <w:shd w:val="clear" w:color="auto" w:fill="FFFFFF"/>
          <w:lang w:val="it-IT"/>
        </w:rPr>
        <w:t xml:space="preserve"> </w:t>
      </w:r>
      <w:r w:rsidRPr="000D2879">
        <w:rPr>
          <w:rStyle w:val="Emphasis"/>
          <w:rFonts w:ascii="Times New Roman" w:hAnsi="Times New Roman" w:cs="Times New Roman"/>
          <w:i w:val="0"/>
          <w:color w:val="000000" w:themeColor="text1"/>
          <w:sz w:val="24"/>
          <w:szCs w:val="24"/>
          <w:shd w:val="clear" w:color="auto" w:fill="FFFFFF"/>
          <w:lang w:val="it-IT"/>
        </w:rPr>
        <w:t>appositamente creato per il Programma Garanzia Giovani. Presso lo Youth Corner non solo è possibile effettuare il primo orientamento e concordare il percorso personalizzato, ma anche aderire direttamente al Program</w:t>
      </w:r>
      <w:r w:rsidR="00F47069" w:rsidRPr="000D2879">
        <w:rPr>
          <w:rStyle w:val="Emphasis"/>
          <w:rFonts w:ascii="Times New Roman" w:hAnsi="Times New Roman" w:cs="Times New Roman"/>
          <w:i w:val="0"/>
          <w:color w:val="000000" w:themeColor="text1"/>
          <w:sz w:val="24"/>
          <w:szCs w:val="24"/>
          <w:shd w:val="clear" w:color="auto" w:fill="FFFFFF"/>
          <w:lang w:val="it-IT"/>
        </w:rPr>
        <w:t>ma, se non lo si è ancora fatto</w:t>
      </w:r>
      <w:r w:rsidRPr="000D2879">
        <w:rPr>
          <w:rStyle w:val="Emphasis"/>
          <w:rFonts w:ascii="Times New Roman" w:hAnsi="Times New Roman" w:cs="Times New Roman"/>
          <w:i w:val="0"/>
          <w:color w:val="000000" w:themeColor="text1"/>
          <w:sz w:val="24"/>
          <w:szCs w:val="24"/>
          <w:shd w:val="clear" w:color="auto" w:fill="FFFFFF"/>
          <w:lang w:val="it-IT"/>
        </w:rPr>
        <w:t xml:space="preserve"> attraverso </w:t>
      </w:r>
      <w:r w:rsidR="00386FD5" w:rsidRPr="000D2879">
        <w:rPr>
          <w:rStyle w:val="Emphasis"/>
          <w:rFonts w:ascii="Times New Roman" w:hAnsi="Times New Roman" w:cs="Times New Roman"/>
          <w:i w:val="0"/>
          <w:color w:val="000000" w:themeColor="text1"/>
          <w:sz w:val="24"/>
          <w:szCs w:val="24"/>
          <w:shd w:val="clear" w:color="auto" w:fill="FFFFFF"/>
          <w:lang w:val="it-IT"/>
        </w:rPr>
        <w:t>il portale regionale</w:t>
      </w:r>
      <w:r w:rsidRPr="000D2879">
        <w:rPr>
          <w:rFonts w:ascii="Times New Roman" w:hAnsi="Times New Roman" w:cs="Times New Roman"/>
          <w:color w:val="000000" w:themeColor="text1"/>
          <w:sz w:val="24"/>
          <w:szCs w:val="24"/>
          <w:lang w:val="it-IT"/>
        </w:rPr>
        <w:t>.</w:t>
      </w:r>
      <w:r w:rsidRPr="000D2879">
        <w:rPr>
          <w:rFonts w:ascii="Times New Roman" w:hAnsi="Times New Roman" w:cs="Times New Roman"/>
          <w:sz w:val="24"/>
          <w:szCs w:val="24"/>
          <w:lang w:val="it-IT"/>
        </w:rPr>
        <w:t xml:space="preserve"> Il colloquio orientativo, </w:t>
      </w:r>
      <w:r w:rsidRPr="000D2879">
        <w:rPr>
          <w:rFonts w:ascii="Times New Roman" w:hAnsi="Times New Roman" w:cs="Times New Roman"/>
          <w:color w:val="000000" w:themeColor="text1"/>
          <w:sz w:val="24"/>
          <w:szCs w:val="24"/>
          <w:lang w:val="it-IT"/>
        </w:rPr>
        <w:t xml:space="preserve">con </w:t>
      </w:r>
      <w:r w:rsidRPr="000D2879">
        <w:rPr>
          <w:rFonts w:ascii="Times New Roman" w:hAnsi="Times New Roman" w:cs="Times New Roman"/>
          <w:sz w:val="24"/>
          <w:szCs w:val="24"/>
          <w:lang w:val="it-IT"/>
        </w:rPr>
        <w:t xml:space="preserve">durata non superiore a 2 ore, è rivolto a giovani in una fascia di età </w:t>
      </w:r>
      <w:r w:rsidR="00F47069" w:rsidRPr="000D2879">
        <w:rPr>
          <w:rFonts w:ascii="Times New Roman" w:hAnsi="Times New Roman" w:cs="Times New Roman"/>
          <w:sz w:val="24"/>
          <w:szCs w:val="24"/>
          <w:lang w:val="it-IT"/>
        </w:rPr>
        <w:t xml:space="preserve">compresa </w:t>
      </w:r>
      <w:r w:rsidRPr="000D2879">
        <w:rPr>
          <w:rFonts w:ascii="Times New Roman" w:hAnsi="Times New Roman" w:cs="Times New Roman"/>
          <w:sz w:val="24"/>
          <w:szCs w:val="24"/>
          <w:lang w:val="it-IT"/>
        </w:rPr>
        <w:t xml:space="preserve">tra i 15 e i </w:t>
      </w:r>
      <w:r w:rsidR="008F18D3" w:rsidRPr="000D2879">
        <w:rPr>
          <w:rFonts w:ascii="Times New Roman" w:hAnsi="Times New Roman" w:cs="Times New Roman"/>
          <w:color w:val="000000" w:themeColor="text1"/>
          <w:sz w:val="24"/>
          <w:szCs w:val="24"/>
          <w:lang w:val="it-IT"/>
        </w:rPr>
        <w:t>35</w:t>
      </w:r>
      <w:r w:rsidR="00DE1464" w:rsidRPr="000D2879">
        <w:rPr>
          <w:rFonts w:ascii="Times New Roman" w:hAnsi="Times New Roman" w:cs="Times New Roman"/>
          <w:color w:val="000000" w:themeColor="text1"/>
          <w:sz w:val="24"/>
          <w:szCs w:val="24"/>
          <w:lang w:val="it-IT"/>
        </w:rPr>
        <w:t xml:space="preserve"> </w:t>
      </w:r>
      <w:r w:rsidRPr="000D2879">
        <w:rPr>
          <w:rFonts w:ascii="Times New Roman" w:hAnsi="Times New Roman" w:cs="Times New Roman"/>
          <w:color w:val="000000" w:themeColor="text1"/>
          <w:sz w:val="24"/>
          <w:szCs w:val="24"/>
          <w:lang w:val="it-IT"/>
        </w:rPr>
        <w:t>anni</w:t>
      </w:r>
      <w:r w:rsidR="00F302B0" w:rsidRPr="000D2879">
        <w:rPr>
          <w:rFonts w:ascii="Times New Roman" w:hAnsi="Times New Roman" w:cs="Times New Roman"/>
          <w:color w:val="000000" w:themeColor="text1"/>
          <w:sz w:val="24"/>
          <w:szCs w:val="24"/>
          <w:lang w:val="it-IT"/>
        </w:rPr>
        <w:t xml:space="preserve"> </w:t>
      </w:r>
      <w:r w:rsidR="008F18D3" w:rsidRPr="000D2879">
        <w:rPr>
          <w:rFonts w:ascii="Times New Roman" w:hAnsi="Times New Roman" w:cs="Times New Roman"/>
          <w:color w:val="000000" w:themeColor="text1"/>
          <w:sz w:val="24"/>
          <w:szCs w:val="24"/>
          <w:lang w:val="it-IT"/>
        </w:rPr>
        <w:t>non compiuti.</w:t>
      </w:r>
    </w:p>
    <w:p w14:paraId="64CDBA9D" w14:textId="1B5F034B" w:rsidR="00386FD5" w:rsidRPr="000D2879" w:rsidRDefault="00996F83" w:rsidP="00856BB6">
      <w:pPr>
        <w:widowControl w:val="0"/>
        <w:autoSpaceDE w:val="0"/>
        <w:autoSpaceDN w:val="0"/>
        <w:adjustRightInd w:val="0"/>
        <w:spacing w:after="240" w:line="240" w:lineRule="auto"/>
        <w:jc w:val="both"/>
        <w:rPr>
          <w:rFonts w:ascii="Times New Roman" w:hAnsi="Times New Roman" w:cs="Times New Roman"/>
          <w:color w:val="000000" w:themeColor="text1"/>
          <w:sz w:val="24"/>
          <w:szCs w:val="24"/>
          <w:shd w:val="clear" w:color="auto" w:fill="FFFFFF"/>
          <w:lang w:val="it-IT"/>
        </w:rPr>
      </w:pPr>
      <w:r w:rsidRPr="000D2879">
        <w:rPr>
          <w:rFonts w:ascii="Times New Roman" w:hAnsi="Times New Roman" w:cs="Times New Roman"/>
          <w:color w:val="000000" w:themeColor="text1"/>
          <w:sz w:val="24"/>
          <w:szCs w:val="24"/>
          <w:shd w:val="clear" w:color="auto" w:fill="FFFFFF"/>
          <w:lang w:val="it-IT"/>
        </w:rPr>
        <w:t>L’operatore del CPI informerà l’utent</w:t>
      </w:r>
      <w:r w:rsidR="00386FD5" w:rsidRPr="000D2879">
        <w:rPr>
          <w:rFonts w:ascii="Times New Roman" w:hAnsi="Times New Roman" w:cs="Times New Roman"/>
          <w:color w:val="000000" w:themeColor="text1"/>
          <w:sz w:val="24"/>
          <w:szCs w:val="24"/>
          <w:shd w:val="clear" w:color="auto" w:fill="FFFFFF"/>
          <w:lang w:val="it-IT"/>
        </w:rPr>
        <w:t xml:space="preserve">e sulle modalità per accedere alle </w:t>
      </w:r>
      <w:r w:rsidRPr="000D2879">
        <w:rPr>
          <w:rFonts w:ascii="Times New Roman" w:hAnsi="Times New Roman" w:cs="Times New Roman"/>
          <w:color w:val="000000" w:themeColor="text1"/>
          <w:sz w:val="24"/>
          <w:szCs w:val="24"/>
          <w:shd w:val="clear" w:color="auto" w:fill="FFFFFF"/>
          <w:lang w:val="it-IT"/>
        </w:rPr>
        <w:t xml:space="preserve">misure previste </w:t>
      </w:r>
      <w:r w:rsidR="009F5C4F" w:rsidRPr="000D2879">
        <w:rPr>
          <w:rFonts w:ascii="Times New Roman" w:hAnsi="Times New Roman" w:cs="Times New Roman"/>
          <w:color w:val="000000" w:themeColor="text1"/>
          <w:sz w:val="24"/>
          <w:szCs w:val="24"/>
          <w:shd w:val="clear" w:color="auto" w:fill="FFFFFF"/>
          <w:lang w:val="it-IT"/>
        </w:rPr>
        <w:t xml:space="preserve">dal </w:t>
      </w:r>
      <w:r w:rsidRPr="000D2879">
        <w:rPr>
          <w:rFonts w:ascii="Times New Roman" w:hAnsi="Times New Roman" w:cs="Times New Roman"/>
          <w:color w:val="000000" w:themeColor="text1"/>
          <w:sz w:val="24"/>
          <w:szCs w:val="24"/>
          <w:shd w:val="clear" w:color="auto" w:fill="FFFFFF"/>
          <w:lang w:val="it-IT"/>
        </w:rPr>
        <w:t>Programma, fornirà le indicazioni operative e farà conoscere gli enti del lavoro e della formazione a cui rivolgersi</w:t>
      </w:r>
      <w:r w:rsidRPr="000D2879">
        <w:rPr>
          <w:rFonts w:ascii="Times New Roman" w:hAnsi="Times New Roman" w:cs="Times New Roman"/>
          <w:color w:val="575755"/>
          <w:sz w:val="24"/>
          <w:szCs w:val="24"/>
          <w:shd w:val="clear" w:color="auto" w:fill="FFFFFF"/>
          <w:lang w:val="it-IT"/>
        </w:rPr>
        <w:t xml:space="preserve">.  </w:t>
      </w:r>
      <w:r w:rsidRPr="000D2879">
        <w:rPr>
          <w:rFonts w:ascii="Times New Roman" w:hAnsi="Times New Roman" w:cs="Times New Roman"/>
          <w:sz w:val="24"/>
          <w:szCs w:val="24"/>
          <w:lang w:val="it-IT"/>
        </w:rPr>
        <w:t>I giovani così trattati verranno poi indirizzati verso pe</w:t>
      </w:r>
      <w:r w:rsidR="00F47069" w:rsidRPr="000D2879">
        <w:rPr>
          <w:rFonts w:ascii="Times New Roman" w:hAnsi="Times New Roman" w:cs="Times New Roman"/>
          <w:sz w:val="24"/>
          <w:szCs w:val="24"/>
          <w:lang w:val="it-IT"/>
        </w:rPr>
        <w:t>rcorsi e servizi specialistici.</w:t>
      </w:r>
      <w:r w:rsidR="00F47069" w:rsidRPr="000D2879">
        <w:rPr>
          <w:rFonts w:ascii="Times New Roman" w:hAnsi="Times New Roman" w:cs="Times New Roman"/>
          <w:color w:val="575755"/>
          <w:sz w:val="24"/>
          <w:szCs w:val="24"/>
          <w:shd w:val="clear" w:color="auto" w:fill="FFFFFF"/>
          <w:lang w:val="it-IT"/>
        </w:rPr>
        <w:t xml:space="preserve"> </w:t>
      </w:r>
      <w:r w:rsidRPr="000D2879">
        <w:rPr>
          <w:rFonts w:ascii="Times New Roman" w:hAnsi="Times New Roman" w:cs="Times New Roman"/>
          <w:color w:val="000000" w:themeColor="text1"/>
          <w:sz w:val="24"/>
          <w:szCs w:val="24"/>
          <w:shd w:val="clear" w:color="auto" w:fill="FFFFFF"/>
          <w:lang w:val="it-IT"/>
        </w:rPr>
        <w:t xml:space="preserve">I CPI, ai fini della pubblicizzazione del Programma, distribuiranno agli utenti </w:t>
      </w:r>
      <w:r w:rsidRPr="000D2879">
        <w:rPr>
          <w:rFonts w:ascii="Times New Roman" w:hAnsi="Times New Roman" w:cs="Times New Roman"/>
          <w:color w:val="000000" w:themeColor="text1"/>
          <w:sz w:val="24"/>
          <w:szCs w:val="24"/>
          <w:lang w:val="it-IT"/>
        </w:rPr>
        <w:t>apposito materiale informativo e divulgativo relativo agli interventi di carattere regionale e nazionale.</w:t>
      </w:r>
      <w:r w:rsidRPr="000D2879">
        <w:rPr>
          <w:rFonts w:ascii="Times New Roman" w:hAnsi="Times New Roman" w:cs="Times New Roman"/>
          <w:color w:val="000000" w:themeColor="text1"/>
          <w:sz w:val="24"/>
          <w:szCs w:val="24"/>
          <w:shd w:val="clear" w:color="auto" w:fill="FFFFFF"/>
          <w:lang w:val="it-IT"/>
        </w:rPr>
        <w:t xml:space="preserve"> </w:t>
      </w:r>
    </w:p>
    <w:p w14:paraId="437D0CCD" w14:textId="77777777" w:rsidR="00996F83" w:rsidRPr="000D2879" w:rsidRDefault="00386FD5" w:rsidP="00856BB6">
      <w:pPr>
        <w:widowControl w:val="0"/>
        <w:autoSpaceDE w:val="0"/>
        <w:autoSpaceDN w:val="0"/>
        <w:adjustRightInd w:val="0"/>
        <w:spacing w:after="240" w:line="240" w:lineRule="auto"/>
        <w:jc w:val="both"/>
        <w:rPr>
          <w:rFonts w:ascii="Times New Roman" w:hAnsi="Times New Roman" w:cs="Times New Roman"/>
          <w:color w:val="575755"/>
          <w:sz w:val="24"/>
          <w:szCs w:val="24"/>
          <w:shd w:val="clear" w:color="auto" w:fill="FFFFFF"/>
          <w:lang w:val="it-IT"/>
        </w:rPr>
      </w:pPr>
      <w:r w:rsidRPr="000D2879">
        <w:rPr>
          <w:rFonts w:ascii="Times New Roman" w:hAnsi="Times New Roman" w:cs="Times New Roman"/>
          <w:color w:val="000000" w:themeColor="text1"/>
          <w:sz w:val="24"/>
          <w:szCs w:val="24"/>
          <w:shd w:val="clear" w:color="auto" w:fill="FFFFFF"/>
          <w:lang w:val="it-IT"/>
        </w:rPr>
        <w:lastRenderedPageBreak/>
        <w:t xml:space="preserve">Propedeuticamente all’avvio della misura, </w:t>
      </w:r>
      <w:r w:rsidR="00996F83" w:rsidRPr="000D2879">
        <w:rPr>
          <w:rFonts w:ascii="Times New Roman" w:hAnsi="Times New Roman" w:cs="Times New Roman"/>
          <w:sz w:val="24"/>
          <w:szCs w:val="24"/>
          <w:lang w:val="it-IT"/>
        </w:rPr>
        <w:t>gli operatori coinvolti saranno destinatari di percorsi di formazione/aggi</w:t>
      </w:r>
      <w:r w:rsidRPr="000D2879">
        <w:rPr>
          <w:rFonts w:ascii="Times New Roman" w:hAnsi="Times New Roman" w:cs="Times New Roman"/>
          <w:sz w:val="24"/>
          <w:szCs w:val="24"/>
          <w:lang w:val="it-IT"/>
        </w:rPr>
        <w:t>ornamento ed incontri periodici</w:t>
      </w:r>
      <w:r w:rsidR="00996F83" w:rsidRPr="000D2879">
        <w:rPr>
          <w:rFonts w:ascii="Times New Roman" w:hAnsi="Times New Roman" w:cs="Times New Roman"/>
          <w:sz w:val="24"/>
          <w:szCs w:val="24"/>
          <w:lang w:val="it-IT"/>
        </w:rPr>
        <w:t xml:space="preserve"> al fine di garantire una omogeneità procedurale di attuazione della misura su tutto il territorio regionale.</w:t>
      </w:r>
    </w:p>
    <w:p w14:paraId="2F60E04D" w14:textId="77777777" w:rsidR="00996F83" w:rsidRPr="000D2879" w:rsidRDefault="00996F83" w:rsidP="00856BB6">
      <w:pPr>
        <w:pStyle w:val="EndnoteText"/>
        <w:spacing w:after="240"/>
        <w:rPr>
          <w:rFonts w:ascii="Times New Roman" w:hAnsi="Times New Roman" w:cs="Times New Roman"/>
          <w:sz w:val="24"/>
          <w:szCs w:val="24"/>
          <w:lang w:val="it-IT"/>
        </w:rPr>
      </w:pPr>
      <w:r w:rsidRPr="000D2879">
        <w:rPr>
          <w:rFonts w:ascii="Times New Roman" w:hAnsi="Times New Roman" w:cs="Times New Roman"/>
          <w:sz w:val="24"/>
          <w:szCs w:val="24"/>
          <w:lang w:val="it-IT"/>
        </w:rPr>
        <w:t>Le fasi procedurali relative alla Mis</w:t>
      </w:r>
      <w:r w:rsidR="001225C2" w:rsidRPr="000D2879">
        <w:rPr>
          <w:rFonts w:ascii="Times New Roman" w:hAnsi="Times New Roman" w:cs="Times New Roman"/>
          <w:sz w:val="24"/>
          <w:szCs w:val="24"/>
          <w:lang w:val="it-IT"/>
        </w:rPr>
        <w:t xml:space="preserve">ura 1-A sono, di seguito, </w:t>
      </w:r>
      <w:r w:rsidR="00E70EEB" w:rsidRPr="000D2879">
        <w:rPr>
          <w:rFonts w:ascii="Times New Roman" w:hAnsi="Times New Roman" w:cs="Times New Roman"/>
          <w:sz w:val="24"/>
          <w:szCs w:val="24"/>
          <w:lang w:val="it-IT"/>
        </w:rPr>
        <w:t>dettagliate</w:t>
      </w:r>
      <w:r w:rsidRPr="000D2879">
        <w:rPr>
          <w:rFonts w:ascii="Times New Roman" w:hAnsi="Times New Roman" w:cs="Times New Roman"/>
          <w:sz w:val="24"/>
          <w:szCs w:val="24"/>
          <w:lang w:val="it-IT"/>
        </w:rPr>
        <w:t>:</w:t>
      </w:r>
    </w:p>
    <w:p w14:paraId="3289BCEB" w14:textId="77777777" w:rsidR="00996F83" w:rsidRPr="000D2879" w:rsidRDefault="00996F83" w:rsidP="00493FA3">
      <w:pPr>
        <w:pStyle w:val="EndnoteText"/>
        <w:numPr>
          <w:ilvl w:val="0"/>
          <w:numId w:val="8"/>
        </w:numPr>
        <w:spacing w:after="24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Accoglienza del giovane che si reca spontaneamente presso lo sportello del CPI per essere informato sulle politiche attive;</w:t>
      </w:r>
    </w:p>
    <w:p w14:paraId="69216021" w14:textId="77777777" w:rsidR="00996F83" w:rsidRPr="000D2879" w:rsidRDefault="00996F83" w:rsidP="00493FA3">
      <w:pPr>
        <w:pStyle w:val="EndnoteText"/>
        <w:numPr>
          <w:ilvl w:val="0"/>
          <w:numId w:val="8"/>
        </w:numPr>
        <w:spacing w:after="24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L’operatore del CPI informa il giovane sulle opportunità </w:t>
      </w:r>
      <w:r w:rsidR="00E70EEB" w:rsidRPr="000D2879">
        <w:rPr>
          <w:rFonts w:ascii="Times New Roman" w:hAnsi="Times New Roman" w:cs="Times New Roman"/>
          <w:sz w:val="24"/>
          <w:szCs w:val="24"/>
          <w:lang w:val="it-IT"/>
        </w:rPr>
        <w:t xml:space="preserve">messe a disposizione </w:t>
      </w:r>
      <w:r w:rsidRPr="000D2879">
        <w:rPr>
          <w:rFonts w:ascii="Times New Roman" w:hAnsi="Times New Roman" w:cs="Times New Roman"/>
          <w:sz w:val="24"/>
          <w:szCs w:val="24"/>
          <w:lang w:val="it-IT"/>
        </w:rPr>
        <w:t>d</w:t>
      </w:r>
      <w:r w:rsidR="00E70EEB" w:rsidRPr="000D2879">
        <w:rPr>
          <w:rFonts w:ascii="Times New Roman" w:hAnsi="Times New Roman" w:cs="Times New Roman"/>
          <w:sz w:val="24"/>
          <w:szCs w:val="24"/>
          <w:lang w:val="it-IT"/>
        </w:rPr>
        <w:t>a</w:t>
      </w:r>
      <w:r w:rsidRPr="000D2879">
        <w:rPr>
          <w:rFonts w:ascii="Times New Roman" w:hAnsi="Times New Roman" w:cs="Times New Roman"/>
          <w:sz w:val="24"/>
          <w:szCs w:val="24"/>
          <w:lang w:val="it-IT"/>
        </w:rPr>
        <w:t xml:space="preserve">l Programma, </w:t>
      </w:r>
      <w:r w:rsidR="00E70EEB" w:rsidRPr="000D2879">
        <w:rPr>
          <w:rFonts w:ascii="Times New Roman" w:hAnsi="Times New Roman" w:cs="Times New Roman"/>
          <w:sz w:val="24"/>
          <w:szCs w:val="24"/>
          <w:lang w:val="it-IT"/>
        </w:rPr>
        <w:t xml:space="preserve">sui percorsi formativi e </w:t>
      </w:r>
      <w:r w:rsidRPr="000D2879">
        <w:rPr>
          <w:rFonts w:ascii="Times New Roman" w:hAnsi="Times New Roman" w:cs="Times New Roman"/>
          <w:sz w:val="24"/>
          <w:szCs w:val="24"/>
          <w:lang w:val="it-IT"/>
        </w:rPr>
        <w:t xml:space="preserve">professionali </w:t>
      </w:r>
      <w:r w:rsidR="00E70EEB" w:rsidRPr="000D2879">
        <w:rPr>
          <w:rFonts w:ascii="Times New Roman" w:hAnsi="Times New Roman" w:cs="Times New Roman"/>
          <w:sz w:val="24"/>
          <w:szCs w:val="24"/>
          <w:lang w:val="it-IT"/>
        </w:rPr>
        <w:t>attivabili</w:t>
      </w:r>
      <w:r w:rsidRPr="000D2879">
        <w:rPr>
          <w:rFonts w:ascii="Times New Roman" w:hAnsi="Times New Roman" w:cs="Times New Roman"/>
          <w:sz w:val="24"/>
          <w:szCs w:val="24"/>
          <w:lang w:val="it-IT"/>
        </w:rPr>
        <w:t>;</w:t>
      </w:r>
    </w:p>
    <w:p w14:paraId="4071CD3F" w14:textId="77777777" w:rsidR="00996F83" w:rsidRPr="000D2879" w:rsidRDefault="00996F83" w:rsidP="00493FA3">
      <w:pPr>
        <w:pStyle w:val="EndnoteText"/>
        <w:numPr>
          <w:ilvl w:val="0"/>
          <w:numId w:val="8"/>
        </w:numPr>
        <w:spacing w:after="24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L’utente informato po</w:t>
      </w:r>
      <w:r w:rsidR="00E70EEB" w:rsidRPr="000D2879">
        <w:rPr>
          <w:rFonts w:ascii="Times New Roman" w:hAnsi="Times New Roman" w:cs="Times New Roman"/>
          <w:sz w:val="24"/>
          <w:szCs w:val="24"/>
          <w:lang w:val="it-IT"/>
        </w:rPr>
        <w:t>trà aderire o no al Programma</w:t>
      </w:r>
      <w:r w:rsidRPr="000D2879">
        <w:rPr>
          <w:rFonts w:ascii="Times New Roman" w:hAnsi="Times New Roman" w:cs="Times New Roman"/>
          <w:sz w:val="24"/>
          <w:szCs w:val="24"/>
          <w:lang w:val="it-IT"/>
        </w:rPr>
        <w:t xml:space="preserve">; se l’utente </w:t>
      </w:r>
      <w:r w:rsidR="00E70EEB" w:rsidRPr="000D2879">
        <w:rPr>
          <w:rFonts w:ascii="Times New Roman" w:hAnsi="Times New Roman" w:cs="Times New Roman"/>
          <w:sz w:val="24"/>
          <w:szCs w:val="24"/>
          <w:lang w:val="it-IT"/>
        </w:rPr>
        <w:t xml:space="preserve">decide di aderire </w:t>
      </w:r>
      <w:r w:rsidRPr="000D2879">
        <w:rPr>
          <w:rFonts w:ascii="Times New Roman" w:hAnsi="Times New Roman" w:cs="Times New Roman"/>
          <w:sz w:val="24"/>
          <w:szCs w:val="24"/>
          <w:lang w:val="it-IT"/>
        </w:rPr>
        <w:t xml:space="preserve">ha </w:t>
      </w:r>
      <w:r w:rsidR="00E70EEB" w:rsidRPr="000D2879">
        <w:rPr>
          <w:rFonts w:ascii="Times New Roman" w:hAnsi="Times New Roman" w:cs="Times New Roman"/>
          <w:sz w:val="24"/>
          <w:szCs w:val="24"/>
          <w:lang w:val="it-IT"/>
        </w:rPr>
        <w:t xml:space="preserve">la </w:t>
      </w:r>
      <w:r w:rsidRPr="000D2879">
        <w:rPr>
          <w:rFonts w:ascii="Times New Roman" w:hAnsi="Times New Roman" w:cs="Times New Roman"/>
          <w:sz w:val="24"/>
          <w:szCs w:val="24"/>
          <w:lang w:val="it-IT"/>
        </w:rPr>
        <w:t xml:space="preserve">possibilità di accedervi direttamente tramite il </w:t>
      </w:r>
      <w:r w:rsidR="00E70EEB" w:rsidRPr="000D2879">
        <w:rPr>
          <w:rFonts w:ascii="Times New Roman" w:hAnsi="Times New Roman" w:cs="Times New Roman"/>
          <w:sz w:val="24"/>
          <w:szCs w:val="24"/>
          <w:lang w:val="it-IT"/>
        </w:rPr>
        <w:t xml:space="preserve">supporto del </w:t>
      </w:r>
      <w:r w:rsidRPr="000D2879">
        <w:rPr>
          <w:rFonts w:ascii="Times New Roman" w:hAnsi="Times New Roman" w:cs="Times New Roman"/>
          <w:sz w:val="24"/>
          <w:szCs w:val="24"/>
          <w:lang w:val="it-IT"/>
        </w:rPr>
        <w:t>CPI</w:t>
      </w:r>
      <w:r w:rsidR="00386D67" w:rsidRPr="000D2879">
        <w:rPr>
          <w:rFonts w:ascii="Times New Roman" w:hAnsi="Times New Roman" w:cs="Times New Roman"/>
          <w:sz w:val="24"/>
          <w:szCs w:val="24"/>
          <w:lang w:val="it-IT"/>
        </w:rPr>
        <w:t xml:space="preserve"> che lo accompagnerà nel percorso di registrazione </w:t>
      </w:r>
      <w:r w:rsidR="00386D67" w:rsidRPr="000D2879">
        <w:rPr>
          <w:rFonts w:ascii="Times New Roman" w:hAnsi="Times New Roman" w:cs="Times New Roman"/>
          <w:i/>
          <w:sz w:val="24"/>
          <w:szCs w:val="24"/>
          <w:lang w:val="it-IT"/>
        </w:rPr>
        <w:t>on line</w:t>
      </w:r>
      <w:r w:rsidR="00386D67" w:rsidRPr="000D2879">
        <w:rPr>
          <w:rFonts w:ascii="Times New Roman" w:hAnsi="Times New Roman" w:cs="Times New Roman"/>
          <w:sz w:val="24"/>
          <w:szCs w:val="24"/>
          <w:lang w:val="it-IT"/>
        </w:rPr>
        <w:t xml:space="preserve"> attraverso l’utilizzo del portale regionale </w:t>
      </w:r>
      <w:hyperlink r:id="rId9" w:history="1">
        <w:r w:rsidR="00386D67" w:rsidRPr="000D2879">
          <w:rPr>
            <w:rStyle w:val="Hyperlink"/>
            <w:rFonts w:ascii="Times New Roman" w:hAnsi="Times New Roman" w:cs="Times New Roman"/>
            <w:sz w:val="24"/>
            <w:szCs w:val="24"/>
            <w:lang w:val="it-IT"/>
          </w:rPr>
          <w:t>www.Silavsicilia.it/GaranziaGiovani/Pagine/Login.aspx</w:t>
        </w:r>
      </w:hyperlink>
      <w:r w:rsidRPr="000D2879">
        <w:rPr>
          <w:rFonts w:ascii="Times New Roman" w:hAnsi="Times New Roman" w:cs="Times New Roman"/>
          <w:sz w:val="24"/>
          <w:szCs w:val="24"/>
          <w:lang w:val="it-IT"/>
        </w:rPr>
        <w:t>;</w:t>
      </w:r>
    </w:p>
    <w:p w14:paraId="68DBBC02" w14:textId="0AB1BB47" w:rsidR="00996F83" w:rsidRPr="000D2879" w:rsidRDefault="00996F83" w:rsidP="006C27FF">
      <w:pPr>
        <w:pStyle w:val="EndnoteText"/>
        <w:numPr>
          <w:ilvl w:val="0"/>
          <w:numId w:val="8"/>
        </w:numPr>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L’operatore del CPI lo accompagnerà nella fase di adesione al Programma </w:t>
      </w:r>
      <w:r w:rsidR="00781ECA" w:rsidRPr="000D2879">
        <w:rPr>
          <w:rFonts w:ascii="Times New Roman" w:hAnsi="Times New Roman" w:cs="Times New Roman"/>
          <w:sz w:val="24"/>
          <w:szCs w:val="24"/>
          <w:lang w:val="it-IT"/>
        </w:rPr>
        <w:t>attraverso i portali dedicati. Con l’adesione al Programma il giovane dichiara a tutti gli effetti la volontà di essere immediatamente disponibile ad intraprendere un percorso di inserime</w:t>
      </w:r>
      <w:r w:rsidR="006C27FF" w:rsidRPr="000D2879">
        <w:rPr>
          <w:rFonts w:ascii="Times New Roman" w:hAnsi="Times New Roman" w:cs="Times New Roman"/>
          <w:sz w:val="24"/>
          <w:szCs w:val="24"/>
          <w:lang w:val="it-IT"/>
        </w:rPr>
        <w:t>nto lavorativo. Per tale ragione,</w:t>
      </w:r>
      <w:r w:rsidR="00781ECA" w:rsidRPr="000D2879">
        <w:rPr>
          <w:rFonts w:ascii="Times New Roman" w:hAnsi="Times New Roman" w:cs="Times New Roman"/>
          <w:sz w:val="24"/>
          <w:szCs w:val="24"/>
          <w:lang w:val="it-IT"/>
        </w:rPr>
        <w:t xml:space="preserve"> l’adesione al Programma Garanzia Giovani ha valore equivalente alla Dichiarazione di immediata di disponibilità (DID).</w:t>
      </w:r>
      <w:r w:rsidRPr="000D2879">
        <w:rPr>
          <w:rFonts w:ascii="Times New Roman" w:hAnsi="Times New Roman" w:cs="Times New Roman"/>
          <w:color w:val="000000" w:themeColor="text1"/>
          <w:sz w:val="24"/>
          <w:szCs w:val="24"/>
          <w:shd w:val="clear" w:color="auto" w:fill="FFFFFF"/>
          <w:lang w:val="it-IT"/>
        </w:rPr>
        <w:t xml:space="preserve"> </w:t>
      </w:r>
    </w:p>
    <w:p w14:paraId="5E7DD700" w14:textId="77777777" w:rsidR="006C27FF" w:rsidRPr="000D2879" w:rsidRDefault="006C27FF" w:rsidP="006C27FF">
      <w:pPr>
        <w:pStyle w:val="EndnoteText"/>
        <w:ind w:left="72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Con la registrazione, pertanto, il sistema informativo in automatico;</w:t>
      </w:r>
    </w:p>
    <w:p w14:paraId="1CAE04BA" w14:textId="235C8B02" w:rsidR="006C27FF" w:rsidRPr="000D2879" w:rsidRDefault="006C27FF" w:rsidP="006C27FF">
      <w:pPr>
        <w:pStyle w:val="EndnoteText"/>
        <w:numPr>
          <w:ilvl w:val="1"/>
          <w:numId w:val="8"/>
        </w:numPr>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effettuerà le elaborazioni relative all’adesione e al rilascio della DID;</w:t>
      </w:r>
    </w:p>
    <w:p w14:paraId="5AF8125C" w14:textId="524356F0" w:rsidR="006C27FF" w:rsidRPr="000D2879" w:rsidRDefault="006C27FF" w:rsidP="006C27FF">
      <w:pPr>
        <w:pStyle w:val="EndnoteText"/>
        <w:numPr>
          <w:ilvl w:val="1"/>
          <w:numId w:val="8"/>
        </w:numPr>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aggiornerà la SAP con l’inserimento della DID.</w:t>
      </w:r>
    </w:p>
    <w:p w14:paraId="79E53580" w14:textId="77777777" w:rsidR="006C27FF" w:rsidRPr="000D2879" w:rsidRDefault="006C27FF" w:rsidP="006C27FF">
      <w:pPr>
        <w:pStyle w:val="EndnoteText"/>
        <w:spacing w:after="240"/>
        <w:ind w:left="72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Tale regola presenta, tuttavia un’eccezione che riguarda i giovani che non hanno l’età per l’accesso al lavoro. In tal caso, il rilascio della DID per i giovani che hanno un’età inferiore ai 18 anni, è soggetto a conferma da parte del servizio competente sulla base della normativa vigente in sede di presa in carico. Qualora il giovane non abbia assolto l’obbligo di istruzione e sia minorenne, il CPI registra l’adesione al Programma senza che questa abbia valore equivalente alla DID (es. misura 2b).</w:t>
      </w:r>
    </w:p>
    <w:p w14:paraId="7416C848" w14:textId="694266C9" w:rsidR="006C27FF" w:rsidRPr="000D2879" w:rsidRDefault="006C27FF" w:rsidP="006C27FF">
      <w:pPr>
        <w:pStyle w:val="EndnoteText"/>
        <w:spacing w:after="240"/>
        <w:ind w:left="72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Il sistema informativo, comunque, consentirà al servizio competente la possibilità di revocare la DID per tutti i destinatari che non hanno assolto all’obbligo di istruzione ai sensi della normativa vigente</w:t>
      </w:r>
    </w:p>
    <w:p w14:paraId="50C87590" w14:textId="77777777" w:rsidR="00996F83" w:rsidRPr="000D2879" w:rsidRDefault="00E70EEB" w:rsidP="00493FA3">
      <w:pPr>
        <w:pStyle w:val="EndnoteText"/>
        <w:numPr>
          <w:ilvl w:val="0"/>
          <w:numId w:val="8"/>
        </w:numPr>
        <w:spacing w:after="24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Una volta iscritto al Programma</w:t>
      </w:r>
      <w:r w:rsidR="001225C2"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 suoi dati anagrafico-professionali </w:t>
      </w:r>
      <w:r w:rsidR="00996F83" w:rsidRPr="000D2879">
        <w:rPr>
          <w:rFonts w:ascii="Times New Roman" w:hAnsi="Times New Roman" w:cs="Times New Roman"/>
          <w:sz w:val="24"/>
          <w:szCs w:val="24"/>
          <w:lang w:val="it-IT"/>
        </w:rPr>
        <w:t xml:space="preserve">saranno </w:t>
      </w:r>
      <w:r w:rsidRPr="000D2879">
        <w:rPr>
          <w:rFonts w:ascii="Times New Roman" w:hAnsi="Times New Roman" w:cs="Times New Roman"/>
          <w:sz w:val="24"/>
          <w:szCs w:val="24"/>
          <w:lang w:val="it-IT"/>
        </w:rPr>
        <w:t>disponibili su</w:t>
      </w:r>
      <w:r w:rsidR="00996F83" w:rsidRPr="000D2879">
        <w:rPr>
          <w:rFonts w:ascii="Times New Roman" w:hAnsi="Times New Roman" w:cs="Times New Roman"/>
          <w:sz w:val="24"/>
          <w:szCs w:val="24"/>
          <w:lang w:val="it-IT"/>
        </w:rPr>
        <w:t xml:space="preserve">l </w:t>
      </w:r>
      <w:r w:rsidR="00856494" w:rsidRPr="000D2879">
        <w:rPr>
          <w:rFonts w:ascii="Times New Roman" w:hAnsi="Times New Roman" w:cs="Times New Roman"/>
          <w:sz w:val="24"/>
          <w:szCs w:val="24"/>
          <w:lang w:val="it-IT"/>
        </w:rPr>
        <w:t>SILAV</w:t>
      </w:r>
      <w:r w:rsidR="00996F83" w:rsidRPr="000D2879">
        <w:rPr>
          <w:rFonts w:ascii="Times New Roman" w:hAnsi="Times New Roman" w:cs="Times New Roman"/>
          <w:sz w:val="24"/>
          <w:szCs w:val="24"/>
          <w:lang w:val="it-IT"/>
        </w:rPr>
        <w:t xml:space="preserve"> Sicilia.</w:t>
      </w:r>
    </w:p>
    <w:p w14:paraId="3552F12D" w14:textId="77777777" w:rsidR="00996F83" w:rsidRPr="000D2879" w:rsidRDefault="00996F83" w:rsidP="00856BB6">
      <w:pPr>
        <w:pStyle w:val="EndnoteText"/>
        <w:spacing w:after="24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L’adesione al Programma segna il passaggio </w:t>
      </w:r>
      <w:r w:rsidR="007B4DD6" w:rsidRPr="000D2879">
        <w:rPr>
          <w:rFonts w:ascii="Times New Roman" w:hAnsi="Times New Roman" w:cs="Times New Roman"/>
          <w:sz w:val="24"/>
          <w:szCs w:val="24"/>
          <w:lang w:val="it-IT"/>
        </w:rPr>
        <w:t xml:space="preserve">dalle attività relative alla </w:t>
      </w:r>
      <w:r w:rsidRPr="000D2879">
        <w:rPr>
          <w:rFonts w:ascii="Times New Roman" w:hAnsi="Times New Roman" w:cs="Times New Roman"/>
          <w:sz w:val="24"/>
          <w:szCs w:val="24"/>
          <w:lang w:val="it-IT"/>
        </w:rPr>
        <w:t xml:space="preserve">Misura 1-A </w:t>
      </w:r>
      <w:r w:rsidR="007B4DD6" w:rsidRPr="000D2879">
        <w:rPr>
          <w:rFonts w:ascii="Times New Roman" w:hAnsi="Times New Roman" w:cs="Times New Roman"/>
          <w:sz w:val="24"/>
          <w:szCs w:val="24"/>
          <w:lang w:val="it-IT"/>
        </w:rPr>
        <w:t xml:space="preserve">a quelle riguardanti la </w:t>
      </w:r>
      <w:r w:rsidRPr="000D2879">
        <w:rPr>
          <w:rFonts w:ascii="Times New Roman" w:hAnsi="Times New Roman" w:cs="Times New Roman"/>
          <w:sz w:val="24"/>
          <w:szCs w:val="24"/>
          <w:lang w:val="it-IT"/>
        </w:rPr>
        <w:t xml:space="preserve">Misura 1-B </w:t>
      </w:r>
      <w:r w:rsidR="00AA4273" w:rsidRPr="000D2879">
        <w:rPr>
          <w:rFonts w:ascii="Times New Roman" w:hAnsi="Times New Roman" w:cs="Times New Roman"/>
          <w:sz w:val="24"/>
          <w:szCs w:val="24"/>
          <w:lang w:val="it-IT"/>
        </w:rPr>
        <w:t xml:space="preserve">- </w:t>
      </w:r>
      <w:r w:rsidRPr="000D2879">
        <w:rPr>
          <w:rFonts w:ascii="Times New Roman" w:hAnsi="Times New Roman" w:cs="Times New Roman"/>
          <w:b/>
          <w:sz w:val="24"/>
          <w:szCs w:val="24"/>
          <w:lang w:val="it-IT"/>
        </w:rPr>
        <w:t>“</w:t>
      </w:r>
      <w:r w:rsidRPr="000D2879">
        <w:rPr>
          <w:rFonts w:ascii="Times New Roman" w:eastAsia="Times New Roman" w:hAnsi="Times New Roman" w:cs="Times New Roman"/>
          <w:b/>
          <w:bCs/>
          <w:sz w:val="24"/>
          <w:szCs w:val="24"/>
          <w:lang w:val="it-IT" w:eastAsia="it-IT"/>
        </w:rPr>
        <w:t>Accesso alla garanzia (presa in carico, colloquio individuale e profiling, consulenza orientativa)”</w:t>
      </w:r>
      <w:r w:rsidR="00AA4273" w:rsidRPr="000D2879">
        <w:rPr>
          <w:rFonts w:ascii="Times New Roman" w:eastAsia="Times New Roman" w:hAnsi="Times New Roman" w:cs="Times New Roman"/>
          <w:b/>
          <w:bCs/>
          <w:sz w:val="24"/>
          <w:szCs w:val="24"/>
          <w:lang w:val="it-IT" w:eastAsia="it-IT"/>
        </w:rPr>
        <w:t>,</w:t>
      </w:r>
      <w:r w:rsidR="007B4DD6" w:rsidRPr="000D2879">
        <w:rPr>
          <w:rFonts w:ascii="Times New Roman" w:eastAsia="Times New Roman" w:hAnsi="Times New Roman" w:cs="Times New Roman"/>
          <w:b/>
          <w:bCs/>
          <w:sz w:val="24"/>
          <w:szCs w:val="24"/>
          <w:lang w:val="it-IT" w:eastAsia="it-IT"/>
        </w:rPr>
        <w:t xml:space="preserve"> </w:t>
      </w:r>
      <w:r w:rsidR="007B4DD6" w:rsidRPr="000D2879">
        <w:rPr>
          <w:rFonts w:ascii="Times New Roman" w:eastAsia="Times New Roman" w:hAnsi="Times New Roman" w:cs="Times New Roman"/>
          <w:bCs/>
          <w:sz w:val="24"/>
          <w:szCs w:val="24"/>
          <w:lang w:val="it-IT" w:eastAsia="it-IT"/>
        </w:rPr>
        <w:t xml:space="preserve">di cui </w:t>
      </w:r>
      <w:r w:rsidR="00975F40" w:rsidRPr="000D2879">
        <w:rPr>
          <w:rFonts w:ascii="Times New Roman" w:eastAsia="Times New Roman" w:hAnsi="Times New Roman" w:cs="Times New Roman"/>
          <w:bCs/>
          <w:sz w:val="24"/>
          <w:szCs w:val="24"/>
          <w:lang w:val="it-IT" w:eastAsia="it-IT"/>
        </w:rPr>
        <w:t>di seguito vengono</w:t>
      </w:r>
      <w:r w:rsidR="007B4DD6" w:rsidRPr="000D2879">
        <w:rPr>
          <w:rFonts w:ascii="Times New Roman" w:eastAsia="Times New Roman" w:hAnsi="Times New Roman" w:cs="Times New Roman"/>
          <w:bCs/>
          <w:sz w:val="24"/>
          <w:szCs w:val="24"/>
          <w:lang w:val="it-IT" w:eastAsia="it-IT"/>
        </w:rPr>
        <w:t xml:space="preserve"> forniti i dettagli</w:t>
      </w:r>
      <w:r w:rsidRPr="000D2879">
        <w:rPr>
          <w:rFonts w:ascii="Times New Roman" w:eastAsia="Times New Roman" w:hAnsi="Times New Roman" w:cs="Times New Roman"/>
          <w:bCs/>
          <w:sz w:val="24"/>
          <w:szCs w:val="24"/>
          <w:lang w:val="it-IT" w:eastAsia="it-IT"/>
        </w:rPr>
        <w:t>.</w:t>
      </w:r>
      <w:r w:rsidRPr="000D2879">
        <w:rPr>
          <w:rFonts w:ascii="Times New Roman" w:hAnsi="Times New Roman" w:cs="Times New Roman"/>
          <w:sz w:val="24"/>
          <w:szCs w:val="24"/>
          <w:lang w:val="it-IT"/>
        </w:rPr>
        <w:t xml:space="preserve"> </w:t>
      </w:r>
    </w:p>
    <w:p w14:paraId="49FB1959" w14:textId="77777777" w:rsidR="00221C73" w:rsidRPr="000D2879" w:rsidRDefault="00221C73" w:rsidP="00856BB6">
      <w:pPr>
        <w:spacing w:after="240" w:line="240" w:lineRule="auto"/>
        <w:rPr>
          <w:rFonts w:ascii="Times New Roman" w:hAnsi="Times New Roman" w:cs="Times New Roman"/>
          <w:bCs/>
          <w:sz w:val="24"/>
          <w:szCs w:val="24"/>
          <w:shd w:val="clear" w:color="auto" w:fill="FFFFFF"/>
          <w:lang w:val="it-IT"/>
        </w:rPr>
      </w:pPr>
    </w:p>
    <w:p w14:paraId="5A98F580" w14:textId="1C515B06" w:rsidR="00956E66" w:rsidRPr="000D2879" w:rsidRDefault="00C4358A" w:rsidP="00FB082A">
      <w:pPr>
        <w:pStyle w:val="Heading1"/>
        <w:numPr>
          <w:ilvl w:val="0"/>
          <w:numId w:val="32"/>
        </w:numPr>
        <w:rPr>
          <w:sz w:val="24"/>
          <w:szCs w:val="24"/>
        </w:rPr>
      </w:pPr>
      <w:bookmarkStart w:id="15" w:name="_Toc29975602"/>
      <w:r w:rsidRPr="000D2879">
        <w:rPr>
          <w:sz w:val="24"/>
          <w:szCs w:val="24"/>
        </w:rPr>
        <w:lastRenderedPageBreak/>
        <w:t xml:space="preserve">MISURA 1-B - </w:t>
      </w:r>
      <w:r w:rsidR="00332E8D" w:rsidRPr="000D2879">
        <w:rPr>
          <w:sz w:val="24"/>
          <w:szCs w:val="24"/>
        </w:rPr>
        <w:t>L’accesso al Programma Garanzia Giovani - Presa in carico, colloquio individuale e profiling, consulenza orientativa</w:t>
      </w:r>
      <w:bookmarkEnd w:id="15"/>
      <w:r w:rsidR="003C500E" w:rsidRPr="000D2879">
        <w:rPr>
          <w:sz w:val="24"/>
          <w:szCs w:val="24"/>
        </w:rPr>
        <w:t xml:space="preserve"> </w:t>
      </w:r>
    </w:p>
    <w:p w14:paraId="390F0EBC" w14:textId="77777777" w:rsidR="003C500E" w:rsidRPr="000D2879" w:rsidRDefault="003C500E" w:rsidP="00FB082A">
      <w:pPr>
        <w:rPr>
          <w:b/>
          <w:lang w:val="it-IT"/>
        </w:rPr>
      </w:pPr>
      <w:r w:rsidRPr="000D2879">
        <w:rPr>
          <w:b/>
          <w:lang w:val="it-IT"/>
        </w:rPr>
        <w:t>La fase di presa in carico</w:t>
      </w:r>
    </w:p>
    <w:p w14:paraId="11B516F8" w14:textId="77777777" w:rsidR="008345B3" w:rsidRPr="000D2879" w:rsidRDefault="001A17D8" w:rsidP="00956E66">
      <w:pPr>
        <w:pStyle w:val="Heading1"/>
        <w:spacing w:before="0" w:beforeAutospacing="0"/>
        <w:rPr>
          <w:color w:val="000000" w:themeColor="text1"/>
          <w:sz w:val="24"/>
          <w:szCs w:val="24"/>
        </w:rPr>
      </w:pPr>
      <w:bookmarkStart w:id="16" w:name="_Toc29975603"/>
      <w:r w:rsidRPr="000D2879">
        <w:rPr>
          <w:color w:val="000000" w:themeColor="text1"/>
          <w:sz w:val="24"/>
          <w:szCs w:val="24"/>
        </w:rPr>
        <w:t xml:space="preserve">2.1. </w:t>
      </w:r>
      <w:r w:rsidR="008345B3" w:rsidRPr="000D2879">
        <w:rPr>
          <w:color w:val="000000" w:themeColor="text1"/>
          <w:sz w:val="24"/>
          <w:szCs w:val="24"/>
        </w:rPr>
        <w:t>Convocazione</w:t>
      </w:r>
      <w:r w:rsidR="00454CA7" w:rsidRPr="000D2879">
        <w:rPr>
          <w:color w:val="000000" w:themeColor="text1"/>
          <w:sz w:val="24"/>
          <w:szCs w:val="24"/>
        </w:rPr>
        <w:t xml:space="preserve"> degli utenti</w:t>
      </w:r>
      <w:bookmarkEnd w:id="16"/>
    </w:p>
    <w:p w14:paraId="6B3EE54F" w14:textId="0000E6B5" w:rsidR="00F0343F" w:rsidRPr="000D2879" w:rsidRDefault="00F0343F"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In questa sezione vengono descritte le procedure che gli operatori dei CPI dovranno seguire nel caso in cui l’ut</w:t>
      </w:r>
      <w:r w:rsidR="008A2525" w:rsidRPr="000D2879">
        <w:rPr>
          <w:rFonts w:ascii="Times New Roman" w:hAnsi="Times New Roman" w:cs="Times New Roman"/>
          <w:sz w:val="24"/>
          <w:szCs w:val="24"/>
          <w:lang w:val="it-IT"/>
        </w:rPr>
        <w:t xml:space="preserve">ente </w:t>
      </w:r>
      <w:r w:rsidRPr="000D2879">
        <w:rPr>
          <w:rFonts w:ascii="Times New Roman" w:hAnsi="Times New Roman" w:cs="Times New Roman"/>
          <w:sz w:val="24"/>
          <w:szCs w:val="24"/>
          <w:lang w:val="it-IT"/>
        </w:rPr>
        <w:t>abbia già completato l’adesione alla Garanzia</w:t>
      </w:r>
      <w:r w:rsidR="00100B63" w:rsidRPr="000D2879">
        <w:rPr>
          <w:rFonts w:ascii="Times New Roman" w:hAnsi="Times New Roman" w:cs="Times New Roman"/>
          <w:sz w:val="24"/>
          <w:szCs w:val="24"/>
          <w:lang w:val="it-IT"/>
        </w:rPr>
        <w:t xml:space="preserve"> (1</w:t>
      </w:r>
      <w:r w:rsidR="00CE329A" w:rsidRPr="000D2879">
        <w:rPr>
          <w:rFonts w:ascii="Times New Roman" w:hAnsi="Times New Roman" w:cs="Times New Roman"/>
          <w:sz w:val="24"/>
          <w:szCs w:val="24"/>
          <w:lang w:val="it-IT"/>
        </w:rPr>
        <w:t>-</w:t>
      </w:r>
      <w:r w:rsidR="00100B63" w:rsidRPr="000D2879">
        <w:rPr>
          <w:rFonts w:ascii="Times New Roman" w:hAnsi="Times New Roman" w:cs="Times New Roman"/>
          <w:sz w:val="24"/>
          <w:szCs w:val="24"/>
          <w:lang w:val="it-IT"/>
        </w:rPr>
        <w:t>A)</w:t>
      </w:r>
      <w:r w:rsidRPr="000D2879">
        <w:rPr>
          <w:rFonts w:ascii="Times New Roman" w:hAnsi="Times New Roman" w:cs="Times New Roman"/>
          <w:sz w:val="24"/>
          <w:szCs w:val="24"/>
          <w:lang w:val="it-IT"/>
        </w:rPr>
        <w:t>.</w:t>
      </w:r>
    </w:p>
    <w:p w14:paraId="66EFF0E6" w14:textId="77777777" w:rsidR="008345B3" w:rsidRPr="000D2879" w:rsidRDefault="00F0343F"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In questa fase</w:t>
      </w:r>
      <w:r w:rsidR="0002504E"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l’operatore del CPI dovrà avvalersi </w:t>
      </w:r>
      <w:r w:rsidR="008345B3" w:rsidRPr="000D2879">
        <w:rPr>
          <w:rFonts w:ascii="Times New Roman" w:hAnsi="Times New Roman" w:cs="Times New Roman"/>
          <w:sz w:val="24"/>
          <w:szCs w:val="24"/>
          <w:lang w:val="it-IT"/>
        </w:rPr>
        <w:t xml:space="preserve">del </w:t>
      </w:r>
      <w:r w:rsidRPr="000D2879">
        <w:rPr>
          <w:rFonts w:ascii="Times New Roman" w:hAnsi="Times New Roman" w:cs="Times New Roman"/>
          <w:sz w:val="24"/>
          <w:szCs w:val="24"/>
          <w:lang w:val="it-IT"/>
        </w:rPr>
        <w:t xml:space="preserve">Sistema </w:t>
      </w:r>
      <w:proofErr w:type="spellStart"/>
      <w:r w:rsidR="00856494" w:rsidRPr="000D2879">
        <w:rPr>
          <w:rFonts w:ascii="Times New Roman" w:hAnsi="Times New Roman" w:cs="Times New Roman"/>
          <w:sz w:val="24"/>
          <w:szCs w:val="24"/>
          <w:lang w:val="it-IT"/>
        </w:rPr>
        <w:t>Silav</w:t>
      </w:r>
      <w:proofErr w:type="spellEnd"/>
      <w:r w:rsidRPr="000D2879">
        <w:rPr>
          <w:rFonts w:ascii="Times New Roman" w:hAnsi="Times New Roman" w:cs="Times New Roman"/>
          <w:sz w:val="24"/>
          <w:szCs w:val="24"/>
          <w:lang w:val="it-IT"/>
        </w:rPr>
        <w:t xml:space="preserve"> </w:t>
      </w:r>
      <w:r w:rsidR="008345B3" w:rsidRPr="000D2879">
        <w:rPr>
          <w:rFonts w:ascii="Times New Roman" w:hAnsi="Times New Roman" w:cs="Times New Roman"/>
          <w:sz w:val="24"/>
          <w:szCs w:val="24"/>
          <w:lang w:val="it-IT"/>
        </w:rPr>
        <w:t xml:space="preserve">al quale potrà accedere con le proprie credenziali o tramite le credenziali utilizzate per l’accesso al sistema </w:t>
      </w:r>
      <w:proofErr w:type="spellStart"/>
      <w:r w:rsidR="008345B3" w:rsidRPr="000D2879">
        <w:rPr>
          <w:rFonts w:ascii="Times New Roman" w:hAnsi="Times New Roman" w:cs="Times New Roman"/>
          <w:sz w:val="24"/>
          <w:szCs w:val="24"/>
          <w:lang w:val="it-IT"/>
        </w:rPr>
        <w:t>DIDOnline</w:t>
      </w:r>
      <w:proofErr w:type="spellEnd"/>
      <w:r w:rsidR="008345B3" w:rsidRPr="000D2879">
        <w:rPr>
          <w:rFonts w:ascii="Times New Roman" w:hAnsi="Times New Roman" w:cs="Times New Roman"/>
          <w:sz w:val="24"/>
          <w:szCs w:val="24"/>
          <w:lang w:val="it-IT"/>
        </w:rPr>
        <w:t xml:space="preserve">. </w:t>
      </w:r>
    </w:p>
    <w:p w14:paraId="1DF9824C" w14:textId="6D9C0B2E" w:rsidR="00856494" w:rsidRPr="000D2879" w:rsidRDefault="008345B3" w:rsidP="00856BB6">
      <w:pPr>
        <w:spacing w:after="240" w:line="240" w:lineRule="auto"/>
        <w:jc w:val="both"/>
        <w:rPr>
          <w:rFonts w:ascii="Times New Roman" w:hAnsi="Times New Roman" w:cs="Times New Roman"/>
          <w:color w:val="000000" w:themeColor="text1"/>
          <w:sz w:val="24"/>
          <w:szCs w:val="24"/>
          <w:u w:val="single"/>
          <w:lang w:val="it-IT"/>
        </w:rPr>
      </w:pPr>
      <w:r w:rsidRPr="000D2879">
        <w:rPr>
          <w:rFonts w:ascii="Times New Roman" w:hAnsi="Times New Roman" w:cs="Times New Roman"/>
          <w:sz w:val="24"/>
          <w:szCs w:val="24"/>
          <w:lang w:val="it-IT"/>
        </w:rPr>
        <w:t xml:space="preserve">Nel caso in cui l’operatore </w:t>
      </w:r>
      <w:r w:rsidR="0048417B" w:rsidRPr="000D2879">
        <w:rPr>
          <w:rFonts w:ascii="Times New Roman" w:hAnsi="Times New Roman" w:cs="Times New Roman"/>
          <w:sz w:val="24"/>
          <w:szCs w:val="24"/>
          <w:lang w:val="it-IT"/>
        </w:rPr>
        <w:t xml:space="preserve">del CPI </w:t>
      </w:r>
      <w:r w:rsidRPr="000D2879">
        <w:rPr>
          <w:rFonts w:ascii="Times New Roman" w:hAnsi="Times New Roman" w:cs="Times New Roman"/>
          <w:sz w:val="24"/>
          <w:szCs w:val="24"/>
          <w:lang w:val="it-IT"/>
        </w:rPr>
        <w:t>non sia in possesso delle credenziali</w:t>
      </w:r>
      <w:r w:rsidR="00856494" w:rsidRPr="000D2879">
        <w:rPr>
          <w:rFonts w:ascii="Times New Roman" w:hAnsi="Times New Roman" w:cs="Times New Roman"/>
          <w:sz w:val="24"/>
          <w:szCs w:val="24"/>
          <w:lang w:val="it-IT"/>
        </w:rPr>
        <w:t xml:space="preserve"> di accesso al </w:t>
      </w:r>
      <w:r w:rsidR="00856494" w:rsidRPr="000D2879">
        <w:rPr>
          <w:rFonts w:ascii="Times New Roman" w:hAnsi="Times New Roman" w:cs="Times New Roman"/>
          <w:color w:val="000000" w:themeColor="text1"/>
          <w:sz w:val="24"/>
          <w:szCs w:val="24"/>
          <w:lang w:val="it-IT"/>
        </w:rPr>
        <w:t>Sistema</w:t>
      </w:r>
      <w:r w:rsidR="0002504E" w:rsidRPr="000D2879">
        <w:rPr>
          <w:rFonts w:ascii="Times New Roman" w:hAnsi="Times New Roman" w:cs="Times New Roman"/>
          <w:color w:val="000000" w:themeColor="text1"/>
          <w:sz w:val="24"/>
          <w:szCs w:val="24"/>
          <w:lang w:val="it-IT"/>
        </w:rPr>
        <w:t>,</w:t>
      </w:r>
      <w:r w:rsidRPr="000D2879">
        <w:rPr>
          <w:rFonts w:ascii="Times New Roman" w:hAnsi="Times New Roman" w:cs="Times New Roman"/>
          <w:color w:val="000000" w:themeColor="text1"/>
          <w:sz w:val="24"/>
          <w:szCs w:val="24"/>
          <w:lang w:val="it-IT"/>
        </w:rPr>
        <w:t xml:space="preserve"> </w:t>
      </w:r>
      <w:r w:rsidR="0002504E" w:rsidRPr="000D2879">
        <w:rPr>
          <w:rFonts w:ascii="Times New Roman" w:hAnsi="Times New Roman" w:cs="Times New Roman"/>
          <w:color w:val="000000" w:themeColor="text1"/>
          <w:sz w:val="24"/>
          <w:szCs w:val="24"/>
          <w:lang w:val="it-IT"/>
        </w:rPr>
        <w:t xml:space="preserve">le stesse </w:t>
      </w:r>
      <w:r w:rsidRPr="000D2879">
        <w:rPr>
          <w:rFonts w:ascii="Times New Roman" w:hAnsi="Times New Roman" w:cs="Times New Roman"/>
          <w:color w:val="000000" w:themeColor="text1"/>
          <w:sz w:val="24"/>
          <w:szCs w:val="24"/>
          <w:lang w:val="it-IT"/>
        </w:rPr>
        <w:t>dovranno essere appositamente ric</w:t>
      </w:r>
      <w:r w:rsidR="0002504E" w:rsidRPr="000D2879">
        <w:rPr>
          <w:rFonts w:ascii="Times New Roman" w:hAnsi="Times New Roman" w:cs="Times New Roman"/>
          <w:color w:val="000000" w:themeColor="text1"/>
          <w:sz w:val="24"/>
          <w:szCs w:val="24"/>
          <w:lang w:val="it-IT"/>
        </w:rPr>
        <w:t xml:space="preserve">hieste dal proprio responsabile, </w:t>
      </w:r>
      <w:r w:rsidR="00856494" w:rsidRPr="000D2879">
        <w:rPr>
          <w:rFonts w:ascii="Times New Roman" w:hAnsi="Times New Roman" w:cs="Times New Roman"/>
          <w:color w:val="000000" w:themeColor="text1"/>
          <w:sz w:val="24"/>
          <w:szCs w:val="24"/>
          <w:lang w:val="it-IT"/>
        </w:rPr>
        <w:t xml:space="preserve">inviando una mail </w:t>
      </w:r>
      <w:r w:rsidRPr="000D2879">
        <w:rPr>
          <w:rFonts w:ascii="Times New Roman" w:hAnsi="Times New Roman" w:cs="Times New Roman"/>
          <w:color w:val="000000" w:themeColor="text1"/>
          <w:sz w:val="24"/>
          <w:szCs w:val="24"/>
          <w:lang w:val="it-IT"/>
        </w:rPr>
        <w:t xml:space="preserve">all’indirizzo </w:t>
      </w:r>
      <w:hyperlink r:id="rId10" w:history="1">
        <w:r w:rsidR="001F1036" w:rsidRPr="000D2879">
          <w:rPr>
            <w:rStyle w:val="Hyperlink"/>
            <w:rFonts w:asciiTheme="majorHAnsi" w:hAnsiTheme="majorHAnsi" w:cs="Times New Roman"/>
            <w:sz w:val="24"/>
            <w:szCs w:val="24"/>
            <w:lang w:val="it-IT"/>
          </w:rPr>
          <w:t>supportotecnico@silavsicilia.it</w:t>
        </w:r>
      </w:hyperlink>
      <w:r w:rsidR="001F1036" w:rsidRPr="000D2879">
        <w:rPr>
          <w:lang w:val="it-IT"/>
        </w:rPr>
        <w:t xml:space="preserve">; </w:t>
      </w:r>
      <w:r w:rsidR="00856494" w:rsidRPr="000D2879">
        <w:rPr>
          <w:rFonts w:ascii="Times New Roman" w:hAnsi="Times New Roman" w:cs="Times New Roman"/>
          <w:color w:val="000000" w:themeColor="text1"/>
          <w:sz w:val="24"/>
          <w:szCs w:val="24"/>
          <w:lang w:val="it-IT"/>
        </w:rPr>
        <w:t>nella richiesta dovranno essere indicati i dati</w:t>
      </w:r>
      <w:r w:rsidR="00B10AA1" w:rsidRPr="000D2879">
        <w:rPr>
          <w:rFonts w:ascii="Times New Roman" w:hAnsi="Times New Roman" w:cs="Times New Roman"/>
          <w:color w:val="000000" w:themeColor="text1"/>
          <w:sz w:val="24"/>
          <w:szCs w:val="24"/>
          <w:lang w:val="it-IT"/>
        </w:rPr>
        <w:t xml:space="preserve"> </w:t>
      </w:r>
      <w:r w:rsidR="00856494" w:rsidRPr="000D2879">
        <w:rPr>
          <w:rFonts w:ascii="Times New Roman" w:hAnsi="Times New Roman" w:cs="Times New Roman"/>
          <w:color w:val="000000" w:themeColor="text1"/>
          <w:sz w:val="24"/>
          <w:szCs w:val="24"/>
          <w:lang w:val="it-IT"/>
        </w:rPr>
        <w:t xml:space="preserve">del nuovo operatore (nome, cognome, luogo e data di nascita, codice fiscale, indirizzo mail istituzionale, </w:t>
      </w:r>
      <w:r w:rsidR="00B10AA1" w:rsidRPr="000D2879">
        <w:rPr>
          <w:rFonts w:ascii="Times New Roman" w:hAnsi="Times New Roman" w:cs="Times New Roman"/>
          <w:color w:val="000000" w:themeColor="text1"/>
          <w:sz w:val="24"/>
          <w:szCs w:val="24"/>
          <w:lang w:val="it-IT"/>
        </w:rPr>
        <w:t>CPI</w:t>
      </w:r>
      <w:r w:rsidR="00856494" w:rsidRPr="000D2879">
        <w:rPr>
          <w:rFonts w:ascii="Times New Roman" w:hAnsi="Times New Roman" w:cs="Times New Roman"/>
          <w:color w:val="000000" w:themeColor="text1"/>
          <w:sz w:val="24"/>
          <w:szCs w:val="24"/>
          <w:lang w:val="it-IT"/>
        </w:rPr>
        <w:t xml:space="preserve"> di riferimento). </w:t>
      </w:r>
      <w:r w:rsidR="0002504E" w:rsidRPr="000D2879">
        <w:rPr>
          <w:rFonts w:ascii="Times New Roman" w:hAnsi="Times New Roman" w:cs="Times New Roman"/>
          <w:color w:val="000000" w:themeColor="text1"/>
          <w:sz w:val="24"/>
          <w:szCs w:val="24"/>
          <w:lang w:val="it-IT"/>
        </w:rPr>
        <w:t>Trasmessa la mail, l</w:t>
      </w:r>
      <w:r w:rsidR="00856494" w:rsidRPr="000D2879">
        <w:rPr>
          <w:rFonts w:ascii="Times New Roman" w:hAnsi="Times New Roman" w:cs="Times New Roman"/>
          <w:color w:val="000000" w:themeColor="text1"/>
          <w:sz w:val="24"/>
          <w:szCs w:val="24"/>
          <w:lang w:val="it-IT"/>
        </w:rPr>
        <w:t>’Assistenza tecnica dedicata invierà all’indirizzo mail specificato le credenziali (username e password) per l’accesso.</w:t>
      </w:r>
    </w:p>
    <w:p w14:paraId="08084FD1" w14:textId="77777777" w:rsidR="00A51650" w:rsidRPr="000D2879" w:rsidRDefault="00A51650" w:rsidP="00856BB6">
      <w:pPr>
        <w:spacing w:after="240" w:line="240" w:lineRule="auto"/>
        <w:jc w:val="both"/>
        <w:rPr>
          <w:rFonts w:ascii="Times New Roman" w:hAnsi="Times New Roman" w:cs="Times New Roman"/>
          <w:sz w:val="24"/>
          <w:szCs w:val="24"/>
          <w:lang w:val="it-IT"/>
        </w:rPr>
      </w:pPr>
    </w:p>
    <w:p w14:paraId="41EAACDD" w14:textId="7E350303" w:rsidR="0065679F" w:rsidRPr="000D2879" w:rsidRDefault="00C30F29" w:rsidP="00856BB6">
      <w:pPr>
        <w:spacing w:after="240" w:line="240" w:lineRule="auto"/>
        <w:jc w:val="center"/>
        <w:rPr>
          <w:rFonts w:ascii="Times New Roman" w:hAnsi="Times New Roman" w:cs="Times New Roman"/>
          <w:noProof/>
          <w:sz w:val="24"/>
          <w:szCs w:val="24"/>
          <w:lang w:val="it-IT" w:eastAsia="it-IT"/>
        </w:rPr>
      </w:pPr>
      <w:r w:rsidRPr="000D2879">
        <w:rPr>
          <w:rFonts w:ascii="Times New Roman" w:hAnsi="Times New Roman" w:cs="Times New Roman"/>
          <w:noProof/>
          <w:sz w:val="24"/>
          <w:szCs w:val="24"/>
          <w:lang w:val="it-IT" w:eastAsia="it-IT"/>
        </w:rPr>
        <w:drawing>
          <wp:inline distT="0" distB="0" distL="0" distR="0" wp14:anchorId="52C17DB4" wp14:editId="640046B8">
            <wp:extent cx="4790049" cy="373761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9040" t="11953" r="20106" b="9745"/>
                    <a:stretch/>
                  </pic:blipFill>
                  <pic:spPr bwMode="auto">
                    <a:xfrm>
                      <a:off x="0" y="0"/>
                      <a:ext cx="4801581" cy="3746608"/>
                    </a:xfrm>
                    <a:prstGeom prst="rect">
                      <a:avLst/>
                    </a:prstGeom>
                    <a:ln>
                      <a:noFill/>
                    </a:ln>
                    <a:extLst>
                      <a:ext uri="{53640926-AAD7-44D8-BBD7-CCE9431645EC}">
                        <a14:shadowObscured xmlns:a14="http://schemas.microsoft.com/office/drawing/2010/main"/>
                      </a:ext>
                    </a:extLst>
                  </pic:spPr>
                </pic:pic>
              </a:graphicData>
            </a:graphic>
          </wp:inline>
        </w:drawing>
      </w:r>
    </w:p>
    <w:p w14:paraId="62F66D01" w14:textId="7BD34E0D" w:rsidR="008345B3" w:rsidRPr="000D2879" w:rsidRDefault="008345B3" w:rsidP="00856BB6">
      <w:pPr>
        <w:spacing w:after="240" w:line="240" w:lineRule="auto"/>
        <w:jc w:val="center"/>
        <w:rPr>
          <w:rFonts w:ascii="Times New Roman" w:hAnsi="Times New Roman" w:cs="Times New Roman"/>
          <w:sz w:val="24"/>
          <w:szCs w:val="24"/>
        </w:rPr>
      </w:pPr>
    </w:p>
    <w:p w14:paraId="22C0AD96" w14:textId="60B9F02E" w:rsidR="008345B3" w:rsidRPr="000D2879" w:rsidRDefault="00EC4362"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Attraverso la consultazione del Sistema </w:t>
      </w:r>
      <w:proofErr w:type="spellStart"/>
      <w:r w:rsidR="00B10AA1" w:rsidRPr="000D2879">
        <w:rPr>
          <w:rFonts w:ascii="Times New Roman" w:hAnsi="Times New Roman" w:cs="Times New Roman"/>
          <w:sz w:val="24"/>
          <w:szCs w:val="24"/>
          <w:lang w:val="it-IT"/>
        </w:rPr>
        <w:t>Silav</w:t>
      </w:r>
      <w:proofErr w:type="spellEnd"/>
      <w:r w:rsidR="0002504E"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w:t>
      </w:r>
      <w:r w:rsidR="008345B3" w:rsidRPr="000D2879">
        <w:rPr>
          <w:rFonts w:ascii="Times New Roman" w:hAnsi="Times New Roman" w:cs="Times New Roman"/>
          <w:sz w:val="24"/>
          <w:szCs w:val="24"/>
          <w:lang w:val="it-IT"/>
        </w:rPr>
        <w:t xml:space="preserve">l’operatore del CPI </w:t>
      </w:r>
      <w:r w:rsidRPr="000D2879">
        <w:rPr>
          <w:rFonts w:ascii="Times New Roman" w:hAnsi="Times New Roman" w:cs="Times New Roman"/>
          <w:sz w:val="24"/>
          <w:szCs w:val="24"/>
          <w:lang w:val="it-IT"/>
        </w:rPr>
        <w:t xml:space="preserve">potrà </w:t>
      </w:r>
      <w:r w:rsidR="008345B3" w:rsidRPr="000D2879">
        <w:rPr>
          <w:rFonts w:ascii="Times New Roman" w:hAnsi="Times New Roman" w:cs="Times New Roman"/>
          <w:sz w:val="24"/>
          <w:szCs w:val="24"/>
          <w:lang w:val="it-IT"/>
        </w:rPr>
        <w:t xml:space="preserve">gestire le nuove adesioni evidenziate nel </w:t>
      </w:r>
      <w:proofErr w:type="spellStart"/>
      <w:r w:rsidR="008345B3" w:rsidRPr="000D2879">
        <w:rPr>
          <w:rFonts w:ascii="Times New Roman" w:hAnsi="Times New Roman" w:cs="Times New Roman"/>
          <w:sz w:val="24"/>
          <w:szCs w:val="24"/>
          <w:lang w:val="it-IT"/>
        </w:rPr>
        <w:t>men</w:t>
      </w:r>
      <w:r w:rsidR="00EA7952" w:rsidRPr="000D2879">
        <w:rPr>
          <w:rFonts w:ascii="Times New Roman" w:hAnsi="Times New Roman" w:cs="Times New Roman"/>
          <w:sz w:val="24"/>
          <w:szCs w:val="24"/>
          <w:lang w:val="it-IT"/>
        </w:rPr>
        <w:t>ù</w:t>
      </w:r>
      <w:proofErr w:type="spellEnd"/>
      <w:r w:rsidR="008345B3" w:rsidRPr="000D2879">
        <w:rPr>
          <w:rFonts w:ascii="Times New Roman" w:hAnsi="Times New Roman" w:cs="Times New Roman"/>
          <w:sz w:val="24"/>
          <w:szCs w:val="24"/>
          <w:lang w:val="it-IT"/>
        </w:rPr>
        <w:t xml:space="preserve"> a tendina dedicato</w:t>
      </w:r>
      <w:r w:rsidR="00BD36DF"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avendo cura di trattarle </w:t>
      </w:r>
      <w:r w:rsidR="008345B3" w:rsidRPr="000D2879">
        <w:rPr>
          <w:rFonts w:ascii="Times New Roman" w:hAnsi="Times New Roman" w:cs="Times New Roman"/>
          <w:sz w:val="24"/>
          <w:szCs w:val="24"/>
          <w:lang w:val="it-IT"/>
        </w:rPr>
        <w:t>in ordine cronologico in riferimento alla data di inoltro dell’adesione.</w:t>
      </w:r>
    </w:p>
    <w:p w14:paraId="7E2C3AA4" w14:textId="0BF7213D" w:rsidR="005C0DEC" w:rsidRPr="000D2879" w:rsidRDefault="006D4532" w:rsidP="00EB494A">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Avuto</w:t>
      </w:r>
      <w:r w:rsidR="004A22C5" w:rsidRPr="000D2879">
        <w:rPr>
          <w:rFonts w:ascii="Times New Roman" w:hAnsi="Times New Roman" w:cs="Times New Roman"/>
          <w:color w:val="000000" w:themeColor="text1"/>
          <w:sz w:val="24"/>
          <w:szCs w:val="24"/>
          <w:lang w:val="it-IT"/>
        </w:rPr>
        <w:t>, invece,</w:t>
      </w:r>
      <w:r w:rsidRPr="000D2879">
        <w:rPr>
          <w:rFonts w:ascii="Times New Roman" w:hAnsi="Times New Roman" w:cs="Times New Roman"/>
          <w:color w:val="000000" w:themeColor="text1"/>
          <w:sz w:val="24"/>
          <w:szCs w:val="24"/>
          <w:lang w:val="it-IT"/>
        </w:rPr>
        <w:t xml:space="preserve"> riguardo alle adesioni già </w:t>
      </w:r>
      <w:r w:rsidR="00CF1F4C" w:rsidRPr="000D2879">
        <w:rPr>
          <w:rFonts w:ascii="Times New Roman" w:hAnsi="Times New Roman" w:cs="Times New Roman"/>
          <w:color w:val="000000" w:themeColor="text1"/>
          <w:sz w:val="24"/>
          <w:szCs w:val="24"/>
          <w:lang w:val="it-IT"/>
        </w:rPr>
        <w:t>fatte</w:t>
      </w:r>
      <w:r w:rsidRPr="000D2879">
        <w:rPr>
          <w:rFonts w:ascii="Times New Roman" w:hAnsi="Times New Roman" w:cs="Times New Roman"/>
          <w:color w:val="000000" w:themeColor="text1"/>
          <w:sz w:val="24"/>
          <w:szCs w:val="24"/>
          <w:lang w:val="it-IT"/>
        </w:rPr>
        <w:t xml:space="preserve"> a Garanzia Giovani 1 dei giovani NEET nei confronti dei quali non è stata attivata, ad oggi, nessuna misura, s</w:t>
      </w:r>
      <w:r w:rsidR="0050285E" w:rsidRPr="000D2879">
        <w:rPr>
          <w:rFonts w:ascii="Times New Roman" w:hAnsi="Times New Roman" w:cs="Times New Roman"/>
          <w:color w:val="000000" w:themeColor="text1"/>
          <w:sz w:val="24"/>
          <w:szCs w:val="24"/>
          <w:lang w:val="it-IT"/>
        </w:rPr>
        <w:t>i precisa, in questa sede, che verranno considerate</w:t>
      </w:r>
      <w:r w:rsidR="00CF1F4C" w:rsidRPr="000D2879">
        <w:rPr>
          <w:rFonts w:ascii="Times New Roman" w:hAnsi="Times New Roman" w:cs="Times New Roman"/>
          <w:color w:val="000000" w:themeColor="text1"/>
          <w:sz w:val="24"/>
          <w:szCs w:val="24"/>
          <w:lang w:val="it-IT"/>
        </w:rPr>
        <w:t xml:space="preserve"> valide</w:t>
      </w:r>
      <w:r w:rsidR="0050285E" w:rsidRPr="000D2879">
        <w:rPr>
          <w:rFonts w:ascii="Times New Roman" w:hAnsi="Times New Roman" w:cs="Times New Roman"/>
          <w:color w:val="000000" w:themeColor="text1"/>
          <w:sz w:val="24"/>
          <w:szCs w:val="24"/>
          <w:lang w:val="it-IT"/>
        </w:rPr>
        <w:t xml:space="preserve"> </w:t>
      </w:r>
      <w:r w:rsidRPr="000D2879">
        <w:rPr>
          <w:rFonts w:ascii="Times New Roman" w:hAnsi="Times New Roman" w:cs="Times New Roman"/>
          <w:color w:val="000000" w:themeColor="text1"/>
          <w:sz w:val="24"/>
          <w:szCs w:val="24"/>
          <w:lang w:val="it-IT"/>
        </w:rPr>
        <w:t>quelle</w:t>
      </w:r>
      <w:r w:rsidR="0050285E" w:rsidRPr="000D2879">
        <w:rPr>
          <w:rFonts w:ascii="Times New Roman" w:hAnsi="Times New Roman" w:cs="Times New Roman"/>
          <w:color w:val="000000" w:themeColor="text1"/>
          <w:sz w:val="24"/>
          <w:szCs w:val="24"/>
          <w:lang w:val="it-IT"/>
        </w:rPr>
        <w:t xml:space="preserve"> effettuate entro la data del </w:t>
      </w:r>
      <w:r w:rsidR="00B80C4C" w:rsidRPr="000D2879">
        <w:rPr>
          <w:rFonts w:ascii="Times New Roman" w:hAnsi="Times New Roman" w:cs="Times New Roman"/>
          <w:sz w:val="24"/>
          <w:szCs w:val="24"/>
          <w:lang w:val="it-IT"/>
        </w:rPr>
        <w:t>10</w:t>
      </w:r>
      <w:r w:rsidR="0050285E" w:rsidRPr="000D2879">
        <w:rPr>
          <w:rFonts w:ascii="Times New Roman" w:hAnsi="Times New Roman" w:cs="Times New Roman"/>
          <w:sz w:val="24"/>
          <w:szCs w:val="24"/>
          <w:lang w:val="it-IT"/>
        </w:rPr>
        <w:t>/0</w:t>
      </w:r>
      <w:r w:rsidR="00B80C4C" w:rsidRPr="000D2879">
        <w:rPr>
          <w:rFonts w:ascii="Times New Roman" w:hAnsi="Times New Roman" w:cs="Times New Roman"/>
          <w:sz w:val="24"/>
          <w:szCs w:val="24"/>
          <w:lang w:val="it-IT"/>
        </w:rPr>
        <w:t>6</w:t>
      </w:r>
      <w:r w:rsidR="0050285E" w:rsidRPr="000D2879">
        <w:rPr>
          <w:rFonts w:ascii="Times New Roman" w:hAnsi="Times New Roman" w:cs="Times New Roman"/>
          <w:sz w:val="24"/>
          <w:szCs w:val="24"/>
          <w:lang w:val="it-IT"/>
        </w:rPr>
        <w:t xml:space="preserve">/2019 </w:t>
      </w:r>
      <w:r w:rsidR="0050285E" w:rsidRPr="000D2879">
        <w:rPr>
          <w:rFonts w:ascii="Times New Roman" w:hAnsi="Times New Roman" w:cs="Times New Roman"/>
          <w:color w:val="000000" w:themeColor="text1"/>
          <w:sz w:val="24"/>
          <w:szCs w:val="24"/>
          <w:lang w:val="it-IT"/>
        </w:rPr>
        <w:t>(data</w:t>
      </w:r>
      <w:r w:rsidRPr="000D2879">
        <w:rPr>
          <w:rFonts w:ascii="Times New Roman" w:hAnsi="Times New Roman" w:cs="Times New Roman"/>
          <w:color w:val="000000" w:themeColor="text1"/>
          <w:sz w:val="24"/>
          <w:szCs w:val="24"/>
          <w:lang w:val="it-IT"/>
        </w:rPr>
        <w:t xml:space="preserve"> di approvazione del nuovo PAR)</w:t>
      </w:r>
      <w:r w:rsidR="0050285E" w:rsidRPr="000D2879">
        <w:rPr>
          <w:rFonts w:ascii="Times New Roman" w:hAnsi="Times New Roman" w:cs="Times New Roman"/>
          <w:color w:val="000000" w:themeColor="text1"/>
          <w:sz w:val="24"/>
          <w:szCs w:val="24"/>
          <w:lang w:val="it-IT"/>
        </w:rPr>
        <w:t xml:space="preserve">. </w:t>
      </w:r>
      <w:r w:rsidR="00EB494A" w:rsidRPr="000D2879">
        <w:rPr>
          <w:rFonts w:ascii="Times New Roman" w:hAnsi="Times New Roman" w:cs="Times New Roman"/>
          <w:color w:val="000000" w:themeColor="text1"/>
          <w:sz w:val="24"/>
          <w:szCs w:val="24"/>
          <w:lang w:val="it-IT"/>
        </w:rPr>
        <w:t xml:space="preserve">Pur tuttavia tali destinatari verranno prioritariamente convocati dai CPI territorialmente competenti per l’adesione alla GG2 previa conferma dei requisiti di accesso al Programma. </w:t>
      </w:r>
      <w:r w:rsidR="005C0DEC" w:rsidRPr="000D2879">
        <w:rPr>
          <w:rFonts w:ascii="Times New Roman" w:hAnsi="Times New Roman" w:cs="Times New Roman"/>
          <w:color w:val="000000" w:themeColor="text1"/>
          <w:sz w:val="24"/>
          <w:szCs w:val="24"/>
          <w:lang w:val="it-IT"/>
        </w:rPr>
        <w:t>In ordine</w:t>
      </w:r>
      <w:r w:rsidR="0050285E" w:rsidRPr="000D2879">
        <w:rPr>
          <w:rFonts w:ascii="Times New Roman" w:hAnsi="Times New Roman" w:cs="Times New Roman"/>
          <w:color w:val="000000" w:themeColor="text1"/>
          <w:sz w:val="24"/>
          <w:szCs w:val="24"/>
          <w:lang w:val="it-IT"/>
        </w:rPr>
        <w:t>, poi,</w:t>
      </w:r>
      <w:r w:rsidR="005C0DEC" w:rsidRPr="000D2879">
        <w:rPr>
          <w:rFonts w:ascii="Times New Roman" w:hAnsi="Times New Roman" w:cs="Times New Roman"/>
          <w:color w:val="000000" w:themeColor="text1"/>
          <w:sz w:val="24"/>
          <w:szCs w:val="24"/>
          <w:lang w:val="it-IT"/>
        </w:rPr>
        <w:t xml:space="preserve"> alle possibilità e modalità di accesso, durante la fase GG2, alle stesse misure di cui si è già beneficiato nella fase GG1, si precisa che </w:t>
      </w:r>
      <w:r w:rsidR="00E670DD" w:rsidRPr="000D2879">
        <w:rPr>
          <w:rFonts w:ascii="Times New Roman" w:hAnsi="Times New Roman" w:cs="Times New Roman"/>
          <w:color w:val="000000" w:themeColor="text1"/>
          <w:sz w:val="24"/>
          <w:szCs w:val="24"/>
          <w:lang w:val="it-IT"/>
        </w:rPr>
        <w:t>chi</w:t>
      </w:r>
      <w:r w:rsidR="005C0DEC" w:rsidRPr="000D2879">
        <w:rPr>
          <w:rFonts w:ascii="Times New Roman" w:hAnsi="Times New Roman" w:cs="Times New Roman"/>
          <w:color w:val="000000" w:themeColor="text1"/>
          <w:sz w:val="24"/>
          <w:szCs w:val="24"/>
          <w:lang w:val="it-IT"/>
        </w:rPr>
        <w:t xml:space="preserve"> ha avuto accesso alle misure 1</w:t>
      </w:r>
      <w:r w:rsidR="00CE329A" w:rsidRPr="000D2879">
        <w:rPr>
          <w:rFonts w:ascii="Times New Roman" w:hAnsi="Times New Roman" w:cs="Times New Roman"/>
          <w:color w:val="000000" w:themeColor="text1"/>
          <w:sz w:val="24"/>
          <w:szCs w:val="24"/>
          <w:lang w:val="it-IT"/>
        </w:rPr>
        <w:t>.</w:t>
      </w:r>
      <w:r w:rsidR="005C0DEC" w:rsidRPr="000D2879">
        <w:rPr>
          <w:rFonts w:ascii="Times New Roman" w:hAnsi="Times New Roman" w:cs="Times New Roman"/>
          <w:color w:val="000000" w:themeColor="text1"/>
          <w:sz w:val="24"/>
          <w:szCs w:val="24"/>
          <w:lang w:val="it-IT"/>
        </w:rPr>
        <w:t>B e 1</w:t>
      </w:r>
      <w:r w:rsidR="00CE329A" w:rsidRPr="000D2879">
        <w:rPr>
          <w:rFonts w:ascii="Times New Roman" w:hAnsi="Times New Roman" w:cs="Times New Roman"/>
          <w:color w:val="000000" w:themeColor="text1"/>
          <w:sz w:val="24"/>
          <w:szCs w:val="24"/>
          <w:lang w:val="it-IT"/>
        </w:rPr>
        <w:t>.</w:t>
      </w:r>
      <w:r w:rsidR="005C0DEC" w:rsidRPr="000D2879">
        <w:rPr>
          <w:rFonts w:ascii="Times New Roman" w:hAnsi="Times New Roman" w:cs="Times New Roman"/>
          <w:color w:val="000000" w:themeColor="text1"/>
          <w:sz w:val="24"/>
          <w:szCs w:val="24"/>
          <w:lang w:val="it-IT"/>
        </w:rPr>
        <w:t>C nella fase GG1 può reiterarle nella fase GG2</w:t>
      </w:r>
      <w:r w:rsidR="00566CD7" w:rsidRPr="000D2879">
        <w:rPr>
          <w:rFonts w:ascii="Times New Roman" w:hAnsi="Times New Roman" w:cs="Times New Roman"/>
          <w:color w:val="000000" w:themeColor="text1"/>
          <w:sz w:val="24"/>
          <w:szCs w:val="24"/>
          <w:lang w:val="it-IT"/>
        </w:rPr>
        <w:t xml:space="preserve">, </w:t>
      </w:r>
      <w:r w:rsidR="005C0DEC" w:rsidRPr="000D2879">
        <w:rPr>
          <w:rFonts w:ascii="Times New Roman" w:hAnsi="Times New Roman" w:cs="Times New Roman"/>
          <w:color w:val="000000" w:themeColor="text1"/>
          <w:sz w:val="24"/>
          <w:szCs w:val="24"/>
          <w:lang w:val="it-IT"/>
        </w:rPr>
        <w:t>con una nuova adesione e la stipula di un Nuovo Patto di servizio; invece</w:t>
      </w:r>
      <w:r w:rsidR="00566CD7" w:rsidRPr="000D2879">
        <w:rPr>
          <w:rFonts w:ascii="Times New Roman" w:hAnsi="Times New Roman" w:cs="Times New Roman"/>
          <w:color w:val="000000" w:themeColor="text1"/>
          <w:sz w:val="24"/>
          <w:szCs w:val="24"/>
          <w:lang w:val="it-IT"/>
        </w:rPr>
        <w:t>,</w:t>
      </w:r>
      <w:r w:rsidR="005C0DEC" w:rsidRPr="000D2879">
        <w:rPr>
          <w:rFonts w:ascii="Times New Roman" w:hAnsi="Times New Roman" w:cs="Times New Roman"/>
          <w:color w:val="000000" w:themeColor="text1"/>
          <w:sz w:val="24"/>
          <w:szCs w:val="24"/>
          <w:lang w:val="it-IT"/>
        </w:rPr>
        <w:t xml:space="preserve"> qualora </w:t>
      </w:r>
      <w:r w:rsidR="00E670DD" w:rsidRPr="000D2879">
        <w:rPr>
          <w:rFonts w:ascii="Times New Roman" w:hAnsi="Times New Roman" w:cs="Times New Roman"/>
          <w:color w:val="000000" w:themeColor="text1"/>
          <w:sz w:val="24"/>
          <w:szCs w:val="24"/>
          <w:lang w:val="it-IT"/>
        </w:rPr>
        <w:t xml:space="preserve">il giovane </w:t>
      </w:r>
      <w:r w:rsidR="005C0DEC" w:rsidRPr="000D2879">
        <w:rPr>
          <w:rFonts w:ascii="Times New Roman" w:hAnsi="Times New Roman" w:cs="Times New Roman"/>
          <w:color w:val="000000" w:themeColor="text1"/>
          <w:sz w:val="24"/>
          <w:szCs w:val="24"/>
          <w:lang w:val="it-IT"/>
        </w:rPr>
        <w:t xml:space="preserve">avesse già usufruito </w:t>
      </w:r>
      <w:r w:rsidR="00AE1836" w:rsidRPr="000D2879">
        <w:rPr>
          <w:rFonts w:ascii="Times New Roman" w:hAnsi="Times New Roman" w:cs="Times New Roman"/>
          <w:color w:val="000000" w:themeColor="text1"/>
          <w:sz w:val="24"/>
          <w:szCs w:val="24"/>
          <w:lang w:val="it-IT"/>
        </w:rPr>
        <w:t xml:space="preserve">nella prima fase </w:t>
      </w:r>
      <w:r w:rsidR="005C0DEC" w:rsidRPr="000D2879">
        <w:rPr>
          <w:rFonts w:ascii="Times New Roman" w:hAnsi="Times New Roman" w:cs="Times New Roman"/>
          <w:color w:val="000000" w:themeColor="text1"/>
          <w:sz w:val="24"/>
          <w:szCs w:val="24"/>
          <w:lang w:val="it-IT"/>
        </w:rPr>
        <w:t>delle misure 3, 5 e 7.1</w:t>
      </w:r>
      <w:r w:rsidR="00566CD7" w:rsidRPr="000D2879">
        <w:rPr>
          <w:rFonts w:ascii="Times New Roman" w:hAnsi="Times New Roman" w:cs="Times New Roman"/>
          <w:color w:val="000000" w:themeColor="text1"/>
          <w:sz w:val="24"/>
          <w:szCs w:val="24"/>
          <w:lang w:val="it-IT"/>
        </w:rPr>
        <w:t>,</w:t>
      </w:r>
      <w:r w:rsidR="00AE1836" w:rsidRPr="000D2879">
        <w:rPr>
          <w:rFonts w:ascii="Times New Roman" w:hAnsi="Times New Roman" w:cs="Times New Roman"/>
          <w:color w:val="000000" w:themeColor="text1"/>
          <w:sz w:val="24"/>
          <w:szCs w:val="24"/>
          <w:lang w:val="it-IT"/>
        </w:rPr>
        <w:t xml:space="preserve"> </w:t>
      </w:r>
      <w:r w:rsidR="005C0DEC" w:rsidRPr="000D2879">
        <w:rPr>
          <w:rFonts w:ascii="Times New Roman" w:hAnsi="Times New Roman" w:cs="Times New Roman"/>
          <w:color w:val="000000" w:themeColor="text1"/>
          <w:sz w:val="24"/>
          <w:szCs w:val="24"/>
          <w:lang w:val="it-IT"/>
        </w:rPr>
        <w:t>non potrà accedervi nella seconda fase.</w:t>
      </w:r>
    </w:p>
    <w:p w14:paraId="2D30D0DE" w14:textId="5F03CCDA" w:rsidR="005C0DEC" w:rsidRPr="000D2879" w:rsidRDefault="00FC3FD4" w:rsidP="005C0DEC">
      <w:p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b/>
          <w:color w:val="000000" w:themeColor="text1"/>
          <w:sz w:val="24"/>
          <w:szCs w:val="24"/>
          <w:lang w:val="it-IT"/>
        </w:rPr>
        <w:t xml:space="preserve">I CPI dovranno verificare, </w:t>
      </w:r>
      <w:r w:rsidR="005C0DEC" w:rsidRPr="000D2879">
        <w:rPr>
          <w:rFonts w:ascii="Times New Roman" w:hAnsi="Times New Roman" w:cs="Times New Roman"/>
          <w:b/>
          <w:color w:val="000000" w:themeColor="text1"/>
          <w:sz w:val="24"/>
          <w:szCs w:val="24"/>
          <w:lang w:val="it-IT"/>
        </w:rPr>
        <w:t xml:space="preserve">pertanto, </w:t>
      </w:r>
      <w:r w:rsidRPr="000D2879">
        <w:rPr>
          <w:rFonts w:ascii="Times New Roman" w:hAnsi="Times New Roman" w:cs="Times New Roman"/>
          <w:b/>
          <w:color w:val="000000" w:themeColor="text1"/>
          <w:sz w:val="24"/>
          <w:szCs w:val="24"/>
          <w:lang w:val="it-IT"/>
        </w:rPr>
        <w:t>durante la fase di presa in carico, l’eventuale adesione del giovane alle misure appena indicate (3, 5 e 7.1) nella precedente fase di Garanzia Giovani ed orientarlo</w:t>
      </w:r>
      <w:r w:rsidR="00177EBF" w:rsidRPr="000D2879">
        <w:rPr>
          <w:rFonts w:ascii="Times New Roman" w:hAnsi="Times New Roman" w:cs="Times New Roman"/>
          <w:b/>
          <w:color w:val="000000" w:themeColor="text1"/>
          <w:sz w:val="24"/>
          <w:szCs w:val="24"/>
          <w:lang w:val="it-IT"/>
        </w:rPr>
        <w:t xml:space="preserve"> </w:t>
      </w:r>
      <w:r w:rsidRPr="000D2879">
        <w:rPr>
          <w:rFonts w:ascii="Times New Roman" w:hAnsi="Times New Roman" w:cs="Times New Roman"/>
          <w:b/>
          <w:color w:val="000000" w:themeColor="text1"/>
          <w:sz w:val="24"/>
          <w:szCs w:val="24"/>
          <w:lang w:val="it-IT"/>
        </w:rPr>
        <w:t>nella scelta di altre eventuali misure attivabili.</w:t>
      </w:r>
      <w:r w:rsidR="005C0DEC" w:rsidRPr="000D2879">
        <w:rPr>
          <w:rFonts w:ascii="Times New Roman" w:hAnsi="Times New Roman" w:cs="Times New Roman"/>
          <w:color w:val="000000" w:themeColor="text1"/>
          <w:sz w:val="24"/>
          <w:szCs w:val="24"/>
          <w:lang w:val="it-IT"/>
        </w:rPr>
        <w:t xml:space="preserve"> </w:t>
      </w:r>
    </w:p>
    <w:p w14:paraId="77992383" w14:textId="710B19D9" w:rsidR="005C0DEC" w:rsidRPr="000D2879" w:rsidRDefault="005C0DEC" w:rsidP="005C0DEC">
      <w:p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Si conferma</w:t>
      </w:r>
      <w:r w:rsidR="00566CD7" w:rsidRPr="000D2879">
        <w:rPr>
          <w:rFonts w:ascii="Times New Roman" w:hAnsi="Times New Roman" w:cs="Times New Roman"/>
          <w:color w:val="000000" w:themeColor="text1"/>
          <w:sz w:val="24"/>
          <w:szCs w:val="24"/>
          <w:lang w:val="it-IT"/>
        </w:rPr>
        <w:t>,</w:t>
      </w:r>
      <w:r w:rsidRPr="000D2879">
        <w:rPr>
          <w:rFonts w:ascii="Times New Roman" w:hAnsi="Times New Roman" w:cs="Times New Roman"/>
          <w:color w:val="000000" w:themeColor="text1"/>
          <w:sz w:val="24"/>
          <w:szCs w:val="24"/>
          <w:lang w:val="it-IT"/>
        </w:rPr>
        <w:t xml:space="preserve"> i</w:t>
      </w:r>
      <w:r w:rsidR="00E670DD" w:rsidRPr="000D2879">
        <w:rPr>
          <w:rFonts w:ascii="Times New Roman" w:hAnsi="Times New Roman" w:cs="Times New Roman"/>
          <w:color w:val="000000" w:themeColor="text1"/>
          <w:sz w:val="24"/>
          <w:szCs w:val="24"/>
          <w:lang w:val="it-IT"/>
        </w:rPr>
        <w:t>nfine</w:t>
      </w:r>
      <w:r w:rsidR="00566CD7" w:rsidRPr="000D2879">
        <w:rPr>
          <w:rFonts w:ascii="Times New Roman" w:hAnsi="Times New Roman" w:cs="Times New Roman"/>
          <w:color w:val="000000" w:themeColor="text1"/>
          <w:sz w:val="24"/>
          <w:szCs w:val="24"/>
          <w:lang w:val="it-IT"/>
        </w:rPr>
        <w:t>,</w:t>
      </w:r>
      <w:r w:rsidRPr="000D2879">
        <w:rPr>
          <w:rFonts w:ascii="Times New Roman" w:hAnsi="Times New Roman" w:cs="Times New Roman"/>
          <w:color w:val="000000" w:themeColor="text1"/>
          <w:sz w:val="24"/>
          <w:szCs w:val="24"/>
          <w:lang w:val="it-IT"/>
        </w:rPr>
        <w:t xml:space="preserve"> la non </w:t>
      </w:r>
      <w:proofErr w:type="spellStart"/>
      <w:r w:rsidRPr="000D2879">
        <w:rPr>
          <w:rFonts w:ascii="Times New Roman" w:hAnsi="Times New Roman" w:cs="Times New Roman"/>
          <w:color w:val="000000" w:themeColor="text1"/>
          <w:sz w:val="24"/>
          <w:szCs w:val="24"/>
          <w:lang w:val="it-IT"/>
        </w:rPr>
        <w:t>reiterabilità</w:t>
      </w:r>
      <w:proofErr w:type="spellEnd"/>
      <w:r w:rsidRPr="000D2879">
        <w:rPr>
          <w:rFonts w:ascii="Times New Roman" w:hAnsi="Times New Roman" w:cs="Times New Roman"/>
          <w:color w:val="000000" w:themeColor="text1"/>
          <w:sz w:val="24"/>
          <w:szCs w:val="24"/>
          <w:lang w:val="it-IT"/>
        </w:rPr>
        <w:t xml:space="preserve"> della stessa misura per il medesimo destinatario nella fase GG2.</w:t>
      </w:r>
    </w:p>
    <w:p w14:paraId="289A2285" w14:textId="77777777" w:rsidR="008345B3" w:rsidRPr="000D2879" w:rsidRDefault="008345B3" w:rsidP="00856BB6">
      <w:pPr>
        <w:spacing w:after="240" w:line="240" w:lineRule="auto"/>
        <w:jc w:val="center"/>
        <w:rPr>
          <w:rFonts w:ascii="Times New Roman" w:hAnsi="Times New Roman" w:cs="Times New Roman"/>
          <w:sz w:val="24"/>
          <w:szCs w:val="24"/>
        </w:rPr>
      </w:pPr>
      <w:r w:rsidRPr="000D2879">
        <w:rPr>
          <w:rFonts w:ascii="Times New Roman" w:hAnsi="Times New Roman" w:cs="Times New Roman"/>
          <w:noProof/>
          <w:sz w:val="24"/>
          <w:szCs w:val="24"/>
          <w:lang w:val="it-IT" w:eastAsia="it-IT"/>
        </w:rPr>
        <w:drawing>
          <wp:inline distT="0" distB="0" distL="0" distR="0" wp14:anchorId="49EC93C6" wp14:editId="6BBE39EC">
            <wp:extent cx="4573373" cy="3442573"/>
            <wp:effectExtent l="0" t="0" r="0" b="5715"/>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ssa\AppData\Local\Temp\Temp1_screen.zip\screen\adesioni.jp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573373" cy="3442573"/>
                    </a:xfrm>
                    <a:prstGeom prst="rect">
                      <a:avLst/>
                    </a:prstGeom>
                    <a:noFill/>
                    <a:ln>
                      <a:noFill/>
                    </a:ln>
                    <a:extLst>
                      <a:ext uri="{53640926-AAD7-44D8-BBD7-CCE9431645EC}">
                        <a14:shadowObscured xmlns:a14="http://schemas.microsoft.com/office/drawing/2010/main"/>
                      </a:ext>
                    </a:extLst>
                  </pic:spPr>
                </pic:pic>
              </a:graphicData>
            </a:graphic>
          </wp:inline>
        </w:drawing>
      </w:r>
    </w:p>
    <w:p w14:paraId="12D8C65D" w14:textId="77777777" w:rsidR="00324D08" w:rsidRPr="000D2879" w:rsidRDefault="008345B3"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lastRenderedPageBreak/>
        <w:t>A seguito della nuova adesione</w:t>
      </w:r>
      <w:r w:rsidR="0002504E"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il CPI sarà tenuto a procedere alla convocazione del giovane </w:t>
      </w:r>
      <w:r w:rsidR="00CB231D" w:rsidRPr="000D2879">
        <w:rPr>
          <w:rFonts w:ascii="Times New Roman" w:hAnsi="Times New Roman" w:cs="Times New Roman"/>
          <w:b/>
          <w:sz w:val="24"/>
          <w:szCs w:val="24"/>
          <w:lang w:val="it-IT"/>
        </w:rPr>
        <w:t>entro 60 giorni</w:t>
      </w:r>
      <w:r w:rsidR="00592DEA" w:rsidRPr="000D2879">
        <w:rPr>
          <w:rFonts w:ascii="Times New Roman" w:hAnsi="Times New Roman" w:cs="Times New Roman"/>
          <w:sz w:val="24"/>
          <w:szCs w:val="24"/>
          <w:lang w:val="it-IT"/>
        </w:rPr>
        <w:t xml:space="preserve"> dall’adesione stessa</w:t>
      </w:r>
      <w:r w:rsidR="00324D08" w:rsidRPr="000D2879">
        <w:rPr>
          <w:rFonts w:ascii="Times New Roman" w:hAnsi="Times New Roman" w:cs="Times New Roman"/>
          <w:sz w:val="24"/>
          <w:szCs w:val="24"/>
          <w:lang w:val="it-IT"/>
        </w:rPr>
        <w:t>.</w:t>
      </w:r>
    </w:p>
    <w:p w14:paraId="5B2C6856" w14:textId="77777777" w:rsidR="008345B3" w:rsidRPr="000D2879" w:rsidRDefault="008345B3"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Considerata tale sc</w:t>
      </w:r>
      <w:r w:rsidR="00EC4362" w:rsidRPr="000D2879">
        <w:rPr>
          <w:rFonts w:ascii="Times New Roman" w:hAnsi="Times New Roman" w:cs="Times New Roman"/>
          <w:sz w:val="24"/>
          <w:szCs w:val="24"/>
          <w:lang w:val="it-IT"/>
        </w:rPr>
        <w:t>adenza</w:t>
      </w:r>
      <w:r w:rsidR="00BD36DF"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il CPI procederà </w:t>
      </w:r>
      <w:r w:rsidR="00856494" w:rsidRPr="000D2879">
        <w:rPr>
          <w:rFonts w:ascii="Times New Roman" w:hAnsi="Times New Roman" w:cs="Times New Roman"/>
          <w:sz w:val="24"/>
          <w:szCs w:val="24"/>
          <w:lang w:val="it-IT"/>
        </w:rPr>
        <w:t>a</w:t>
      </w:r>
      <w:r w:rsidRPr="000D2879">
        <w:rPr>
          <w:rFonts w:ascii="Times New Roman" w:hAnsi="Times New Roman" w:cs="Times New Roman"/>
          <w:sz w:val="24"/>
          <w:szCs w:val="24"/>
          <w:lang w:val="it-IT"/>
        </w:rPr>
        <w:t>:</w:t>
      </w:r>
    </w:p>
    <w:p w14:paraId="51AB85C1" w14:textId="77777777" w:rsidR="00EC4362" w:rsidRPr="000D2879" w:rsidRDefault="00856494" w:rsidP="00493FA3">
      <w:pPr>
        <w:pStyle w:val="ListParagraph"/>
        <w:numPr>
          <w:ilvl w:val="0"/>
          <w:numId w:val="9"/>
        </w:num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Elaborare </w:t>
      </w:r>
      <w:r w:rsidR="008345B3" w:rsidRPr="000D2879">
        <w:rPr>
          <w:rFonts w:ascii="Times New Roman" w:hAnsi="Times New Roman" w:cs="Times New Roman"/>
          <w:sz w:val="24"/>
          <w:szCs w:val="24"/>
          <w:lang w:val="it-IT"/>
        </w:rPr>
        <w:t xml:space="preserve">un calendario delle convocazioni, trattando prima le adesioni effettuate in data anteriore, attraverso l’uso dell’apposito strumento “Agenda” presente nel </w:t>
      </w:r>
      <w:r w:rsidR="00B10AA1" w:rsidRPr="000D2879">
        <w:rPr>
          <w:rFonts w:ascii="Times New Roman" w:hAnsi="Times New Roman" w:cs="Times New Roman"/>
          <w:sz w:val="24"/>
          <w:szCs w:val="24"/>
          <w:lang w:val="it-IT"/>
        </w:rPr>
        <w:t>S</w:t>
      </w:r>
      <w:r w:rsidR="008345B3" w:rsidRPr="000D2879">
        <w:rPr>
          <w:rFonts w:ascii="Times New Roman" w:hAnsi="Times New Roman" w:cs="Times New Roman"/>
          <w:sz w:val="24"/>
          <w:szCs w:val="24"/>
          <w:lang w:val="it-IT"/>
        </w:rPr>
        <w:t>istema;</w:t>
      </w:r>
    </w:p>
    <w:p w14:paraId="3C372723" w14:textId="77777777" w:rsidR="00EC4362" w:rsidRPr="000D2879" w:rsidRDefault="00856494" w:rsidP="00493FA3">
      <w:pPr>
        <w:pStyle w:val="ListParagraph"/>
        <w:numPr>
          <w:ilvl w:val="0"/>
          <w:numId w:val="9"/>
        </w:num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Individuare il </w:t>
      </w:r>
      <w:r w:rsidR="008345B3" w:rsidRPr="000D2879">
        <w:rPr>
          <w:rFonts w:ascii="Times New Roman" w:hAnsi="Times New Roman" w:cs="Times New Roman"/>
          <w:sz w:val="24"/>
          <w:szCs w:val="24"/>
          <w:lang w:val="it-IT"/>
        </w:rPr>
        <w:t>numero di operatori necessario a far fronte all’attività di accoglienza, informazione e presa in carico in base al numero di colloqui programmato;</w:t>
      </w:r>
    </w:p>
    <w:p w14:paraId="2AE54461" w14:textId="77777777" w:rsidR="008345B3" w:rsidRPr="000D2879" w:rsidRDefault="00856494" w:rsidP="00493FA3">
      <w:pPr>
        <w:pStyle w:val="ListParagraph"/>
        <w:numPr>
          <w:ilvl w:val="0"/>
          <w:numId w:val="9"/>
        </w:num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Convocare</w:t>
      </w:r>
      <w:r w:rsidR="008345B3" w:rsidRPr="000D2879">
        <w:rPr>
          <w:rFonts w:ascii="Times New Roman" w:hAnsi="Times New Roman" w:cs="Times New Roman"/>
          <w:sz w:val="24"/>
          <w:szCs w:val="24"/>
          <w:lang w:val="it-IT"/>
        </w:rPr>
        <w:t xml:space="preserve"> </w:t>
      </w:r>
      <w:r w:rsidR="00B360F6" w:rsidRPr="000D2879">
        <w:rPr>
          <w:rFonts w:ascii="Times New Roman" w:hAnsi="Times New Roman" w:cs="Times New Roman"/>
          <w:sz w:val="24"/>
          <w:szCs w:val="24"/>
          <w:lang w:val="it-IT"/>
        </w:rPr>
        <w:t xml:space="preserve">il giovane </w:t>
      </w:r>
      <w:r w:rsidR="008345B3" w:rsidRPr="000D2879">
        <w:rPr>
          <w:rFonts w:ascii="Times New Roman" w:hAnsi="Times New Roman" w:cs="Times New Roman"/>
          <w:sz w:val="24"/>
          <w:szCs w:val="24"/>
          <w:lang w:val="it-IT"/>
        </w:rPr>
        <w:t>tramite PEO (posta elettronica ordinaria) o attraverso un contatto telefonico.</w:t>
      </w:r>
    </w:p>
    <w:p w14:paraId="387D0ED6" w14:textId="77777777" w:rsidR="008345B3" w:rsidRPr="000D2879" w:rsidRDefault="008345B3"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Per quanto concerne le attività legate alla gestione de</w:t>
      </w:r>
      <w:r w:rsidR="00DB4200" w:rsidRPr="000D2879">
        <w:rPr>
          <w:rFonts w:ascii="Times New Roman" w:hAnsi="Times New Roman" w:cs="Times New Roman"/>
          <w:sz w:val="24"/>
          <w:szCs w:val="24"/>
          <w:lang w:val="it-IT"/>
        </w:rPr>
        <w:t xml:space="preserve">llo stato di adesione, la voce </w:t>
      </w:r>
      <w:r w:rsidRPr="000D2879">
        <w:rPr>
          <w:rFonts w:ascii="Times New Roman" w:hAnsi="Times New Roman" w:cs="Times New Roman"/>
          <w:b/>
          <w:sz w:val="24"/>
          <w:szCs w:val="24"/>
          <w:lang w:val="it-IT"/>
        </w:rPr>
        <w:t>Gestione Adesioni</w:t>
      </w:r>
      <w:r w:rsidRPr="000D2879">
        <w:rPr>
          <w:rFonts w:ascii="Times New Roman" w:hAnsi="Times New Roman" w:cs="Times New Roman"/>
          <w:sz w:val="24"/>
          <w:szCs w:val="24"/>
          <w:lang w:val="it-IT"/>
        </w:rPr>
        <w:t xml:space="preserve"> del sistema permetterà di visualizzare tutte le richieste di adesione a Garanzia Giovani indirizzate al Centro per l’Impiego, consentendo anche la relativa esportazione in un file </w:t>
      </w:r>
      <w:r w:rsidR="00B10AA1" w:rsidRPr="000D2879">
        <w:rPr>
          <w:rFonts w:ascii="Times New Roman" w:hAnsi="Times New Roman" w:cs="Times New Roman"/>
          <w:sz w:val="24"/>
          <w:szCs w:val="24"/>
          <w:lang w:val="it-IT"/>
        </w:rPr>
        <w:t>di E</w:t>
      </w:r>
      <w:r w:rsidRPr="000D2879">
        <w:rPr>
          <w:rFonts w:ascii="Times New Roman" w:hAnsi="Times New Roman" w:cs="Times New Roman"/>
          <w:sz w:val="24"/>
          <w:szCs w:val="24"/>
          <w:lang w:val="it-IT"/>
        </w:rPr>
        <w:t xml:space="preserve">xcel.  </w:t>
      </w:r>
    </w:p>
    <w:p w14:paraId="30AEFA2A" w14:textId="77777777" w:rsidR="008345B3" w:rsidRPr="000D2879" w:rsidRDefault="008345B3" w:rsidP="00856BB6">
      <w:p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Le</w:t>
      </w:r>
      <w:r w:rsidR="00C2046F" w:rsidRPr="000D2879">
        <w:rPr>
          <w:rFonts w:ascii="Times New Roman" w:hAnsi="Times New Roman" w:cs="Times New Roman"/>
          <w:sz w:val="24"/>
          <w:szCs w:val="24"/>
          <w:lang w:val="it-IT"/>
        </w:rPr>
        <w:t xml:space="preserve"> ulteriori</w:t>
      </w:r>
      <w:r w:rsidRPr="000D2879">
        <w:rPr>
          <w:rFonts w:ascii="Times New Roman" w:hAnsi="Times New Roman" w:cs="Times New Roman"/>
          <w:sz w:val="24"/>
          <w:szCs w:val="24"/>
          <w:lang w:val="it-IT"/>
        </w:rPr>
        <w:t xml:space="preserve"> icone poste in corrispondenza delle richieste di adesione permetteranno di:</w:t>
      </w:r>
    </w:p>
    <w:p w14:paraId="43BFEF9B" w14:textId="77777777" w:rsidR="008345B3" w:rsidRPr="000D2879" w:rsidRDefault="008345B3" w:rsidP="00856BB6">
      <w:pPr>
        <w:spacing w:after="240" w:line="240" w:lineRule="auto"/>
        <w:ind w:firstLine="284"/>
        <w:rPr>
          <w:rFonts w:ascii="Times New Roman" w:hAnsi="Times New Roman" w:cs="Times New Roman"/>
          <w:sz w:val="24"/>
          <w:szCs w:val="24"/>
          <w:lang w:val="it-IT"/>
        </w:rPr>
      </w:pPr>
      <w:r w:rsidRPr="000D2879">
        <w:rPr>
          <w:rFonts w:ascii="Times New Roman" w:hAnsi="Times New Roman" w:cs="Times New Roman"/>
          <w:noProof/>
          <w:sz w:val="24"/>
          <w:szCs w:val="24"/>
          <w:lang w:val="it-IT" w:eastAsia="it-IT"/>
        </w:rPr>
        <w:drawing>
          <wp:inline distT="0" distB="0" distL="0" distR="0" wp14:anchorId="2C8C719D" wp14:editId="22EF7020">
            <wp:extent cx="312420" cy="312420"/>
            <wp:effectExtent l="0" t="0" r="0" b="0"/>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2420" cy="312420"/>
                    </a:xfrm>
                    <a:prstGeom prst="rect">
                      <a:avLst/>
                    </a:prstGeom>
                    <a:noFill/>
                    <a:ln>
                      <a:noFill/>
                    </a:ln>
                  </pic:spPr>
                </pic:pic>
              </a:graphicData>
            </a:graphic>
          </wp:inline>
        </w:drawing>
      </w:r>
      <w:r w:rsidRPr="000D2879">
        <w:rPr>
          <w:rFonts w:ascii="Times New Roman" w:hAnsi="Times New Roman" w:cs="Times New Roman"/>
          <w:sz w:val="24"/>
          <w:szCs w:val="24"/>
          <w:lang w:val="it-IT"/>
        </w:rPr>
        <w:t xml:space="preserve"> </w:t>
      </w:r>
      <w:r w:rsidRPr="000D2879">
        <w:rPr>
          <w:rFonts w:ascii="Times New Roman" w:hAnsi="Times New Roman" w:cs="Times New Roman"/>
          <w:sz w:val="24"/>
          <w:szCs w:val="24"/>
        </w:rPr>
        <w:sym w:font="Wingdings" w:char="F0E0"/>
      </w:r>
      <w:r w:rsidRPr="000D2879">
        <w:rPr>
          <w:rFonts w:ascii="Times New Roman" w:hAnsi="Times New Roman" w:cs="Times New Roman"/>
          <w:sz w:val="24"/>
          <w:szCs w:val="24"/>
          <w:lang w:val="it-IT"/>
        </w:rPr>
        <w:t xml:space="preserve"> cambiare stato adesione;</w:t>
      </w:r>
    </w:p>
    <w:p w14:paraId="3557D8B0" w14:textId="77777777" w:rsidR="008345B3" w:rsidRPr="000D2879" w:rsidRDefault="00C2046F"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Nello specifico, c</w:t>
      </w:r>
      <w:r w:rsidR="008345B3" w:rsidRPr="000D2879">
        <w:rPr>
          <w:rFonts w:ascii="Times New Roman" w:hAnsi="Times New Roman" w:cs="Times New Roman"/>
          <w:sz w:val="24"/>
          <w:szCs w:val="24"/>
          <w:lang w:val="it-IT"/>
        </w:rPr>
        <w:t xml:space="preserve">liccando sull’ icona </w:t>
      </w:r>
      <w:r w:rsidR="008345B3" w:rsidRPr="000D2879">
        <w:rPr>
          <w:rFonts w:ascii="Times New Roman" w:hAnsi="Times New Roman" w:cs="Times New Roman"/>
          <w:noProof/>
          <w:sz w:val="24"/>
          <w:szCs w:val="24"/>
          <w:lang w:val="it-IT" w:eastAsia="it-IT"/>
        </w:rPr>
        <w:drawing>
          <wp:inline distT="0" distB="0" distL="0" distR="0" wp14:anchorId="56AD382A" wp14:editId="4E509A78">
            <wp:extent cx="311150" cy="311150"/>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1150" cy="311150"/>
                    </a:xfrm>
                    <a:prstGeom prst="rect">
                      <a:avLst/>
                    </a:prstGeom>
                    <a:noFill/>
                  </pic:spPr>
                </pic:pic>
              </a:graphicData>
            </a:graphic>
          </wp:inline>
        </w:drawing>
      </w:r>
      <w:r w:rsidRPr="000D2879">
        <w:rPr>
          <w:rFonts w:ascii="Times New Roman" w:hAnsi="Times New Roman" w:cs="Times New Roman"/>
          <w:sz w:val="24"/>
          <w:szCs w:val="24"/>
          <w:lang w:val="it-IT"/>
        </w:rPr>
        <w:t xml:space="preserve"> </w:t>
      </w:r>
      <w:r w:rsidR="008345B3" w:rsidRPr="000D2879">
        <w:rPr>
          <w:rFonts w:ascii="Times New Roman" w:hAnsi="Times New Roman" w:cs="Times New Roman"/>
          <w:sz w:val="24"/>
          <w:szCs w:val="24"/>
          <w:lang w:val="it-IT"/>
        </w:rPr>
        <w:t>sarà possibile modificare gli stati dell’adesione</w:t>
      </w:r>
      <w:r w:rsidR="0002504E" w:rsidRPr="000D2879">
        <w:rPr>
          <w:rFonts w:ascii="Times New Roman" w:hAnsi="Times New Roman" w:cs="Times New Roman"/>
          <w:sz w:val="24"/>
          <w:szCs w:val="24"/>
          <w:lang w:val="it-IT"/>
        </w:rPr>
        <w:t>,</w:t>
      </w:r>
      <w:r w:rsidR="008345B3" w:rsidRPr="000D2879">
        <w:rPr>
          <w:rFonts w:ascii="Times New Roman" w:hAnsi="Times New Roman" w:cs="Times New Roman"/>
          <w:sz w:val="24"/>
          <w:szCs w:val="24"/>
          <w:lang w:val="it-IT"/>
        </w:rPr>
        <w:t xml:space="preserve"> a seconda della fattispecie concreta che potrebbe verificarsi e che è stata codificata secondo una casistica ben precisa, di seguito sommariamente descritta.</w:t>
      </w:r>
    </w:p>
    <w:p w14:paraId="0620A771" w14:textId="47192B56" w:rsidR="008345B3" w:rsidRPr="000D2879" w:rsidRDefault="008345B3" w:rsidP="00493FA3">
      <w:pPr>
        <w:pStyle w:val="ListParagraph"/>
        <w:numPr>
          <w:ilvl w:val="0"/>
          <w:numId w:val="3"/>
        </w:num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Nei casi di mancata risposta alla PEO e di mancato contatto telefonico, dopo </w:t>
      </w:r>
      <w:r w:rsidR="00FA0C66" w:rsidRPr="000D2879">
        <w:rPr>
          <w:rFonts w:ascii="Times New Roman" w:hAnsi="Times New Roman" w:cs="Times New Roman"/>
          <w:sz w:val="24"/>
          <w:szCs w:val="24"/>
          <w:lang w:val="it-IT"/>
        </w:rPr>
        <w:t xml:space="preserve">almeno tre </w:t>
      </w:r>
      <w:r w:rsidRPr="000D2879">
        <w:rPr>
          <w:rFonts w:ascii="Times New Roman" w:hAnsi="Times New Roman" w:cs="Times New Roman"/>
          <w:sz w:val="24"/>
          <w:szCs w:val="24"/>
          <w:lang w:val="it-IT"/>
        </w:rPr>
        <w:t>tentativi, entro 60 gg dall’inoltro dell’adesione, il CPI dovrà procedere con la gestione della stessa modificandone lo stato da “A01” a “U”</w:t>
      </w:r>
      <w:r w:rsidR="00C2046F" w:rsidRPr="000D2879">
        <w:rPr>
          <w:rFonts w:ascii="Times New Roman" w:hAnsi="Times New Roman" w:cs="Times New Roman"/>
          <w:sz w:val="24"/>
          <w:szCs w:val="24"/>
          <w:lang w:val="it-IT"/>
        </w:rPr>
        <w:t xml:space="preserve"> </w:t>
      </w:r>
      <w:r w:rsidR="001078A3" w:rsidRPr="000D2879">
        <w:rPr>
          <w:rFonts w:ascii="Times New Roman" w:hAnsi="Times New Roman" w:cs="Times New Roman"/>
          <w:color w:val="000000" w:themeColor="text1"/>
          <w:sz w:val="24"/>
          <w:szCs w:val="24"/>
          <w:lang w:val="it-IT"/>
        </w:rPr>
        <w:t>(</w:t>
      </w:r>
      <w:r w:rsidR="001078A3" w:rsidRPr="000D2879">
        <w:rPr>
          <w:rFonts w:ascii="Times New Roman" w:hAnsi="Times New Roman" w:cs="Times New Roman"/>
          <w:noProof/>
          <w:color w:val="000000" w:themeColor="text1"/>
          <w:sz w:val="24"/>
          <w:szCs w:val="24"/>
          <w:lang w:val="it-IT"/>
        </w:rPr>
        <w:t>C</w:t>
      </w:r>
      <w:r w:rsidR="0059086F" w:rsidRPr="000D2879">
        <w:rPr>
          <w:rFonts w:ascii="Times New Roman" w:hAnsi="Times New Roman" w:cs="Times New Roman"/>
          <w:noProof/>
          <w:color w:val="000000" w:themeColor="text1"/>
          <w:sz w:val="24"/>
          <w:szCs w:val="24"/>
          <w:lang w:val="it-IT"/>
        </w:rPr>
        <w:t>hiusura per mancato appuntamento</w:t>
      </w:r>
      <w:r w:rsidR="001078A3" w:rsidRPr="000D2879">
        <w:rPr>
          <w:rFonts w:ascii="Times New Roman" w:hAnsi="Times New Roman" w:cs="Times New Roman"/>
          <w:noProof/>
          <w:color w:val="000000" w:themeColor="text1"/>
          <w:sz w:val="24"/>
          <w:szCs w:val="24"/>
          <w:lang w:val="it-IT"/>
        </w:rPr>
        <w:t>)</w:t>
      </w:r>
      <w:r w:rsidR="001078A3" w:rsidRPr="000D2879">
        <w:rPr>
          <w:rFonts w:ascii="Times New Roman" w:hAnsi="Times New Roman" w:cs="Times New Roman"/>
          <w:b/>
          <w:noProof/>
          <w:color w:val="000000" w:themeColor="text1"/>
          <w:sz w:val="24"/>
          <w:szCs w:val="24"/>
          <w:lang w:val="it-IT"/>
        </w:rPr>
        <w:t xml:space="preserve"> </w:t>
      </w:r>
      <w:r w:rsidRPr="000D2879">
        <w:rPr>
          <w:rFonts w:ascii="Times New Roman" w:hAnsi="Times New Roman" w:cs="Times New Roman"/>
          <w:sz w:val="24"/>
          <w:szCs w:val="24"/>
          <w:lang w:val="it-IT"/>
        </w:rPr>
        <w:t xml:space="preserve">effettuandone la cancellazione.  </w:t>
      </w:r>
    </w:p>
    <w:p w14:paraId="2DC442D0" w14:textId="14F110EF" w:rsidR="00D05AB3" w:rsidRPr="000D2879" w:rsidRDefault="008345B3" w:rsidP="00493FA3">
      <w:pPr>
        <w:pStyle w:val="ListParagraph"/>
        <w:numPr>
          <w:ilvl w:val="0"/>
          <w:numId w:val="3"/>
        </w:num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sz w:val="24"/>
          <w:szCs w:val="24"/>
          <w:lang w:val="it-IT"/>
        </w:rPr>
        <w:t xml:space="preserve">Nei casi di assenza del giovane alla data e ora fissati per il colloquio, senza che sia fornita </w:t>
      </w:r>
      <w:r w:rsidRPr="000D2879">
        <w:rPr>
          <w:rFonts w:ascii="Times New Roman" w:hAnsi="Times New Roman" w:cs="Times New Roman"/>
          <w:color w:val="000000" w:themeColor="text1"/>
          <w:sz w:val="24"/>
          <w:szCs w:val="24"/>
          <w:lang w:val="it-IT"/>
        </w:rPr>
        <w:t xml:space="preserve">previamente alcuna valida motivazione, l’operatore </w:t>
      </w:r>
      <w:r w:rsidR="0048417B" w:rsidRPr="000D2879">
        <w:rPr>
          <w:rFonts w:ascii="Times New Roman" w:hAnsi="Times New Roman" w:cs="Times New Roman"/>
          <w:color w:val="000000" w:themeColor="text1"/>
          <w:sz w:val="24"/>
          <w:szCs w:val="24"/>
          <w:lang w:val="it-IT"/>
        </w:rPr>
        <w:t xml:space="preserve">del CPI </w:t>
      </w:r>
      <w:r w:rsidRPr="000D2879">
        <w:rPr>
          <w:rFonts w:ascii="Times New Roman" w:hAnsi="Times New Roman" w:cs="Times New Roman"/>
          <w:color w:val="000000" w:themeColor="text1"/>
          <w:sz w:val="24"/>
          <w:szCs w:val="24"/>
          <w:lang w:val="it-IT"/>
        </w:rPr>
        <w:t>procederà d’ufficio alla cancellazione dell’adesione modificandone lo stato da “A01”</w:t>
      </w:r>
      <w:r w:rsidR="0002504E" w:rsidRPr="000D2879">
        <w:rPr>
          <w:rFonts w:ascii="Times New Roman" w:hAnsi="Times New Roman" w:cs="Times New Roman"/>
          <w:color w:val="000000" w:themeColor="text1"/>
          <w:sz w:val="24"/>
          <w:szCs w:val="24"/>
          <w:lang w:val="it-IT"/>
        </w:rPr>
        <w:t xml:space="preserve"> </w:t>
      </w:r>
      <w:r w:rsidR="00D05AB3" w:rsidRPr="000D2879">
        <w:rPr>
          <w:rFonts w:ascii="Times New Roman" w:hAnsi="Times New Roman" w:cs="Times New Roman"/>
          <w:color w:val="000000" w:themeColor="text1"/>
          <w:sz w:val="24"/>
          <w:szCs w:val="24"/>
          <w:lang w:val="it-IT"/>
        </w:rPr>
        <w:t>(colloqui di orientamento) a “U” (C</w:t>
      </w:r>
      <w:r w:rsidR="0059086F" w:rsidRPr="000D2879">
        <w:rPr>
          <w:rFonts w:ascii="Times New Roman" w:hAnsi="Times New Roman" w:cs="Times New Roman"/>
          <w:color w:val="000000" w:themeColor="text1"/>
          <w:sz w:val="24"/>
          <w:szCs w:val="24"/>
          <w:lang w:val="it-IT"/>
        </w:rPr>
        <w:t>hiusura per mancato appuntamento)</w:t>
      </w:r>
      <w:r w:rsidR="00D05AB3" w:rsidRPr="000D2879">
        <w:rPr>
          <w:rFonts w:ascii="Times New Roman" w:hAnsi="Times New Roman" w:cs="Times New Roman"/>
          <w:color w:val="000000" w:themeColor="text1"/>
          <w:sz w:val="24"/>
          <w:szCs w:val="24"/>
          <w:lang w:val="it-IT"/>
        </w:rPr>
        <w:t xml:space="preserve"> </w:t>
      </w:r>
    </w:p>
    <w:p w14:paraId="5D43F835" w14:textId="76914ADB" w:rsidR="008345B3" w:rsidRPr="000D2879" w:rsidRDefault="008345B3" w:rsidP="00493FA3">
      <w:pPr>
        <w:pStyle w:val="ListParagraph"/>
        <w:numPr>
          <w:ilvl w:val="0"/>
          <w:numId w:val="3"/>
        </w:num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Nel caso in cui, a seguito del colloquio, il giovane decida di revocare la sua adesione, l’operatore del CPI potrà procedere con il cambio di stato relativo all’adesione indicando l’abbandono dell’in</w:t>
      </w:r>
      <w:r w:rsidR="00D42B4B" w:rsidRPr="000D2879">
        <w:rPr>
          <w:rFonts w:ascii="Times New Roman" w:hAnsi="Times New Roman" w:cs="Times New Roman"/>
          <w:color w:val="000000" w:themeColor="text1"/>
          <w:sz w:val="24"/>
          <w:szCs w:val="24"/>
          <w:lang w:val="it-IT"/>
        </w:rPr>
        <w:t>iziativa da parte dell’aderente;</w:t>
      </w:r>
      <w:r w:rsidRPr="000D2879">
        <w:rPr>
          <w:rFonts w:ascii="Times New Roman" w:hAnsi="Times New Roman" w:cs="Times New Roman"/>
          <w:color w:val="000000" w:themeColor="text1"/>
          <w:sz w:val="24"/>
          <w:szCs w:val="24"/>
          <w:lang w:val="it-IT"/>
        </w:rPr>
        <w:t xml:space="preserve"> pertanto, lo stato dovrà essere modificato da “A01” </w:t>
      </w:r>
      <w:r w:rsidR="00D05AB3" w:rsidRPr="000D2879">
        <w:rPr>
          <w:rFonts w:ascii="Times New Roman" w:hAnsi="Times New Roman" w:cs="Times New Roman"/>
          <w:sz w:val="24"/>
          <w:szCs w:val="24"/>
          <w:lang w:val="it-IT"/>
        </w:rPr>
        <w:t xml:space="preserve">(colloqui di orientamento) </w:t>
      </w:r>
      <w:r w:rsidRPr="000D2879">
        <w:rPr>
          <w:rFonts w:ascii="Times New Roman" w:hAnsi="Times New Roman" w:cs="Times New Roman"/>
          <w:color w:val="000000" w:themeColor="text1"/>
          <w:sz w:val="24"/>
          <w:szCs w:val="24"/>
          <w:lang w:val="it-IT"/>
        </w:rPr>
        <w:t>a “D”</w:t>
      </w:r>
      <w:r w:rsidR="00D42B4B" w:rsidRPr="000D2879">
        <w:rPr>
          <w:rFonts w:ascii="Times New Roman" w:hAnsi="Times New Roman" w:cs="Times New Roman"/>
          <w:color w:val="000000" w:themeColor="text1"/>
          <w:sz w:val="24"/>
          <w:szCs w:val="24"/>
          <w:lang w:val="it-IT"/>
        </w:rPr>
        <w:t xml:space="preserve"> (</w:t>
      </w:r>
      <w:r w:rsidR="0059086F" w:rsidRPr="000D2879">
        <w:rPr>
          <w:rFonts w:ascii="Times New Roman" w:hAnsi="Times New Roman" w:cs="Times New Roman"/>
          <w:color w:val="000000" w:themeColor="text1"/>
          <w:sz w:val="24"/>
          <w:szCs w:val="24"/>
          <w:lang w:val="it-IT"/>
        </w:rPr>
        <w:t>Ripensamento del giovane</w:t>
      </w:r>
      <w:r w:rsidR="00D42B4B" w:rsidRPr="000D2879">
        <w:rPr>
          <w:rFonts w:ascii="Times New Roman" w:hAnsi="Times New Roman" w:cs="Times New Roman"/>
          <w:color w:val="000000" w:themeColor="text1"/>
          <w:sz w:val="24"/>
          <w:szCs w:val="24"/>
          <w:lang w:val="it-IT"/>
        </w:rPr>
        <w:t>)</w:t>
      </w:r>
      <w:r w:rsidRPr="000D2879">
        <w:rPr>
          <w:rFonts w:ascii="Times New Roman" w:hAnsi="Times New Roman" w:cs="Times New Roman"/>
          <w:color w:val="000000" w:themeColor="text1"/>
          <w:sz w:val="24"/>
          <w:szCs w:val="24"/>
          <w:lang w:val="it-IT"/>
        </w:rPr>
        <w:t>.</w:t>
      </w:r>
    </w:p>
    <w:p w14:paraId="1395F082" w14:textId="77777777" w:rsidR="0076666C" w:rsidRPr="000D2879" w:rsidRDefault="001A17D8" w:rsidP="001A17D8">
      <w:pPr>
        <w:pStyle w:val="Heading1"/>
        <w:rPr>
          <w:sz w:val="24"/>
          <w:szCs w:val="24"/>
        </w:rPr>
      </w:pPr>
      <w:bookmarkStart w:id="17" w:name="_Toc29975604"/>
      <w:r w:rsidRPr="000D2879">
        <w:rPr>
          <w:sz w:val="24"/>
          <w:szCs w:val="24"/>
        </w:rPr>
        <w:t xml:space="preserve">2.2 </w:t>
      </w:r>
      <w:r w:rsidR="00C136AE" w:rsidRPr="000D2879">
        <w:rPr>
          <w:sz w:val="24"/>
          <w:szCs w:val="24"/>
        </w:rPr>
        <w:t>Verifica dei requisiti</w:t>
      </w:r>
      <w:bookmarkEnd w:id="17"/>
      <w:r w:rsidR="00DB735B" w:rsidRPr="000D2879">
        <w:rPr>
          <w:sz w:val="24"/>
          <w:szCs w:val="24"/>
        </w:rPr>
        <w:t xml:space="preserve"> </w:t>
      </w:r>
    </w:p>
    <w:p w14:paraId="7A386A3D" w14:textId="77777777" w:rsidR="00BE0EB0" w:rsidRPr="000D2879" w:rsidRDefault="001B74DE" w:rsidP="00525331">
      <w:pPr>
        <w:tabs>
          <w:tab w:val="left" w:pos="2705"/>
        </w:tabs>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Cs/>
          <w:sz w:val="24"/>
          <w:szCs w:val="24"/>
          <w:lang w:val="it-IT"/>
        </w:rPr>
        <w:t>Come</w:t>
      </w:r>
      <w:r w:rsidRPr="000D2879">
        <w:rPr>
          <w:rFonts w:ascii="Times New Roman" w:hAnsi="Times New Roman" w:cs="Times New Roman"/>
          <w:sz w:val="24"/>
          <w:szCs w:val="24"/>
          <w:lang w:val="it-IT"/>
        </w:rPr>
        <w:t xml:space="preserve"> accennato in p</w:t>
      </w:r>
      <w:r w:rsidR="0076666C" w:rsidRPr="000D2879">
        <w:rPr>
          <w:rFonts w:ascii="Times New Roman" w:hAnsi="Times New Roman" w:cs="Times New Roman"/>
          <w:sz w:val="24"/>
          <w:szCs w:val="24"/>
          <w:lang w:val="it-IT"/>
        </w:rPr>
        <w:t>remessa, sono destinatari delle misure e dei percorsi di Garanzia Giovani – FASE 2 - tutti i giovani</w:t>
      </w:r>
      <w:r w:rsidR="00D05672" w:rsidRPr="000D2879">
        <w:rPr>
          <w:rFonts w:ascii="Times New Roman" w:hAnsi="Times New Roman" w:cs="Times New Roman"/>
          <w:sz w:val="24"/>
          <w:szCs w:val="24"/>
          <w:lang w:val="it-IT"/>
        </w:rPr>
        <w:t xml:space="preserve"> NEET e NO</w:t>
      </w:r>
      <w:r w:rsidR="00D873E5" w:rsidRPr="000D2879">
        <w:rPr>
          <w:rFonts w:ascii="Times New Roman" w:hAnsi="Times New Roman" w:cs="Times New Roman"/>
          <w:sz w:val="24"/>
          <w:szCs w:val="24"/>
          <w:lang w:val="it-IT"/>
        </w:rPr>
        <w:t>N</w:t>
      </w:r>
      <w:r w:rsidR="00D05672" w:rsidRPr="000D2879">
        <w:rPr>
          <w:rFonts w:ascii="Times New Roman" w:hAnsi="Times New Roman" w:cs="Times New Roman"/>
          <w:sz w:val="24"/>
          <w:szCs w:val="24"/>
          <w:lang w:val="it-IT"/>
        </w:rPr>
        <w:t xml:space="preserve"> NEET di età compresa tra i 15 e i 3</w:t>
      </w:r>
      <w:r w:rsidR="008F18D3" w:rsidRPr="000D2879">
        <w:rPr>
          <w:rFonts w:ascii="Times New Roman" w:hAnsi="Times New Roman" w:cs="Times New Roman"/>
          <w:sz w:val="24"/>
          <w:szCs w:val="24"/>
          <w:lang w:val="it-IT"/>
        </w:rPr>
        <w:t>5</w:t>
      </w:r>
      <w:r w:rsidR="00D05672" w:rsidRPr="000D2879">
        <w:rPr>
          <w:rFonts w:ascii="Times New Roman" w:hAnsi="Times New Roman" w:cs="Times New Roman"/>
          <w:sz w:val="24"/>
          <w:szCs w:val="24"/>
          <w:lang w:val="it-IT"/>
        </w:rPr>
        <w:t xml:space="preserve"> anni </w:t>
      </w:r>
      <w:r w:rsidR="008F18D3" w:rsidRPr="000D2879">
        <w:rPr>
          <w:rFonts w:ascii="Times New Roman" w:hAnsi="Times New Roman" w:cs="Times New Roman"/>
          <w:sz w:val="24"/>
          <w:szCs w:val="24"/>
          <w:lang w:val="it-IT"/>
        </w:rPr>
        <w:t xml:space="preserve">non compiuti </w:t>
      </w:r>
      <w:r w:rsidR="00D05672" w:rsidRPr="000D2879">
        <w:rPr>
          <w:rFonts w:ascii="Times New Roman" w:hAnsi="Times New Roman" w:cs="Times New Roman"/>
          <w:sz w:val="24"/>
          <w:szCs w:val="24"/>
          <w:lang w:val="it-IT"/>
        </w:rPr>
        <w:t>in possesso di specifici requisiti</w:t>
      </w:r>
      <w:r w:rsidR="00BE0EB0" w:rsidRPr="000D2879">
        <w:rPr>
          <w:rFonts w:ascii="Times New Roman" w:hAnsi="Times New Roman" w:cs="Times New Roman"/>
          <w:sz w:val="24"/>
          <w:szCs w:val="24"/>
          <w:lang w:val="it-IT"/>
        </w:rPr>
        <w:t xml:space="preserve"> di seguito specificati.</w:t>
      </w:r>
    </w:p>
    <w:p w14:paraId="61509D25" w14:textId="1C1497AB" w:rsidR="00673DDF" w:rsidRPr="000D2879" w:rsidRDefault="001A17D8" w:rsidP="00CB02B2">
      <w:pPr>
        <w:pStyle w:val="Heading1"/>
        <w:rPr>
          <w:sz w:val="24"/>
          <w:szCs w:val="24"/>
        </w:rPr>
      </w:pPr>
      <w:bookmarkStart w:id="18" w:name="_Toc29975605"/>
      <w:r w:rsidRPr="000D2879">
        <w:rPr>
          <w:sz w:val="24"/>
          <w:szCs w:val="24"/>
        </w:rPr>
        <w:lastRenderedPageBreak/>
        <w:t>2.2.1</w:t>
      </w:r>
      <w:r w:rsidR="000F6F2B" w:rsidRPr="000D2879">
        <w:rPr>
          <w:sz w:val="24"/>
          <w:szCs w:val="24"/>
        </w:rPr>
        <w:t xml:space="preserve"> </w:t>
      </w:r>
      <w:r w:rsidR="00673DDF" w:rsidRPr="000D2879">
        <w:rPr>
          <w:sz w:val="24"/>
          <w:szCs w:val="24"/>
        </w:rPr>
        <w:t>Giovani NEET</w:t>
      </w:r>
      <w:bookmarkEnd w:id="18"/>
      <w:r w:rsidR="00673DDF" w:rsidRPr="000D2879">
        <w:rPr>
          <w:sz w:val="24"/>
          <w:szCs w:val="24"/>
        </w:rPr>
        <w:t xml:space="preserve"> </w:t>
      </w:r>
    </w:p>
    <w:p w14:paraId="6CA97F5D" w14:textId="77777777" w:rsidR="00457001" w:rsidRPr="000D2879" w:rsidRDefault="00BE0EB0" w:rsidP="00457001">
      <w:pPr>
        <w:tabs>
          <w:tab w:val="left" w:pos="2705"/>
        </w:tabs>
        <w:spacing w:after="240" w:line="240" w:lineRule="auto"/>
        <w:jc w:val="both"/>
        <w:rPr>
          <w:rFonts w:ascii="Times New Roman" w:hAnsi="Times New Roman" w:cs="Times New Roman"/>
          <w:color w:val="FF0000"/>
          <w:sz w:val="24"/>
          <w:szCs w:val="24"/>
          <w:lang w:val="it-IT"/>
        </w:rPr>
      </w:pPr>
      <w:r w:rsidRPr="000D2879">
        <w:rPr>
          <w:rFonts w:ascii="Times New Roman" w:hAnsi="Times New Roman" w:cs="Times New Roman"/>
          <w:bCs/>
          <w:sz w:val="24"/>
          <w:szCs w:val="24"/>
          <w:lang w:val="it-IT"/>
        </w:rPr>
        <w:t>S</w:t>
      </w:r>
      <w:r w:rsidR="004E2E47" w:rsidRPr="000D2879">
        <w:rPr>
          <w:rFonts w:ascii="Times New Roman" w:hAnsi="Times New Roman" w:cs="Times New Roman"/>
          <w:bCs/>
          <w:sz w:val="24"/>
          <w:szCs w:val="24"/>
          <w:lang w:val="it-IT"/>
        </w:rPr>
        <w:t>ono destinatari delle misure e dei percorsi di Garanzia Giovan</w:t>
      </w:r>
      <w:r w:rsidR="008A2525" w:rsidRPr="000D2879">
        <w:rPr>
          <w:rFonts w:ascii="Times New Roman" w:hAnsi="Times New Roman" w:cs="Times New Roman"/>
          <w:bCs/>
          <w:sz w:val="24"/>
          <w:szCs w:val="24"/>
          <w:lang w:val="it-IT"/>
        </w:rPr>
        <w:t xml:space="preserve">i </w:t>
      </w:r>
      <w:r w:rsidR="00D42B4B" w:rsidRPr="000D2879">
        <w:rPr>
          <w:rFonts w:ascii="Times New Roman" w:hAnsi="Times New Roman" w:cs="Times New Roman"/>
          <w:bCs/>
          <w:sz w:val="24"/>
          <w:szCs w:val="24"/>
          <w:lang w:val="it-IT"/>
        </w:rPr>
        <w:t xml:space="preserve">– FASE 2 - </w:t>
      </w:r>
      <w:r w:rsidR="008A2525" w:rsidRPr="000D2879">
        <w:rPr>
          <w:rFonts w:ascii="Times New Roman" w:hAnsi="Times New Roman" w:cs="Times New Roman"/>
          <w:bCs/>
          <w:sz w:val="24"/>
          <w:szCs w:val="24"/>
          <w:lang w:val="it-IT"/>
        </w:rPr>
        <w:t xml:space="preserve">tutti i giovani </w:t>
      </w:r>
      <w:r w:rsidR="00457001" w:rsidRPr="000D2879">
        <w:rPr>
          <w:rFonts w:ascii="Times New Roman" w:hAnsi="Times New Roman" w:cs="Times New Roman"/>
          <w:sz w:val="24"/>
          <w:szCs w:val="24"/>
          <w:lang w:val="it-IT"/>
        </w:rPr>
        <w:t>NEET in possesso dei seguenti requisiti:</w:t>
      </w:r>
    </w:p>
    <w:p w14:paraId="3D87F458" w14:textId="77777777" w:rsidR="00457001" w:rsidRPr="000D2879" w:rsidRDefault="00457001" w:rsidP="00D42E22">
      <w:pPr>
        <w:pStyle w:val="ListParagraph"/>
        <w:numPr>
          <w:ilvl w:val="0"/>
          <w:numId w:val="20"/>
        </w:numPr>
        <w:spacing w:after="0" w:line="276" w:lineRule="auto"/>
        <w:jc w:val="both"/>
        <w:rPr>
          <w:rFonts w:ascii="Times New Roman" w:eastAsia="Verdana" w:hAnsi="Times New Roman" w:cs="Times New Roman"/>
          <w:color w:val="000000" w:themeColor="text1"/>
          <w:sz w:val="24"/>
          <w:szCs w:val="24"/>
          <w:lang w:val="it-IT"/>
        </w:rPr>
      </w:pPr>
      <w:bookmarkStart w:id="19" w:name="_Hlk24550527"/>
      <w:r w:rsidRPr="000D2879">
        <w:rPr>
          <w:rFonts w:ascii="Times New Roman" w:eastAsia="Verdana" w:hAnsi="Times New Roman" w:cs="Times New Roman"/>
          <w:color w:val="000000" w:themeColor="text1"/>
          <w:sz w:val="24"/>
          <w:szCs w:val="24"/>
          <w:lang w:val="it-IT"/>
        </w:rPr>
        <w:t>età compresa tra i 15 e 29</w:t>
      </w:r>
      <w:r w:rsidRPr="000D2879">
        <w:rPr>
          <w:b/>
          <w:bCs/>
          <w:color w:val="000000"/>
          <w:lang w:val="it-IT"/>
        </w:rPr>
        <w:t xml:space="preserve"> </w:t>
      </w:r>
      <w:r w:rsidRPr="000D2879">
        <w:rPr>
          <w:rFonts w:ascii="Times New Roman" w:eastAsia="Verdana" w:hAnsi="Times New Roman" w:cs="Times New Roman"/>
          <w:color w:val="000000" w:themeColor="text1"/>
          <w:sz w:val="24"/>
          <w:szCs w:val="24"/>
          <w:lang w:val="it-IT"/>
        </w:rPr>
        <w:t xml:space="preserve">al momento della registrazione al portale nazionale o regionale; </w:t>
      </w:r>
    </w:p>
    <w:p w14:paraId="23B59AA1" w14:textId="77777777" w:rsidR="00457001" w:rsidRPr="000D2879" w:rsidRDefault="00457001" w:rsidP="00493FA3">
      <w:pPr>
        <w:pStyle w:val="ListParagraph"/>
        <w:numPr>
          <w:ilvl w:val="0"/>
          <w:numId w:val="20"/>
        </w:numPr>
        <w:spacing w:after="240" w:line="240" w:lineRule="auto"/>
        <w:jc w:val="both"/>
        <w:rPr>
          <w:rFonts w:ascii="Times New Roman" w:eastAsia="Verdana" w:hAnsi="Times New Roman" w:cs="Times New Roman"/>
          <w:sz w:val="24"/>
          <w:szCs w:val="24"/>
          <w:lang w:val="it-IT"/>
        </w:rPr>
      </w:pPr>
      <w:r w:rsidRPr="000D2879">
        <w:rPr>
          <w:rFonts w:ascii="Times New Roman" w:eastAsia="Verdana" w:hAnsi="Times New Roman" w:cs="Times New Roman"/>
          <w:color w:val="000000" w:themeColor="text1"/>
          <w:sz w:val="24"/>
          <w:szCs w:val="24"/>
          <w:lang w:val="it-IT"/>
        </w:rPr>
        <w:t>essere residenti in una delle Regioni italiane, ammissibili all'Iniziativa per l'Occupazione Giovanile (IOG) e nella Provincia Autonoma di Trento;</w:t>
      </w:r>
    </w:p>
    <w:p w14:paraId="08F9D0FB" w14:textId="77777777" w:rsidR="00457001" w:rsidRPr="000D2879" w:rsidRDefault="00457001" w:rsidP="00493FA3">
      <w:pPr>
        <w:pStyle w:val="ListParagraph"/>
        <w:numPr>
          <w:ilvl w:val="0"/>
          <w:numId w:val="20"/>
        </w:numPr>
        <w:spacing w:after="240" w:line="240" w:lineRule="auto"/>
        <w:jc w:val="both"/>
        <w:rPr>
          <w:rFonts w:ascii="Times New Roman" w:eastAsia="Verdana" w:hAnsi="Times New Roman" w:cs="Times New Roman"/>
          <w:sz w:val="24"/>
          <w:szCs w:val="24"/>
          <w:lang w:val="it-IT"/>
        </w:rPr>
      </w:pPr>
      <w:r w:rsidRPr="000D2879">
        <w:rPr>
          <w:rFonts w:ascii="Times New Roman" w:eastAsia="Verdana" w:hAnsi="Times New Roman" w:cs="Times New Roman"/>
          <w:sz w:val="24"/>
          <w:szCs w:val="24"/>
          <w:lang w:val="it-IT"/>
        </w:rPr>
        <w:t xml:space="preserve">essere disoccupati ai sensi del combinato disposto dell’art. 19 del d.lgs. n. 150/2015 e </w:t>
      </w:r>
      <w:proofErr w:type="spellStart"/>
      <w:r w:rsidRPr="000D2879">
        <w:rPr>
          <w:rFonts w:ascii="Times New Roman" w:eastAsia="Verdana" w:hAnsi="Times New Roman" w:cs="Times New Roman"/>
          <w:sz w:val="24"/>
          <w:szCs w:val="24"/>
          <w:lang w:val="it-IT"/>
        </w:rPr>
        <w:t>s.m.i.</w:t>
      </w:r>
      <w:proofErr w:type="spellEnd"/>
      <w:r w:rsidRPr="000D2879">
        <w:rPr>
          <w:rFonts w:ascii="Times New Roman" w:eastAsia="Verdana" w:hAnsi="Times New Roman" w:cs="Times New Roman"/>
          <w:sz w:val="24"/>
          <w:szCs w:val="24"/>
          <w:lang w:val="it-IT"/>
        </w:rPr>
        <w:t xml:space="preserve"> dell’art.4, co. 15-quater del </w:t>
      </w:r>
      <w:proofErr w:type="spellStart"/>
      <w:r w:rsidRPr="000D2879">
        <w:rPr>
          <w:rFonts w:ascii="Times New Roman" w:eastAsia="Verdana" w:hAnsi="Times New Roman" w:cs="Times New Roman"/>
          <w:sz w:val="24"/>
          <w:szCs w:val="24"/>
          <w:lang w:val="it-IT"/>
        </w:rPr>
        <w:t>d.l.</w:t>
      </w:r>
      <w:proofErr w:type="spellEnd"/>
      <w:r w:rsidRPr="000D2879">
        <w:rPr>
          <w:rFonts w:ascii="Times New Roman" w:eastAsia="Verdana" w:hAnsi="Times New Roman" w:cs="Times New Roman"/>
          <w:sz w:val="24"/>
          <w:szCs w:val="24"/>
          <w:lang w:val="it-IT"/>
        </w:rPr>
        <w:t xml:space="preserve"> n. 4/2019;</w:t>
      </w:r>
    </w:p>
    <w:p w14:paraId="72D2F363" w14:textId="77777777" w:rsidR="00457001" w:rsidRPr="000D2879" w:rsidRDefault="00457001" w:rsidP="00493FA3">
      <w:pPr>
        <w:pStyle w:val="ListParagraph"/>
        <w:numPr>
          <w:ilvl w:val="0"/>
          <w:numId w:val="20"/>
        </w:numPr>
        <w:spacing w:after="240" w:line="240" w:lineRule="auto"/>
        <w:jc w:val="both"/>
        <w:rPr>
          <w:rFonts w:ascii="Times New Roman" w:eastAsia="Verdana" w:hAnsi="Times New Roman" w:cs="Times New Roman"/>
          <w:color w:val="000000" w:themeColor="text1"/>
          <w:sz w:val="24"/>
          <w:szCs w:val="24"/>
          <w:lang w:val="it-IT"/>
        </w:rPr>
      </w:pPr>
      <w:r w:rsidRPr="000D2879">
        <w:rPr>
          <w:rFonts w:ascii="Times New Roman" w:eastAsia="Verdana" w:hAnsi="Times New Roman" w:cs="Times New Roman"/>
          <w:color w:val="000000" w:themeColor="text1"/>
          <w:sz w:val="24"/>
          <w:szCs w:val="24"/>
          <w:lang w:val="it-IT"/>
        </w:rPr>
        <w:t>non frequentare un regolare corso di studi (secondari superiori, terziari non universitari o universitari);</w:t>
      </w:r>
    </w:p>
    <w:p w14:paraId="21D024BD" w14:textId="1E82C750" w:rsidR="00457001" w:rsidRPr="000D2879" w:rsidRDefault="00457001" w:rsidP="00F81924">
      <w:pPr>
        <w:pStyle w:val="ListParagraph"/>
        <w:numPr>
          <w:ilvl w:val="0"/>
          <w:numId w:val="30"/>
        </w:numPr>
        <w:shd w:val="clear" w:color="auto" w:fill="FFFFFF"/>
        <w:spacing w:after="0" w:line="240" w:lineRule="auto"/>
        <w:jc w:val="both"/>
        <w:rPr>
          <w:rFonts w:ascii="Times New Roman" w:eastAsia="Times New Roman" w:hAnsi="Times New Roman" w:cs="Times New Roman"/>
          <w:color w:val="000000"/>
          <w:sz w:val="24"/>
          <w:szCs w:val="24"/>
          <w:lang w:val="it-IT"/>
        </w:rPr>
      </w:pPr>
      <w:r w:rsidRPr="000D2879">
        <w:rPr>
          <w:rFonts w:ascii="Times New Roman" w:eastAsia="Verdana" w:hAnsi="Times New Roman" w:cs="Times New Roman"/>
          <w:color w:val="000000" w:themeColor="text1"/>
          <w:sz w:val="24"/>
          <w:szCs w:val="24"/>
          <w:lang w:val="it-IT"/>
        </w:rPr>
        <w:t>non essere inseriti in alcun corso di formazione</w:t>
      </w:r>
      <w:r w:rsidR="00F81924" w:rsidRPr="000D2879">
        <w:rPr>
          <w:rFonts w:ascii="Times New Roman" w:eastAsia="Verdana" w:hAnsi="Times New Roman" w:cs="Times New Roman"/>
          <w:color w:val="000000" w:themeColor="text1"/>
          <w:sz w:val="24"/>
          <w:szCs w:val="24"/>
          <w:lang w:val="it-IT"/>
        </w:rPr>
        <w:t xml:space="preserve"> </w:t>
      </w:r>
      <w:r w:rsidR="00F81924" w:rsidRPr="000D2879">
        <w:rPr>
          <w:rFonts w:ascii="Times New Roman" w:hAnsi="Times New Roman" w:cs="Times New Roman"/>
          <w:sz w:val="24"/>
          <w:szCs w:val="24"/>
          <w:lang w:val="it-IT"/>
        </w:rPr>
        <w:t>compresi quelli di aggiornamento per l’esercizio della professione o per il mantenimento dell’iscrizione ad un Albo o Ordine professionale</w:t>
      </w:r>
      <w:r w:rsidRPr="000D2879">
        <w:rPr>
          <w:rFonts w:ascii="Times New Roman" w:eastAsia="Verdana" w:hAnsi="Times New Roman" w:cs="Times New Roman"/>
          <w:color w:val="000000" w:themeColor="text1"/>
          <w:sz w:val="24"/>
          <w:szCs w:val="24"/>
          <w:lang w:val="it-IT"/>
        </w:rPr>
        <w:t>;</w:t>
      </w:r>
    </w:p>
    <w:p w14:paraId="491E1F3B" w14:textId="77777777" w:rsidR="00457001" w:rsidRPr="000D2879" w:rsidRDefault="00457001" w:rsidP="00493FA3">
      <w:pPr>
        <w:pStyle w:val="ListParagraph"/>
        <w:numPr>
          <w:ilvl w:val="0"/>
          <w:numId w:val="20"/>
        </w:numPr>
        <w:shd w:val="clear" w:color="auto" w:fill="FFFFFF"/>
        <w:spacing w:after="0" w:line="253" w:lineRule="atLeast"/>
        <w:ind w:left="720"/>
        <w:jc w:val="both"/>
        <w:rPr>
          <w:rFonts w:ascii="Times New Roman" w:eastAsia="Verdana" w:hAnsi="Times New Roman" w:cs="Times New Roman"/>
          <w:color w:val="000000" w:themeColor="text1"/>
          <w:sz w:val="24"/>
          <w:szCs w:val="24"/>
          <w:lang w:val="it-IT"/>
        </w:rPr>
      </w:pPr>
      <w:r w:rsidRPr="000D2879">
        <w:rPr>
          <w:rFonts w:ascii="Times New Roman" w:eastAsia="Verdana" w:hAnsi="Times New Roman" w:cs="Times New Roman"/>
          <w:color w:val="000000" w:themeColor="text1"/>
          <w:sz w:val="24"/>
          <w:szCs w:val="24"/>
          <w:lang w:val="it-IT"/>
        </w:rPr>
        <w:t>non essere inseriti in percorsi di tirocinio curriculare e/o extracurriculare in quanto misura formativa.</w:t>
      </w:r>
    </w:p>
    <w:bookmarkEnd w:id="19"/>
    <w:p w14:paraId="23A0F998" w14:textId="0D55B2F8" w:rsidR="00457001" w:rsidRPr="000D2879" w:rsidRDefault="00457001" w:rsidP="00457001">
      <w:pPr>
        <w:pStyle w:val="ListParagraph"/>
        <w:spacing w:after="0"/>
        <w:ind w:left="780"/>
        <w:jc w:val="both"/>
        <w:rPr>
          <w:rFonts w:ascii="Times New Roman" w:eastAsia="Verdana" w:hAnsi="Times New Roman" w:cs="Times New Roman"/>
          <w:sz w:val="24"/>
          <w:szCs w:val="24"/>
          <w:lang w:val="it-IT"/>
        </w:rPr>
      </w:pPr>
    </w:p>
    <w:p w14:paraId="03626BB8" w14:textId="4FBA65AC" w:rsidR="00774A74" w:rsidRPr="000D2879" w:rsidRDefault="00774A74" w:rsidP="00A2704D">
      <w:pPr>
        <w:spacing w:after="0"/>
        <w:jc w:val="both"/>
        <w:rPr>
          <w:rFonts w:ascii="Times New Roman" w:eastAsia="Verdana" w:hAnsi="Times New Roman" w:cs="Times New Roman"/>
          <w:sz w:val="24"/>
          <w:szCs w:val="24"/>
          <w:lang w:val="it-IT"/>
        </w:rPr>
      </w:pPr>
      <w:r w:rsidRPr="000D2879">
        <w:rPr>
          <w:rFonts w:ascii="Times New Roman" w:eastAsia="Verdana" w:hAnsi="Times New Roman" w:cs="Times New Roman"/>
          <w:sz w:val="24"/>
          <w:szCs w:val="24"/>
          <w:lang w:val="it-IT"/>
        </w:rPr>
        <w:t>La procedura di verifica dello stato di NEET prevede due momenti di verifica del possesso dei requisiti:</w:t>
      </w:r>
    </w:p>
    <w:p w14:paraId="0567CDF8" w14:textId="66FE3010" w:rsidR="00774A74" w:rsidRPr="000D2879" w:rsidRDefault="00774A74" w:rsidP="00774A74">
      <w:pPr>
        <w:pStyle w:val="ListParagraph"/>
        <w:numPr>
          <w:ilvl w:val="0"/>
          <w:numId w:val="30"/>
        </w:numPr>
        <w:spacing w:after="0"/>
        <w:jc w:val="both"/>
        <w:rPr>
          <w:rFonts w:ascii="Times New Roman" w:eastAsia="Verdana" w:hAnsi="Times New Roman" w:cs="Times New Roman"/>
          <w:sz w:val="24"/>
          <w:szCs w:val="24"/>
          <w:lang w:val="it-IT"/>
        </w:rPr>
      </w:pPr>
      <w:r w:rsidRPr="000D2879">
        <w:rPr>
          <w:rFonts w:ascii="Times New Roman" w:eastAsia="Verdana" w:hAnsi="Times New Roman" w:cs="Times New Roman"/>
          <w:sz w:val="24"/>
          <w:szCs w:val="24"/>
          <w:lang w:val="it-IT"/>
        </w:rPr>
        <w:t>verifica iniziale dello stato di NEET è effettuata al momento della presa in carico da parte di un Centro per l’impiego (CPI). L’operatore verifica al momento della presa in carico che il giovane abbia un</w:t>
      </w:r>
      <w:r w:rsidR="000D4DC5" w:rsidRPr="000D2879">
        <w:rPr>
          <w:rFonts w:ascii="Times New Roman" w:eastAsia="Verdana" w:hAnsi="Times New Roman" w:cs="Times New Roman"/>
          <w:sz w:val="24"/>
          <w:szCs w:val="24"/>
          <w:lang w:val="it-IT"/>
        </w:rPr>
        <w:t>’</w:t>
      </w:r>
      <w:r w:rsidRPr="000D2879">
        <w:rPr>
          <w:rFonts w:ascii="Times New Roman" w:eastAsia="Verdana" w:hAnsi="Times New Roman" w:cs="Times New Roman"/>
          <w:sz w:val="24"/>
          <w:szCs w:val="24"/>
          <w:lang w:val="it-IT"/>
        </w:rPr>
        <w:t xml:space="preserve">età inferiore a 30 anni, che non sia in formazione/istruzione e che sia disoccupato. Qualora al momento della presa in carico il giovane non rispetti più il requisito dell’età anagrafica, ma che lo stesso era rispettato al momento dell’adesione al portale nazionale o regionale, l’operatore verificherà anche gli altri due requisiti (formazione/istruzione e che sia disoccupato) con riferimento sia a quest’ultimo momento che al momento della presa in carico; </w:t>
      </w:r>
    </w:p>
    <w:p w14:paraId="5CB57DD9" w14:textId="23FD74D2" w:rsidR="00774A74" w:rsidRPr="000D2879" w:rsidRDefault="00774A74" w:rsidP="00774A74">
      <w:pPr>
        <w:pStyle w:val="ListParagraph"/>
        <w:numPr>
          <w:ilvl w:val="0"/>
          <w:numId w:val="30"/>
        </w:numPr>
        <w:spacing w:after="0"/>
        <w:jc w:val="both"/>
        <w:rPr>
          <w:rFonts w:ascii="Times New Roman" w:eastAsia="Verdana" w:hAnsi="Times New Roman" w:cs="Times New Roman"/>
          <w:sz w:val="24"/>
          <w:szCs w:val="24"/>
          <w:lang w:val="it-IT"/>
        </w:rPr>
      </w:pPr>
      <w:r w:rsidRPr="000D2879">
        <w:rPr>
          <w:rFonts w:ascii="Times New Roman" w:eastAsia="Verdana" w:hAnsi="Times New Roman" w:cs="Times New Roman"/>
          <w:sz w:val="24"/>
          <w:szCs w:val="24"/>
          <w:lang w:val="it-IT"/>
        </w:rPr>
        <w:t>verifica al momento dell’avvio del servizio o della misura di politica attiva: l’operazione ha la finalità di determinare se il giovane, al momento dell’inizio del servizio o della misura di politica attiva, sia ancora in possesso dei requisiti di NEET (si rimanda al par.6).</w:t>
      </w:r>
    </w:p>
    <w:p w14:paraId="482E3EC8" w14:textId="77777777" w:rsidR="00774A74" w:rsidRPr="000D2879" w:rsidRDefault="00774A74" w:rsidP="00856BB6">
      <w:pPr>
        <w:spacing w:after="240" w:line="240" w:lineRule="auto"/>
        <w:ind w:right="45"/>
        <w:jc w:val="both"/>
        <w:rPr>
          <w:rFonts w:ascii="Times New Roman" w:hAnsi="Times New Roman" w:cs="Times New Roman"/>
          <w:sz w:val="24"/>
          <w:szCs w:val="24"/>
          <w:lang w:val="it-IT"/>
        </w:rPr>
      </w:pPr>
    </w:p>
    <w:p w14:paraId="4F04EF5D" w14:textId="3AAFC1A3" w:rsidR="00B7403E" w:rsidRPr="000D2879" w:rsidRDefault="00774A74" w:rsidP="00856BB6">
      <w:pPr>
        <w:spacing w:after="240" w:line="240" w:lineRule="auto"/>
        <w:ind w:right="45"/>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Più nel dettaglio, d</w:t>
      </w:r>
      <w:r w:rsidR="00B7403E" w:rsidRPr="000D2879">
        <w:rPr>
          <w:rFonts w:ascii="Times New Roman" w:hAnsi="Times New Roman" w:cs="Times New Roman"/>
          <w:sz w:val="24"/>
          <w:szCs w:val="24"/>
          <w:lang w:val="it-IT"/>
        </w:rPr>
        <w:t xml:space="preserve">etti requisiti saranno confermati mediante compilazione di una check list di verifica iniziale </w:t>
      </w:r>
      <w:r w:rsidRPr="000D2879">
        <w:rPr>
          <w:rFonts w:ascii="Times New Roman" w:hAnsi="Times New Roman" w:cs="Times New Roman"/>
          <w:sz w:val="24"/>
          <w:szCs w:val="24"/>
          <w:lang w:val="it-IT"/>
        </w:rPr>
        <w:t>d</w:t>
      </w:r>
      <w:r w:rsidR="00B7403E" w:rsidRPr="000D2879">
        <w:rPr>
          <w:rFonts w:ascii="Times New Roman" w:hAnsi="Times New Roman" w:cs="Times New Roman"/>
          <w:sz w:val="24"/>
          <w:szCs w:val="24"/>
          <w:lang w:val="it-IT"/>
        </w:rPr>
        <w:t xml:space="preserve">ello stato di NEET (Cfr. allegato) che deve essere </w:t>
      </w:r>
      <w:r w:rsidR="002609C3" w:rsidRPr="000D2879">
        <w:rPr>
          <w:rFonts w:ascii="Times New Roman" w:hAnsi="Times New Roman" w:cs="Times New Roman"/>
          <w:sz w:val="24"/>
          <w:szCs w:val="24"/>
          <w:lang w:val="it-IT"/>
        </w:rPr>
        <w:t xml:space="preserve">generata e </w:t>
      </w:r>
      <w:r w:rsidR="00B7403E" w:rsidRPr="000D2879">
        <w:rPr>
          <w:rFonts w:ascii="Times New Roman" w:hAnsi="Times New Roman" w:cs="Times New Roman"/>
          <w:sz w:val="24"/>
          <w:szCs w:val="24"/>
          <w:lang w:val="it-IT"/>
        </w:rPr>
        <w:t xml:space="preserve">archiviata all'interno del fascicolo del giovane e acquisita in formato digitale e conservata nel sistema </w:t>
      </w:r>
      <w:proofErr w:type="spellStart"/>
      <w:r w:rsidR="00B7403E" w:rsidRPr="000D2879">
        <w:rPr>
          <w:rFonts w:ascii="Times New Roman" w:hAnsi="Times New Roman" w:cs="Times New Roman"/>
          <w:sz w:val="24"/>
          <w:szCs w:val="24"/>
          <w:lang w:val="it-IT"/>
        </w:rPr>
        <w:t>CiapiWeb</w:t>
      </w:r>
      <w:proofErr w:type="spellEnd"/>
      <w:r w:rsidR="00B7403E" w:rsidRPr="000D2879">
        <w:rPr>
          <w:rFonts w:ascii="Times New Roman" w:hAnsi="Times New Roman" w:cs="Times New Roman"/>
          <w:sz w:val="24"/>
          <w:szCs w:val="24"/>
          <w:lang w:val="it-IT"/>
        </w:rPr>
        <w:t>.</w:t>
      </w:r>
    </w:p>
    <w:p w14:paraId="1BDEC6B1" w14:textId="0BA3AEBB" w:rsidR="004A2F3D" w:rsidRPr="000D2879" w:rsidRDefault="004A2F3D" w:rsidP="004B4AB1">
      <w:pPr>
        <w:spacing w:after="240" w:line="240" w:lineRule="auto"/>
        <w:ind w:right="45"/>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lastRenderedPageBreak/>
        <w:t xml:space="preserve">Rispetto ai potenziali </w:t>
      </w:r>
      <w:r w:rsidR="00EA3035" w:rsidRPr="000D2879">
        <w:rPr>
          <w:rFonts w:ascii="Times New Roman" w:hAnsi="Times New Roman" w:cs="Times New Roman"/>
          <w:color w:val="000000" w:themeColor="text1"/>
          <w:sz w:val="24"/>
          <w:szCs w:val="24"/>
          <w:lang w:val="it-IT"/>
        </w:rPr>
        <w:t xml:space="preserve">destinatari </w:t>
      </w:r>
      <w:r w:rsidRPr="000D2879">
        <w:rPr>
          <w:rFonts w:ascii="Times New Roman" w:hAnsi="Times New Roman" w:cs="Times New Roman"/>
          <w:color w:val="000000" w:themeColor="text1"/>
          <w:sz w:val="24"/>
          <w:szCs w:val="24"/>
          <w:lang w:val="it-IT"/>
        </w:rPr>
        <w:t xml:space="preserve">per fasce di età </w:t>
      </w:r>
      <w:r w:rsidR="007D15C5" w:rsidRPr="000D2879">
        <w:rPr>
          <w:rFonts w:ascii="Times New Roman" w:hAnsi="Times New Roman" w:cs="Times New Roman"/>
          <w:color w:val="000000" w:themeColor="text1"/>
          <w:sz w:val="24"/>
          <w:szCs w:val="24"/>
          <w:lang w:val="it-IT"/>
        </w:rPr>
        <w:t xml:space="preserve">e alla c.d. </w:t>
      </w:r>
      <w:r w:rsidRPr="000D2879">
        <w:rPr>
          <w:rFonts w:ascii="Times New Roman" w:hAnsi="Times New Roman" w:cs="Times New Roman"/>
          <w:color w:val="000000" w:themeColor="text1"/>
          <w:sz w:val="24"/>
          <w:szCs w:val="24"/>
          <w:lang w:val="it-IT"/>
        </w:rPr>
        <w:t xml:space="preserve">Dichiarazione di Immediata Disponibilità (di seguito, DID), </w:t>
      </w:r>
      <w:r w:rsidR="004B4AB1" w:rsidRPr="000D2879">
        <w:rPr>
          <w:rFonts w:ascii="Times New Roman" w:hAnsi="Times New Roman" w:cs="Times New Roman"/>
          <w:color w:val="000000" w:themeColor="text1"/>
          <w:sz w:val="24"/>
          <w:szCs w:val="24"/>
          <w:lang w:val="it-IT"/>
        </w:rPr>
        <w:t>si rimanda a quanto indicato nel paragrafo 1 (Misura 1A - Accoglienza e Informazioni sul programma)</w:t>
      </w:r>
      <w:r w:rsidR="00C30A2C" w:rsidRPr="000D2879">
        <w:rPr>
          <w:rFonts w:ascii="Times New Roman" w:hAnsi="Times New Roman" w:cs="Times New Roman"/>
          <w:color w:val="000000" w:themeColor="text1"/>
          <w:sz w:val="24"/>
          <w:szCs w:val="24"/>
          <w:lang w:val="it-IT"/>
        </w:rPr>
        <w:t>.</w:t>
      </w:r>
    </w:p>
    <w:p w14:paraId="4C793018" w14:textId="77777777" w:rsidR="004E2E47" w:rsidRPr="000D2879" w:rsidRDefault="004E2E47" w:rsidP="00856BB6">
      <w:pPr>
        <w:spacing w:after="240" w:line="240" w:lineRule="auto"/>
        <w:ind w:right="45"/>
        <w:jc w:val="both"/>
        <w:rPr>
          <w:rFonts w:ascii="Times New Roman" w:hAnsi="Times New Roman" w:cs="Times New Roman"/>
          <w:color w:val="FF0000"/>
          <w:sz w:val="24"/>
          <w:szCs w:val="24"/>
          <w:lang w:val="it-IT"/>
        </w:rPr>
      </w:pPr>
      <w:r w:rsidRPr="000D2879">
        <w:rPr>
          <w:rFonts w:ascii="Times New Roman" w:hAnsi="Times New Roman" w:cs="Times New Roman"/>
          <w:sz w:val="24"/>
          <w:szCs w:val="24"/>
          <w:lang w:val="it-IT"/>
        </w:rPr>
        <w:t>Al momento della presentazion</w:t>
      </w:r>
      <w:r w:rsidR="0027059A" w:rsidRPr="000D2879">
        <w:rPr>
          <w:rFonts w:ascii="Times New Roman" w:hAnsi="Times New Roman" w:cs="Times New Roman"/>
          <w:sz w:val="24"/>
          <w:szCs w:val="24"/>
          <w:lang w:val="it-IT"/>
        </w:rPr>
        <w:t>e del giovane pre</w:t>
      </w:r>
      <w:r w:rsidR="0027059A" w:rsidRPr="000D2879">
        <w:rPr>
          <w:rFonts w:ascii="Times New Roman" w:hAnsi="Times New Roman" w:cs="Times New Roman"/>
          <w:color w:val="000000" w:themeColor="text1"/>
          <w:sz w:val="24"/>
          <w:szCs w:val="24"/>
          <w:lang w:val="it-IT"/>
        </w:rPr>
        <w:t xml:space="preserve">sso il </w:t>
      </w:r>
      <w:proofErr w:type="spellStart"/>
      <w:r w:rsidR="0027059A" w:rsidRPr="000D2879">
        <w:rPr>
          <w:rFonts w:ascii="Times New Roman" w:hAnsi="Times New Roman" w:cs="Times New Roman"/>
          <w:color w:val="000000" w:themeColor="text1"/>
          <w:sz w:val="24"/>
          <w:szCs w:val="24"/>
          <w:lang w:val="it-IT"/>
        </w:rPr>
        <w:t>CPl</w:t>
      </w:r>
      <w:proofErr w:type="spellEnd"/>
      <w:r w:rsidR="0027059A" w:rsidRPr="000D2879">
        <w:rPr>
          <w:rFonts w:ascii="Times New Roman" w:hAnsi="Times New Roman" w:cs="Times New Roman"/>
          <w:color w:val="000000" w:themeColor="text1"/>
          <w:sz w:val="24"/>
          <w:szCs w:val="24"/>
          <w:lang w:val="it-IT"/>
        </w:rPr>
        <w:t>, l'o</w:t>
      </w:r>
      <w:r w:rsidRPr="000D2879">
        <w:rPr>
          <w:rFonts w:ascii="Times New Roman" w:hAnsi="Times New Roman" w:cs="Times New Roman"/>
          <w:color w:val="000000" w:themeColor="text1"/>
          <w:sz w:val="24"/>
          <w:szCs w:val="24"/>
          <w:lang w:val="it-IT"/>
        </w:rPr>
        <w:t>peratore i</w:t>
      </w:r>
      <w:r w:rsidR="001C7E55" w:rsidRPr="000D2879">
        <w:rPr>
          <w:rFonts w:ascii="Times New Roman" w:hAnsi="Times New Roman" w:cs="Times New Roman"/>
          <w:color w:val="000000" w:themeColor="text1"/>
          <w:sz w:val="24"/>
          <w:szCs w:val="24"/>
          <w:lang w:val="it-IT"/>
        </w:rPr>
        <w:t>ncaricato d</w:t>
      </w:r>
      <w:r w:rsidR="00D42B4B" w:rsidRPr="000D2879">
        <w:rPr>
          <w:rFonts w:ascii="Times New Roman" w:hAnsi="Times New Roman" w:cs="Times New Roman"/>
          <w:color w:val="000000" w:themeColor="text1"/>
          <w:sz w:val="24"/>
          <w:szCs w:val="24"/>
          <w:lang w:val="it-IT"/>
        </w:rPr>
        <w:t>ovrà</w:t>
      </w:r>
      <w:r w:rsidR="001C7E55" w:rsidRPr="000D2879">
        <w:rPr>
          <w:rFonts w:ascii="Times New Roman" w:hAnsi="Times New Roman" w:cs="Times New Roman"/>
          <w:color w:val="000000" w:themeColor="text1"/>
          <w:sz w:val="24"/>
          <w:szCs w:val="24"/>
          <w:lang w:val="it-IT"/>
        </w:rPr>
        <w:t xml:space="preserve"> </w:t>
      </w:r>
      <w:r w:rsidR="00BC0EC0" w:rsidRPr="000D2879">
        <w:rPr>
          <w:rFonts w:ascii="Times New Roman" w:hAnsi="Times New Roman" w:cs="Times New Roman"/>
          <w:color w:val="000000" w:themeColor="text1"/>
          <w:sz w:val="24"/>
          <w:szCs w:val="24"/>
          <w:lang w:val="it-IT"/>
        </w:rPr>
        <w:t xml:space="preserve">procedere </w:t>
      </w:r>
      <w:r w:rsidRPr="000D2879">
        <w:rPr>
          <w:rFonts w:ascii="Times New Roman" w:hAnsi="Times New Roman" w:cs="Times New Roman"/>
          <w:color w:val="000000" w:themeColor="text1"/>
          <w:sz w:val="24"/>
          <w:szCs w:val="24"/>
          <w:lang w:val="it-IT"/>
        </w:rPr>
        <w:t>all’identificazione del giovane e, se il giovane</w:t>
      </w:r>
      <w:r w:rsidR="00BC0EC0" w:rsidRPr="000D2879">
        <w:rPr>
          <w:rFonts w:ascii="Times New Roman" w:hAnsi="Times New Roman" w:cs="Times New Roman"/>
          <w:color w:val="000000" w:themeColor="text1"/>
          <w:sz w:val="24"/>
          <w:szCs w:val="24"/>
          <w:lang w:val="it-IT"/>
        </w:rPr>
        <w:t xml:space="preserve"> non</w:t>
      </w:r>
      <w:r w:rsidRPr="000D2879">
        <w:rPr>
          <w:rFonts w:ascii="Times New Roman" w:hAnsi="Times New Roman" w:cs="Times New Roman"/>
          <w:color w:val="000000" w:themeColor="text1"/>
          <w:sz w:val="24"/>
          <w:szCs w:val="24"/>
          <w:lang w:val="it-IT"/>
        </w:rPr>
        <w:t xml:space="preserve"> ha </w:t>
      </w:r>
      <w:r w:rsidR="00BC0EC0" w:rsidRPr="000D2879">
        <w:rPr>
          <w:rFonts w:ascii="Times New Roman" w:hAnsi="Times New Roman" w:cs="Times New Roman"/>
          <w:color w:val="000000" w:themeColor="text1"/>
          <w:sz w:val="24"/>
          <w:szCs w:val="24"/>
          <w:lang w:val="it-IT"/>
        </w:rPr>
        <w:t xml:space="preserve">ancora </w:t>
      </w:r>
      <w:r w:rsidRPr="000D2879">
        <w:rPr>
          <w:rFonts w:ascii="Times New Roman" w:hAnsi="Times New Roman" w:cs="Times New Roman"/>
          <w:color w:val="000000" w:themeColor="text1"/>
          <w:sz w:val="24"/>
          <w:szCs w:val="24"/>
          <w:lang w:val="it-IT"/>
        </w:rPr>
        <w:t xml:space="preserve">realizzato </w:t>
      </w:r>
      <w:r w:rsidR="00BC0EC0" w:rsidRPr="000D2879">
        <w:rPr>
          <w:rFonts w:ascii="Times New Roman" w:hAnsi="Times New Roman" w:cs="Times New Roman"/>
          <w:color w:val="000000" w:themeColor="text1"/>
          <w:sz w:val="24"/>
          <w:szCs w:val="24"/>
          <w:lang w:val="it-IT"/>
        </w:rPr>
        <w:t xml:space="preserve">autonomamente </w:t>
      </w:r>
      <w:r w:rsidRPr="000D2879">
        <w:rPr>
          <w:rFonts w:ascii="Times New Roman" w:hAnsi="Times New Roman" w:cs="Times New Roman"/>
          <w:color w:val="000000" w:themeColor="text1"/>
          <w:sz w:val="24"/>
          <w:szCs w:val="24"/>
          <w:lang w:val="it-IT"/>
        </w:rPr>
        <w:t>la registrazione tramite portal</w:t>
      </w:r>
      <w:r w:rsidR="00D42B4B" w:rsidRPr="000D2879">
        <w:rPr>
          <w:rFonts w:ascii="Times New Roman" w:hAnsi="Times New Roman" w:cs="Times New Roman"/>
          <w:color w:val="000000" w:themeColor="text1"/>
          <w:sz w:val="24"/>
          <w:szCs w:val="24"/>
          <w:lang w:val="it-IT"/>
        </w:rPr>
        <w:t>e</w:t>
      </w:r>
      <w:r w:rsidRPr="000D2879">
        <w:rPr>
          <w:rFonts w:ascii="Times New Roman" w:hAnsi="Times New Roman" w:cs="Times New Roman"/>
          <w:color w:val="000000" w:themeColor="text1"/>
          <w:sz w:val="24"/>
          <w:szCs w:val="24"/>
          <w:lang w:val="it-IT"/>
        </w:rPr>
        <w:t xml:space="preserve">, </w:t>
      </w:r>
      <w:r w:rsidR="00BC0EC0" w:rsidRPr="000D2879">
        <w:rPr>
          <w:rFonts w:ascii="Times New Roman" w:hAnsi="Times New Roman" w:cs="Times New Roman"/>
          <w:color w:val="000000" w:themeColor="text1"/>
          <w:sz w:val="24"/>
          <w:szCs w:val="24"/>
          <w:lang w:val="it-IT"/>
        </w:rPr>
        <w:t xml:space="preserve">dovrà procedere all’inserimento dei dati anagrafici del soggetto nella SAP. </w:t>
      </w:r>
      <w:r w:rsidR="00E82CDD" w:rsidRPr="000D2879">
        <w:rPr>
          <w:rFonts w:ascii="Times New Roman" w:hAnsi="Times New Roman" w:cs="Times New Roman"/>
          <w:color w:val="000000" w:themeColor="text1"/>
          <w:sz w:val="24"/>
          <w:szCs w:val="24"/>
          <w:lang w:val="it-IT"/>
        </w:rPr>
        <w:t xml:space="preserve">Se il giovane ha, invece, già realizzato la registrazione tramite portale, il Controllore dovrà anche verificare la coincidenza e correttezza dei dati anagrafici già presenti nella SAP. </w:t>
      </w:r>
      <w:r w:rsidRPr="000D2879">
        <w:rPr>
          <w:rFonts w:ascii="Times New Roman" w:hAnsi="Times New Roman" w:cs="Times New Roman"/>
          <w:color w:val="000000" w:themeColor="text1"/>
          <w:sz w:val="24"/>
          <w:szCs w:val="24"/>
          <w:lang w:val="it-IT"/>
        </w:rPr>
        <w:t xml:space="preserve">Tali verifiche sono realizzate attraverso la presa visione e acquisizione della copia del documento di identità. </w:t>
      </w:r>
    </w:p>
    <w:tbl>
      <w:tblPr>
        <w:tblStyle w:val="TableGrid"/>
        <w:tblW w:w="0" w:type="auto"/>
        <w:tblInd w:w="421" w:type="dxa"/>
        <w:shd w:val="clear" w:color="auto" w:fill="D9D9D9" w:themeFill="background1" w:themeFillShade="D9"/>
        <w:tblLook w:val="04A0" w:firstRow="1" w:lastRow="0" w:firstColumn="1" w:lastColumn="0" w:noHBand="0" w:noVBand="1"/>
      </w:tblPr>
      <w:tblGrid>
        <w:gridCol w:w="8505"/>
      </w:tblGrid>
      <w:tr w:rsidR="00C72E10" w:rsidRPr="00C30F29" w14:paraId="1754EEDA" w14:textId="77777777" w:rsidTr="00C72E10">
        <w:tc>
          <w:tcPr>
            <w:tcW w:w="8505" w:type="dxa"/>
            <w:shd w:val="clear" w:color="auto" w:fill="D9D9D9" w:themeFill="background1" w:themeFillShade="D9"/>
          </w:tcPr>
          <w:p w14:paraId="6036E09C" w14:textId="71A02416" w:rsidR="00B10AA1" w:rsidRPr="000D2879" w:rsidRDefault="00C72E10" w:rsidP="00856BB6">
            <w:pPr>
              <w:tabs>
                <w:tab w:val="left" w:pos="2705"/>
              </w:tabs>
              <w:spacing w:after="24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Nel caso di </w:t>
            </w:r>
            <w:r w:rsidRPr="000D2879">
              <w:rPr>
                <w:rFonts w:ascii="Times New Roman" w:hAnsi="Times New Roman" w:cs="Times New Roman"/>
                <w:b/>
                <w:sz w:val="24"/>
                <w:szCs w:val="24"/>
                <w:lang w:val="it-IT"/>
              </w:rPr>
              <w:t>giovani stranieri</w:t>
            </w:r>
            <w:r w:rsidRPr="000D2879">
              <w:rPr>
                <w:rFonts w:ascii="Times New Roman" w:hAnsi="Times New Roman" w:cs="Times New Roman"/>
                <w:sz w:val="24"/>
                <w:szCs w:val="24"/>
                <w:lang w:val="it-IT"/>
              </w:rPr>
              <w:t xml:space="preserve"> deve essere documentato il soggiorno regolare in Italia. La residenza</w:t>
            </w:r>
            <w:r w:rsidR="00BC0EC0"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in questo caso</w:t>
            </w:r>
            <w:r w:rsidR="00BC0EC0"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deve essere intesa come il luogo in cui la persona vive, dimostrabile attraverso un documento, ad esempio un permesso di soggiorno, la registrazione nel comune, l’indirizzo p</w:t>
            </w:r>
            <w:r w:rsidR="009612F5" w:rsidRPr="000D2879">
              <w:rPr>
                <w:rFonts w:ascii="Times New Roman" w:hAnsi="Times New Roman" w:cs="Times New Roman"/>
                <w:sz w:val="24"/>
                <w:szCs w:val="24"/>
                <w:lang w:val="it-IT"/>
              </w:rPr>
              <w:t xml:space="preserve">ermanente o prova equivalente; </w:t>
            </w:r>
          </w:p>
          <w:p w14:paraId="27954226" w14:textId="05557E65" w:rsidR="008C6877" w:rsidRPr="000D2879" w:rsidRDefault="00B21C09" w:rsidP="008C6877">
            <w:pPr>
              <w:tabs>
                <w:tab w:val="left" w:pos="2705"/>
              </w:tabs>
              <w:spacing w:after="24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Si precisa che si</w:t>
            </w:r>
            <w:r w:rsidR="008C6877" w:rsidRPr="000D2879">
              <w:rPr>
                <w:rFonts w:ascii="Times New Roman" w:hAnsi="Times New Roman" w:cs="Times New Roman"/>
                <w:sz w:val="24"/>
                <w:szCs w:val="24"/>
                <w:lang w:val="it-IT"/>
              </w:rPr>
              <w:t xml:space="preserve"> considerano idonei anche i titolari di protezione internazionale o sussidiaria.</w:t>
            </w:r>
          </w:p>
          <w:p w14:paraId="34539CFC" w14:textId="77777777" w:rsidR="00B10AA1" w:rsidRPr="000D2879" w:rsidRDefault="00C72E10" w:rsidP="00856BB6">
            <w:pPr>
              <w:tabs>
                <w:tab w:val="left" w:pos="2705"/>
              </w:tabs>
              <w:spacing w:after="240"/>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Ai fini della partecipazione del Programma, i </w:t>
            </w:r>
            <w:r w:rsidRPr="000D2879">
              <w:rPr>
                <w:rFonts w:ascii="Times New Roman" w:hAnsi="Times New Roman" w:cs="Times New Roman"/>
                <w:b/>
                <w:sz w:val="24"/>
                <w:szCs w:val="24"/>
                <w:lang w:val="it-IT"/>
              </w:rPr>
              <w:t>giovani rifugiati</w:t>
            </w:r>
            <w:r w:rsidRPr="000D2879">
              <w:rPr>
                <w:rFonts w:ascii="Times New Roman" w:hAnsi="Times New Roman" w:cs="Times New Roman"/>
                <w:sz w:val="24"/>
                <w:szCs w:val="24"/>
                <w:lang w:val="it-IT"/>
              </w:rPr>
              <w:t xml:space="preserve"> devono avere acquisito lo status legalmente riconosciuto, in conformità alle norme nazionali, titolo che consente di inserirsi regolarmente nel mercato del lavoro. </w:t>
            </w:r>
          </w:p>
          <w:p w14:paraId="325C3B1F" w14:textId="77777777" w:rsidR="00C72E10" w:rsidRPr="000D2879" w:rsidRDefault="00C72E10" w:rsidP="00856BB6">
            <w:pPr>
              <w:tabs>
                <w:tab w:val="left" w:pos="2705"/>
              </w:tabs>
              <w:spacing w:after="240"/>
              <w:jc w:val="both"/>
              <w:rPr>
                <w:rFonts w:ascii="Times New Roman" w:hAnsi="Times New Roman" w:cs="Times New Roman"/>
                <w:b/>
                <w:sz w:val="24"/>
                <w:szCs w:val="24"/>
                <w:lang w:val="it-IT"/>
              </w:rPr>
            </w:pPr>
            <w:r w:rsidRPr="000D2879">
              <w:rPr>
                <w:rFonts w:ascii="Times New Roman" w:hAnsi="Times New Roman" w:cs="Times New Roman"/>
                <w:sz w:val="24"/>
                <w:szCs w:val="24"/>
                <w:lang w:val="it-IT"/>
              </w:rPr>
              <w:t xml:space="preserve">Possono partecipare anche i </w:t>
            </w:r>
            <w:r w:rsidRPr="000D2879">
              <w:rPr>
                <w:rFonts w:ascii="Times New Roman" w:hAnsi="Times New Roman" w:cs="Times New Roman"/>
                <w:b/>
                <w:sz w:val="24"/>
                <w:szCs w:val="24"/>
                <w:lang w:val="it-IT"/>
              </w:rPr>
              <w:t>richiedenti asilo</w:t>
            </w:r>
            <w:r w:rsidRPr="000D2879">
              <w:rPr>
                <w:rFonts w:ascii="Times New Roman" w:hAnsi="Times New Roman" w:cs="Times New Roman"/>
                <w:sz w:val="24"/>
                <w:szCs w:val="24"/>
                <w:lang w:val="it-IT"/>
              </w:rPr>
              <w:t>, anche quando non sia ancora intervenuta la decisione sulla domanda di asilo da parte della Commissione territoriale per il riconoscimento della protezione internazionale, dopo sei mesi di permanenza sul territorio nazionale. Si precisa inoltre che per i richiedenti asilo l’accesso ai percorsi di formazione, comprese quindi le misure di accoglienza, orientamento e formazione, e lo svolgimento di tirocini formativi  è consentito   anche a favore di quanti abbiano presentato domanda di protezione da meno di sei mesi, mentre le possibilità di svolgere  attività lavorativa e di usufruire delle misure di accompagnamento previste dal Programma sono consentite solo dopo 6 mesi di permanenza sul territorio nazionale (senza che sia intervenuta la decisione sulla domanda di asilo).</w:t>
            </w:r>
          </w:p>
        </w:tc>
      </w:tr>
    </w:tbl>
    <w:p w14:paraId="305BEBD3" w14:textId="77777777" w:rsidR="004E2E47" w:rsidRPr="000D2879" w:rsidRDefault="004E2E47" w:rsidP="00856BB6">
      <w:pPr>
        <w:spacing w:after="240" w:line="240" w:lineRule="auto"/>
        <w:ind w:right="4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L’operatore procede</w:t>
      </w:r>
      <w:r w:rsidR="00704F44"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quindi</w:t>
      </w:r>
      <w:r w:rsidR="00704F44"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w:t>
      </w:r>
      <w:r w:rsidR="00614C0C" w:rsidRPr="000D2879">
        <w:rPr>
          <w:rFonts w:ascii="Times New Roman" w:hAnsi="Times New Roman" w:cs="Times New Roman"/>
          <w:sz w:val="24"/>
          <w:szCs w:val="24"/>
          <w:lang w:val="it-IT"/>
        </w:rPr>
        <w:t xml:space="preserve">innanzitutto </w:t>
      </w:r>
      <w:r w:rsidRPr="000D2879">
        <w:rPr>
          <w:rFonts w:ascii="Times New Roman" w:hAnsi="Times New Roman" w:cs="Times New Roman"/>
          <w:sz w:val="24"/>
          <w:szCs w:val="24"/>
          <w:lang w:val="it-IT"/>
        </w:rPr>
        <w:t xml:space="preserve">alla verifica del possesso da </w:t>
      </w:r>
      <w:r w:rsidR="00704F44" w:rsidRPr="000D2879">
        <w:rPr>
          <w:rFonts w:ascii="Times New Roman" w:hAnsi="Times New Roman" w:cs="Times New Roman"/>
          <w:sz w:val="24"/>
          <w:szCs w:val="24"/>
          <w:lang w:val="it-IT"/>
        </w:rPr>
        <w:t>parte del giovane dei seguenti requisiti</w:t>
      </w:r>
      <w:r w:rsidR="00614C0C" w:rsidRPr="000D2879">
        <w:rPr>
          <w:rFonts w:ascii="Times New Roman" w:hAnsi="Times New Roman" w:cs="Times New Roman"/>
          <w:sz w:val="24"/>
          <w:szCs w:val="24"/>
          <w:lang w:val="it-IT"/>
        </w:rPr>
        <w:t xml:space="preserve"> anagrafici</w:t>
      </w:r>
      <w:r w:rsidR="00704F44"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w:t>
      </w:r>
    </w:p>
    <w:p w14:paraId="5172D432" w14:textId="77777777" w:rsidR="004E2E47" w:rsidRPr="000D2879" w:rsidRDefault="004E2E47" w:rsidP="00493FA3">
      <w:pPr>
        <w:pStyle w:val="ListParagraph"/>
        <w:numPr>
          <w:ilvl w:val="0"/>
          <w:numId w:val="5"/>
        </w:numPr>
        <w:spacing w:after="240" w:line="240" w:lineRule="auto"/>
        <w:ind w:right="47"/>
        <w:jc w:val="both"/>
        <w:rPr>
          <w:rFonts w:ascii="Times New Roman" w:hAnsi="Times New Roman" w:cs="Times New Roman"/>
          <w:bCs/>
          <w:sz w:val="24"/>
          <w:szCs w:val="24"/>
          <w:lang w:val="it-IT"/>
        </w:rPr>
      </w:pPr>
      <w:r w:rsidRPr="000D2879">
        <w:rPr>
          <w:rFonts w:ascii="Times New Roman" w:hAnsi="Times New Roman" w:cs="Times New Roman"/>
          <w:sz w:val="24"/>
          <w:szCs w:val="24"/>
          <w:lang w:val="it-IT"/>
        </w:rPr>
        <w:t xml:space="preserve">età compresa tra i 15 e i </w:t>
      </w:r>
      <w:r w:rsidR="00BE0EB0" w:rsidRPr="000D2879">
        <w:rPr>
          <w:rFonts w:ascii="Times New Roman" w:hAnsi="Times New Roman" w:cs="Times New Roman"/>
          <w:sz w:val="24"/>
          <w:szCs w:val="24"/>
          <w:lang w:val="it-IT"/>
        </w:rPr>
        <w:t>29</w:t>
      </w:r>
      <w:r w:rsidR="007C34BD" w:rsidRPr="000D2879">
        <w:rPr>
          <w:rFonts w:ascii="Times New Roman" w:hAnsi="Times New Roman" w:cs="Times New Roman"/>
          <w:sz w:val="24"/>
          <w:szCs w:val="24"/>
          <w:lang w:val="it-IT"/>
        </w:rPr>
        <w:t xml:space="preserve"> </w:t>
      </w:r>
      <w:r w:rsidRPr="000D2879">
        <w:rPr>
          <w:rFonts w:ascii="Times New Roman" w:hAnsi="Times New Roman" w:cs="Times New Roman"/>
          <w:sz w:val="24"/>
          <w:szCs w:val="24"/>
          <w:lang w:val="it-IT"/>
        </w:rPr>
        <w:t xml:space="preserve">anni al momento della registrazione al portale regionale </w:t>
      </w:r>
      <w:r w:rsidR="00771424"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occorre precisare che la perdita del requisito dell’età, cioè il raggiungimento del </w:t>
      </w:r>
      <w:r w:rsidR="00ED3212" w:rsidRPr="000D2879">
        <w:rPr>
          <w:rFonts w:ascii="Times New Roman" w:hAnsi="Times New Roman" w:cs="Times New Roman"/>
          <w:sz w:val="24"/>
          <w:szCs w:val="24"/>
          <w:lang w:val="it-IT"/>
        </w:rPr>
        <w:t xml:space="preserve">trentesimo </w:t>
      </w:r>
      <w:r w:rsidRPr="000D2879">
        <w:rPr>
          <w:rFonts w:ascii="Times New Roman" w:hAnsi="Times New Roman" w:cs="Times New Roman"/>
          <w:sz w:val="24"/>
          <w:szCs w:val="24"/>
          <w:lang w:val="it-IT"/>
        </w:rPr>
        <w:t>anno di età, dopo la registrazione al programma non com</w:t>
      </w:r>
      <w:r w:rsidR="00771424" w:rsidRPr="000D2879">
        <w:rPr>
          <w:rFonts w:ascii="Times New Roman" w:hAnsi="Times New Roman" w:cs="Times New Roman"/>
          <w:sz w:val="24"/>
          <w:szCs w:val="24"/>
          <w:lang w:val="it-IT"/>
        </w:rPr>
        <w:t>porta l’esclusione dallo stesso]</w:t>
      </w:r>
      <w:r w:rsidR="001C7E55" w:rsidRPr="000D2879">
        <w:rPr>
          <w:rFonts w:ascii="Times New Roman" w:hAnsi="Times New Roman" w:cs="Times New Roman"/>
          <w:sz w:val="24"/>
          <w:szCs w:val="24"/>
          <w:lang w:val="it-IT"/>
        </w:rPr>
        <w:t>;</w:t>
      </w:r>
    </w:p>
    <w:p w14:paraId="3D435423" w14:textId="77777777" w:rsidR="004E2E47" w:rsidRPr="000D2879" w:rsidRDefault="004E2E47" w:rsidP="00493FA3">
      <w:pPr>
        <w:pStyle w:val="ListParagraph"/>
        <w:numPr>
          <w:ilvl w:val="0"/>
          <w:numId w:val="5"/>
        </w:numPr>
        <w:spacing w:after="240" w:line="240" w:lineRule="auto"/>
        <w:ind w:right="47"/>
        <w:jc w:val="both"/>
        <w:rPr>
          <w:rFonts w:ascii="Times New Roman" w:hAnsi="Times New Roman" w:cs="Times New Roman"/>
          <w:bCs/>
          <w:sz w:val="24"/>
          <w:szCs w:val="24"/>
          <w:lang w:val="it-IT"/>
        </w:rPr>
      </w:pPr>
      <w:r w:rsidRPr="000D2879">
        <w:rPr>
          <w:rFonts w:ascii="Times New Roman" w:hAnsi="Times New Roman" w:cs="Times New Roman"/>
          <w:sz w:val="24"/>
          <w:szCs w:val="24"/>
          <w:lang w:val="it-IT"/>
        </w:rPr>
        <w:t>residenza in una delle regioni aderenti al programma (tale ver</w:t>
      </w:r>
      <w:r w:rsidR="00BC0EC0" w:rsidRPr="000D2879">
        <w:rPr>
          <w:rFonts w:ascii="Times New Roman" w:hAnsi="Times New Roman" w:cs="Times New Roman"/>
          <w:sz w:val="24"/>
          <w:szCs w:val="24"/>
          <w:lang w:val="it-IT"/>
        </w:rPr>
        <w:t xml:space="preserve">ifica è </w:t>
      </w:r>
      <w:proofErr w:type="gramStart"/>
      <w:r w:rsidR="00BC0EC0" w:rsidRPr="000D2879">
        <w:rPr>
          <w:rFonts w:ascii="Times New Roman" w:hAnsi="Times New Roman" w:cs="Times New Roman"/>
          <w:sz w:val="24"/>
          <w:szCs w:val="24"/>
          <w:lang w:val="it-IT"/>
        </w:rPr>
        <w:t xml:space="preserve">realizzabile </w:t>
      </w:r>
      <w:r w:rsidRPr="000D2879">
        <w:rPr>
          <w:rFonts w:ascii="Times New Roman" w:hAnsi="Times New Roman" w:cs="Times New Roman"/>
          <w:sz w:val="24"/>
          <w:szCs w:val="24"/>
          <w:lang w:val="it-IT"/>
        </w:rPr>
        <w:t xml:space="preserve"> anche</w:t>
      </w:r>
      <w:proofErr w:type="gramEnd"/>
      <w:r w:rsidRPr="000D2879">
        <w:rPr>
          <w:rFonts w:ascii="Times New Roman" w:hAnsi="Times New Roman" w:cs="Times New Roman"/>
          <w:sz w:val="24"/>
          <w:szCs w:val="24"/>
          <w:lang w:val="it-IT"/>
        </w:rPr>
        <w:t xml:space="preserve"> attraverso l'acquisizione di autocertificazione ai sensi del D</w:t>
      </w:r>
      <w:r w:rsidR="00BC0EC0"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P</w:t>
      </w:r>
      <w:r w:rsidR="00BC0EC0"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R</w:t>
      </w:r>
      <w:r w:rsidR="00BC0EC0" w:rsidRPr="000D2879">
        <w:rPr>
          <w:rFonts w:ascii="Times New Roman" w:hAnsi="Times New Roman" w:cs="Times New Roman"/>
          <w:sz w:val="24"/>
          <w:szCs w:val="24"/>
          <w:lang w:val="it-IT"/>
        </w:rPr>
        <w:t>. n.</w:t>
      </w:r>
      <w:r w:rsidRPr="000D2879">
        <w:rPr>
          <w:rFonts w:ascii="Times New Roman" w:hAnsi="Times New Roman" w:cs="Times New Roman"/>
          <w:sz w:val="24"/>
          <w:szCs w:val="24"/>
          <w:lang w:val="it-IT"/>
        </w:rPr>
        <w:t xml:space="preserve"> 445/2000).</w:t>
      </w:r>
    </w:p>
    <w:p w14:paraId="5AFF919D" w14:textId="77777777" w:rsidR="004E2E47" w:rsidRPr="000D2879" w:rsidRDefault="004E2E47" w:rsidP="00856BB6">
      <w:pPr>
        <w:pStyle w:val="CommentText"/>
        <w:spacing w:after="240"/>
        <w:ind w:left="15" w:firstLine="0"/>
        <w:rPr>
          <w:rFonts w:ascii="Times New Roman" w:hAnsi="Times New Roman" w:cs="Times New Roman"/>
          <w:sz w:val="24"/>
          <w:szCs w:val="24"/>
        </w:rPr>
      </w:pPr>
      <w:r w:rsidRPr="000D2879">
        <w:rPr>
          <w:rFonts w:ascii="Times New Roman" w:hAnsi="Times New Roman" w:cs="Times New Roman"/>
          <w:sz w:val="24"/>
          <w:szCs w:val="24"/>
        </w:rPr>
        <w:lastRenderedPageBreak/>
        <w:t>Se la verifica di uno e/o entrambi i req</w:t>
      </w:r>
      <w:r w:rsidR="00614C0C" w:rsidRPr="000D2879">
        <w:rPr>
          <w:rFonts w:ascii="Times New Roman" w:hAnsi="Times New Roman" w:cs="Times New Roman"/>
          <w:sz w:val="24"/>
          <w:szCs w:val="24"/>
        </w:rPr>
        <w:t xml:space="preserve">uisiti </w:t>
      </w:r>
      <w:r w:rsidRPr="000D2879">
        <w:rPr>
          <w:rFonts w:ascii="Times New Roman" w:hAnsi="Times New Roman" w:cs="Times New Roman"/>
          <w:sz w:val="24"/>
          <w:szCs w:val="24"/>
        </w:rPr>
        <w:t>non è soddisfatta:</w:t>
      </w:r>
    </w:p>
    <w:p w14:paraId="19821824" w14:textId="77777777" w:rsidR="00BE0EB0" w:rsidRPr="000D2879" w:rsidRDefault="004E2E47" w:rsidP="00493FA3">
      <w:pPr>
        <w:pStyle w:val="CommentText"/>
        <w:numPr>
          <w:ilvl w:val="0"/>
          <w:numId w:val="6"/>
        </w:numPr>
        <w:spacing w:after="240"/>
        <w:rPr>
          <w:rFonts w:ascii="Times New Roman" w:hAnsi="Times New Roman" w:cs="Times New Roman"/>
          <w:sz w:val="24"/>
          <w:szCs w:val="24"/>
        </w:rPr>
      </w:pPr>
      <w:r w:rsidRPr="000D2879">
        <w:rPr>
          <w:rFonts w:ascii="Times New Roman" w:hAnsi="Times New Roman" w:cs="Times New Roman"/>
          <w:sz w:val="24"/>
          <w:szCs w:val="24"/>
        </w:rPr>
        <w:t>l’operatore procede</w:t>
      </w:r>
      <w:r w:rsidR="00BE0EB0" w:rsidRPr="000D2879">
        <w:rPr>
          <w:rFonts w:ascii="Times New Roman" w:hAnsi="Times New Roman" w:cs="Times New Roman"/>
          <w:sz w:val="24"/>
          <w:szCs w:val="24"/>
        </w:rPr>
        <w:t xml:space="preserve"> alla verifica dello status di NO</w:t>
      </w:r>
      <w:r w:rsidR="00EA39AE" w:rsidRPr="000D2879">
        <w:rPr>
          <w:rFonts w:ascii="Times New Roman" w:hAnsi="Times New Roman" w:cs="Times New Roman"/>
          <w:sz w:val="24"/>
          <w:szCs w:val="24"/>
        </w:rPr>
        <w:t>N</w:t>
      </w:r>
      <w:r w:rsidR="00BE0EB0" w:rsidRPr="000D2879">
        <w:rPr>
          <w:rFonts w:ascii="Times New Roman" w:hAnsi="Times New Roman" w:cs="Times New Roman"/>
          <w:sz w:val="24"/>
          <w:szCs w:val="24"/>
        </w:rPr>
        <w:t xml:space="preserve"> NEET </w:t>
      </w:r>
      <w:r w:rsidR="00AD3839" w:rsidRPr="000D2879">
        <w:rPr>
          <w:rFonts w:ascii="Times New Roman" w:hAnsi="Times New Roman" w:cs="Times New Roman"/>
          <w:sz w:val="24"/>
          <w:szCs w:val="24"/>
        </w:rPr>
        <w:t xml:space="preserve">descritta </w:t>
      </w:r>
      <w:r w:rsidR="00BE0EB0" w:rsidRPr="000D2879">
        <w:rPr>
          <w:rFonts w:ascii="Times New Roman" w:hAnsi="Times New Roman" w:cs="Times New Roman"/>
          <w:sz w:val="24"/>
          <w:szCs w:val="24"/>
        </w:rPr>
        <w:t>nel paragrafo successivo;</w:t>
      </w:r>
      <w:r w:rsidRPr="000D2879">
        <w:rPr>
          <w:rFonts w:ascii="Times New Roman" w:hAnsi="Times New Roman" w:cs="Times New Roman"/>
          <w:sz w:val="24"/>
          <w:szCs w:val="24"/>
        </w:rPr>
        <w:t xml:space="preserve"> </w:t>
      </w:r>
    </w:p>
    <w:p w14:paraId="2EE4EA55" w14:textId="77777777" w:rsidR="004E2E47" w:rsidRPr="000D2879" w:rsidRDefault="004E2E47" w:rsidP="00977BB2">
      <w:pPr>
        <w:pStyle w:val="CommentText"/>
        <w:spacing w:after="240"/>
        <w:ind w:left="0" w:firstLine="0"/>
        <w:rPr>
          <w:rFonts w:ascii="Times New Roman" w:hAnsi="Times New Roman" w:cs="Times New Roman"/>
          <w:sz w:val="24"/>
          <w:szCs w:val="24"/>
        </w:rPr>
      </w:pPr>
      <w:r w:rsidRPr="000D2879">
        <w:rPr>
          <w:rFonts w:ascii="Times New Roman" w:hAnsi="Times New Roman" w:cs="Times New Roman"/>
          <w:sz w:val="24"/>
          <w:szCs w:val="24"/>
        </w:rPr>
        <w:t>Se, viceversa, la verifica ha prodotto esito positivo:</w:t>
      </w:r>
    </w:p>
    <w:p w14:paraId="1EFE7CC6" w14:textId="77777777" w:rsidR="003537CE" w:rsidRPr="000D2879" w:rsidRDefault="004E2E47" w:rsidP="00493FA3">
      <w:pPr>
        <w:pStyle w:val="CommentText"/>
        <w:numPr>
          <w:ilvl w:val="0"/>
          <w:numId w:val="7"/>
        </w:numPr>
        <w:spacing w:after="240"/>
        <w:rPr>
          <w:rFonts w:ascii="Times New Roman" w:hAnsi="Times New Roman" w:cs="Times New Roman"/>
          <w:sz w:val="24"/>
          <w:szCs w:val="24"/>
        </w:rPr>
      </w:pPr>
      <w:r w:rsidRPr="000D2879">
        <w:rPr>
          <w:rFonts w:ascii="Times New Roman" w:hAnsi="Times New Roman" w:cs="Times New Roman"/>
          <w:sz w:val="24"/>
          <w:szCs w:val="24"/>
        </w:rPr>
        <w:t xml:space="preserve"> l’operatore apre un fascicolo dedicato al giovane e procede al controllo della s</w:t>
      </w:r>
      <w:r w:rsidR="00704F44" w:rsidRPr="000D2879">
        <w:rPr>
          <w:rFonts w:ascii="Times New Roman" w:hAnsi="Times New Roman" w:cs="Times New Roman"/>
          <w:sz w:val="24"/>
          <w:szCs w:val="24"/>
        </w:rPr>
        <w:t xml:space="preserve">ussistenza dei requisiti, </w:t>
      </w:r>
      <w:r w:rsidR="00704F44" w:rsidRPr="000D2879">
        <w:rPr>
          <w:rFonts w:ascii="Times New Roman" w:hAnsi="Times New Roman" w:cs="Times New Roman"/>
          <w:color w:val="000000" w:themeColor="text1"/>
          <w:sz w:val="24"/>
          <w:szCs w:val="24"/>
        </w:rPr>
        <w:t xml:space="preserve">con riferimento sia al momento di registrazione al portale che al momento della presa in carico, </w:t>
      </w:r>
      <w:r w:rsidR="00614C0C" w:rsidRPr="000D2879">
        <w:rPr>
          <w:rFonts w:ascii="Times New Roman" w:hAnsi="Times New Roman" w:cs="Times New Roman"/>
          <w:color w:val="000000" w:themeColor="text1"/>
          <w:sz w:val="24"/>
          <w:szCs w:val="24"/>
        </w:rPr>
        <w:t>legati</w:t>
      </w:r>
      <w:r w:rsidR="00034FF5" w:rsidRPr="000D2879">
        <w:rPr>
          <w:rFonts w:ascii="Times New Roman" w:hAnsi="Times New Roman" w:cs="Times New Roman"/>
          <w:color w:val="000000" w:themeColor="text1"/>
          <w:sz w:val="24"/>
          <w:szCs w:val="24"/>
        </w:rPr>
        <w:t xml:space="preserve"> </w:t>
      </w:r>
      <w:r w:rsidR="00034FF5" w:rsidRPr="000D2879">
        <w:rPr>
          <w:rFonts w:ascii="Times New Roman" w:hAnsi="Times New Roman" w:cs="Times New Roman"/>
          <w:sz w:val="24"/>
          <w:szCs w:val="24"/>
        </w:rPr>
        <w:t>allo stato</w:t>
      </w:r>
      <w:r w:rsidRPr="000D2879">
        <w:rPr>
          <w:rFonts w:ascii="Times New Roman" w:hAnsi="Times New Roman" w:cs="Times New Roman"/>
          <w:sz w:val="24"/>
          <w:szCs w:val="24"/>
        </w:rPr>
        <w:t xml:space="preserve"> occupazionale e di istruzione del giovane resi tramite a</w:t>
      </w:r>
      <w:r w:rsidRPr="000D2879">
        <w:rPr>
          <w:rFonts w:ascii="Times New Roman" w:hAnsi="Times New Roman" w:cs="Times New Roman"/>
          <w:bCs/>
          <w:sz w:val="24"/>
          <w:szCs w:val="24"/>
        </w:rPr>
        <w:t>utodichiarazione</w:t>
      </w:r>
      <w:r w:rsidR="00853AB2" w:rsidRPr="000D2879">
        <w:rPr>
          <w:rFonts w:ascii="Times New Roman" w:hAnsi="Times New Roman" w:cs="Times New Roman"/>
          <w:bCs/>
          <w:sz w:val="24"/>
          <w:szCs w:val="24"/>
        </w:rPr>
        <w:t>,</w:t>
      </w:r>
      <w:r w:rsidRPr="000D2879">
        <w:rPr>
          <w:rFonts w:ascii="Times New Roman" w:hAnsi="Times New Roman" w:cs="Times New Roman"/>
          <w:bCs/>
          <w:sz w:val="24"/>
          <w:szCs w:val="24"/>
        </w:rPr>
        <w:t xml:space="preserve"> ai sensi del DPR 445/2000</w:t>
      </w:r>
      <w:r w:rsidR="00853AB2" w:rsidRPr="000D2879">
        <w:rPr>
          <w:rFonts w:ascii="Times New Roman" w:hAnsi="Times New Roman" w:cs="Times New Roman"/>
          <w:bCs/>
          <w:sz w:val="24"/>
          <w:szCs w:val="24"/>
        </w:rPr>
        <w:t>,</w:t>
      </w:r>
      <w:r w:rsidRPr="000D2879">
        <w:rPr>
          <w:rFonts w:ascii="Times New Roman" w:hAnsi="Times New Roman" w:cs="Times New Roman"/>
          <w:bCs/>
          <w:color w:val="FF0000"/>
          <w:sz w:val="24"/>
          <w:szCs w:val="24"/>
        </w:rPr>
        <w:t xml:space="preserve"> </w:t>
      </w:r>
      <w:r w:rsidRPr="000D2879">
        <w:rPr>
          <w:rFonts w:ascii="Times New Roman" w:hAnsi="Times New Roman" w:cs="Times New Roman"/>
          <w:sz w:val="24"/>
          <w:szCs w:val="24"/>
        </w:rPr>
        <w:t xml:space="preserve">sulla base di quanto definito dalla </w:t>
      </w:r>
      <w:r w:rsidRPr="000D2879">
        <w:rPr>
          <w:rFonts w:ascii="Times New Roman" w:hAnsi="Times New Roman" w:cs="Times New Roman"/>
          <w:color w:val="auto"/>
          <w:sz w:val="24"/>
          <w:szCs w:val="24"/>
        </w:rPr>
        <w:t xml:space="preserve">Procedura n. 20 del </w:t>
      </w:r>
      <w:proofErr w:type="spellStart"/>
      <w:r w:rsidRPr="000D2879">
        <w:rPr>
          <w:rFonts w:ascii="Times New Roman" w:hAnsi="Times New Roman" w:cs="Times New Roman"/>
          <w:color w:val="auto"/>
          <w:sz w:val="24"/>
          <w:szCs w:val="24"/>
        </w:rPr>
        <w:t>Si.Ge.Co</w:t>
      </w:r>
      <w:proofErr w:type="spellEnd"/>
      <w:r w:rsidRPr="000D2879">
        <w:rPr>
          <w:rFonts w:ascii="Times New Roman" w:hAnsi="Times New Roman" w:cs="Times New Roman"/>
          <w:color w:val="auto"/>
          <w:sz w:val="24"/>
          <w:szCs w:val="24"/>
        </w:rPr>
        <w:t xml:space="preserve">. “Procedure per la verifica dello stato di NEET” </w:t>
      </w:r>
      <w:r w:rsidRPr="000D2879">
        <w:rPr>
          <w:rFonts w:ascii="Times New Roman" w:hAnsi="Times New Roman" w:cs="Times New Roman"/>
          <w:color w:val="000000" w:themeColor="text1"/>
          <w:sz w:val="24"/>
          <w:szCs w:val="24"/>
        </w:rPr>
        <w:t>che sancisce</w:t>
      </w:r>
      <w:r w:rsidR="00F817F0" w:rsidRPr="000D2879">
        <w:rPr>
          <w:rFonts w:ascii="Times New Roman" w:hAnsi="Times New Roman" w:cs="Times New Roman"/>
          <w:color w:val="000000" w:themeColor="text1"/>
          <w:sz w:val="24"/>
          <w:szCs w:val="24"/>
        </w:rPr>
        <w:t>,</w:t>
      </w:r>
      <w:r w:rsidRPr="000D2879">
        <w:rPr>
          <w:rFonts w:ascii="Times New Roman" w:hAnsi="Times New Roman" w:cs="Times New Roman"/>
          <w:color w:val="000000" w:themeColor="text1"/>
          <w:sz w:val="24"/>
          <w:szCs w:val="24"/>
        </w:rPr>
        <w:t xml:space="preserve"> come indispensabili</w:t>
      </w:r>
      <w:r w:rsidR="00F817F0" w:rsidRPr="000D2879">
        <w:rPr>
          <w:rFonts w:ascii="Times New Roman" w:hAnsi="Times New Roman" w:cs="Times New Roman"/>
          <w:color w:val="000000" w:themeColor="text1"/>
          <w:sz w:val="24"/>
          <w:szCs w:val="24"/>
        </w:rPr>
        <w:t>,</w:t>
      </w:r>
      <w:r w:rsidRPr="000D2879">
        <w:rPr>
          <w:rFonts w:ascii="Times New Roman" w:hAnsi="Times New Roman" w:cs="Times New Roman"/>
          <w:color w:val="000000" w:themeColor="text1"/>
          <w:sz w:val="24"/>
          <w:szCs w:val="24"/>
        </w:rPr>
        <w:t xml:space="preserve"> le </w:t>
      </w:r>
      <w:r w:rsidRPr="000D2879">
        <w:rPr>
          <w:rFonts w:ascii="Times New Roman" w:hAnsi="Times New Roman" w:cs="Times New Roman"/>
          <w:sz w:val="24"/>
          <w:szCs w:val="24"/>
        </w:rPr>
        <w:t>attività di verifica della sussistenza dei requisiti sopra elencati per valutare l’ammissibilità del giovane al Programma.</w:t>
      </w:r>
    </w:p>
    <w:p w14:paraId="24056CC2" w14:textId="77777777" w:rsidR="00AC792D" w:rsidRPr="000D2879" w:rsidRDefault="004E2E47" w:rsidP="00856BB6">
      <w:pPr>
        <w:pStyle w:val="CommentText"/>
        <w:spacing w:after="240"/>
        <w:rPr>
          <w:rFonts w:ascii="Times New Roman" w:hAnsi="Times New Roman" w:cs="Times New Roman"/>
          <w:sz w:val="24"/>
          <w:szCs w:val="24"/>
        </w:rPr>
      </w:pPr>
      <w:r w:rsidRPr="000D2879">
        <w:rPr>
          <w:rFonts w:ascii="Times New Roman" w:hAnsi="Times New Roman" w:cs="Times New Roman"/>
          <w:sz w:val="24"/>
          <w:szCs w:val="24"/>
        </w:rPr>
        <w:t>L’operatore dovrà</w:t>
      </w:r>
      <w:r w:rsidR="00704F44" w:rsidRPr="000D2879">
        <w:rPr>
          <w:rFonts w:ascii="Times New Roman" w:hAnsi="Times New Roman" w:cs="Times New Roman"/>
          <w:sz w:val="24"/>
          <w:szCs w:val="24"/>
        </w:rPr>
        <w:t>,</w:t>
      </w:r>
      <w:r w:rsidRPr="000D2879">
        <w:rPr>
          <w:rFonts w:ascii="Times New Roman" w:hAnsi="Times New Roman" w:cs="Times New Roman"/>
          <w:sz w:val="24"/>
          <w:szCs w:val="24"/>
        </w:rPr>
        <w:t xml:space="preserve"> altresì</w:t>
      </w:r>
      <w:r w:rsidR="00704F44" w:rsidRPr="000D2879">
        <w:rPr>
          <w:rFonts w:ascii="Times New Roman" w:hAnsi="Times New Roman" w:cs="Times New Roman"/>
          <w:sz w:val="24"/>
          <w:szCs w:val="24"/>
        </w:rPr>
        <w:t>,</w:t>
      </w:r>
      <w:r w:rsidRPr="000D2879">
        <w:rPr>
          <w:rFonts w:ascii="Times New Roman" w:hAnsi="Times New Roman" w:cs="Times New Roman"/>
          <w:sz w:val="24"/>
          <w:szCs w:val="24"/>
        </w:rPr>
        <w:t xml:space="preserve"> evidenziare</w:t>
      </w:r>
      <w:r w:rsidR="00614C0C" w:rsidRPr="000D2879">
        <w:rPr>
          <w:rFonts w:ascii="Times New Roman" w:hAnsi="Times New Roman" w:cs="Times New Roman"/>
          <w:sz w:val="24"/>
          <w:szCs w:val="24"/>
        </w:rPr>
        <w:t xml:space="preserve"> all’utente</w:t>
      </w:r>
      <w:r w:rsidRPr="000D2879">
        <w:rPr>
          <w:rFonts w:ascii="Times New Roman" w:hAnsi="Times New Roman" w:cs="Times New Roman"/>
          <w:sz w:val="24"/>
          <w:szCs w:val="24"/>
        </w:rPr>
        <w:t xml:space="preserve"> le conseguenze di</w:t>
      </w:r>
      <w:r w:rsidR="00614C0C" w:rsidRPr="000D2879">
        <w:rPr>
          <w:rFonts w:ascii="Times New Roman" w:hAnsi="Times New Roman" w:cs="Times New Roman"/>
          <w:sz w:val="24"/>
          <w:szCs w:val="24"/>
        </w:rPr>
        <w:t xml:space="preserve"> even</w:t>
      </w:r>
      <w:r w:rsidR="00034FF5" w:rsidRPr="000D2879">
        <w:rPr>
          <w:rFonts w:ascii="Times New Roman" w:hAnsi="Times New Roman" w:cs="Times New Roman"/>
          <w:sz w:val="24"/>
          <w:szCs w:val="24"/>
        </w:rPr>
        <w:t>t</w:t>
      </w:r>
      <w:r w:rsidR="00614C0C" w:rsidRPr="000D2879">
        <w:rPr>
          <w:rFonts w:ascii="Times New Roman" w:hAnsi="Times New Roman" w:cs="Times New Roman"/>
          <w:sz w:val="24"/>
          <w:szCs w:val="24"/>
        </w:rPr>
        <w:t>uali</w:t>
      </w:r>
      <w:r w:rsidRPr="000D2879">
        <w:rPr>
          <w:rFonts w:ascii="Times New Roman" w:hAnsi="Times New Roman" w:cs="Times New Roman"/>
          <w:sz w:val="24"/>
          <w:szCs w:val="24"/>
        </w:rPr>
        <w:t xml:space="preserve"> false dichiarazioni e </w:t>
      </w:r>
      <w:r w:rsidR="00614C0C" w:rsidRPr="000D2879">
        <w:rPr>
          <w:rFonts w:ascii="Times New Roman" w:hAnsi="Times New Roman" w:cs="Times New Roman"/>
          <w:sz w:val="24"/>
          <w:szCs w:val="24"/>
        </w:rPr>
        <w:t>informare il</w:t>
      </w:r>
      <w:r w:rsidRPr="000D2879">
        <w:rPr>
          <w:rFonts w:ascii="Times New Roman" w:hAnsi="Times New Roman" w:cs="Times New Roman"/>
          <w:sz w:val="24"/>
          <w:szCs w:val="24"/>
        </w:rPr>
        <w:t xml:space="preserve"> giovane c</w:t>
      </w:r>
      <w:r w:rsidR="00034FF5" w:rsidRPr="000D2879">
        <w:rPr>
          <w:rFonts w:ascii="Times New Roman" w:hAnsi="Times New Roman" w:cs="Times New Roman"/>
          <w:sz w:val="24"/>
          <w:szCs w:val="24"/>
        </w:rPr>
        <w:t>he saranno oggetto di verifica</w:t>
      </w:r>
      <w:r w:rsidRPr="000D2879">
        <w:rPr>
          <w:rFonts w:ascii="Times New Roman" w:hAnsi="Times New Roman" w:cs="Times New Roman"/>
          <w:sz w:val="24"/>
          <w:szCs w:val="24"/>
        </w:rPr>
        <w:t>.</w:t>
      </w:r>
    </w:p>
    <w:p w14:paraId="7F2A041F" w14:textId="69E6C61A" w:rsidR="004E2E47" w:rsidRPr="000D2879" w:rsidRDefault="00AD3839" w:rsidP="00CB02B2">
      <w:pPr>
        <w:pStyle w:val="Heading1"/>
        <w:rPr>
          <w:sz w:val="24"/>
          <w:szCs w:val="24"/>
        </w:rPr>
      </w:pPr>
      <w:bookmarkStart w:id="20" w:name="_Toc29975606"/>
      <w:r w:rsidRPr="000D2879">
        <w:rPr>
          <w:sz w:val="24"/>
          <w:szCs w:val="24"/>
        </w:rPr>
        <w:t>2.2</w:t>
      </w:r>
      <w:r w:rsidR="003C500E" w:rsidRPr="000D2879">
        <w:rPr>
          <w:sz w:val="24"/>
          <w:szCs w:val="24"/>
        </w:rPr>
        <w:t>.</w:t>
      </w:r>
      <w:r w:rsidRPr="000D2879">
        <w:rPr>
          <w:sz w:val="24"/>
          <w:szCs w:val="24"/>
        </w:rPr>
        <w:t>1</w:t>
      </w:r>
      <w:r w:rsidR="00CB02B2" w:rsidRPr="000D2879">
        <w:rPr>
          <w:sz w:val="24"/>
          <w:szCs w:val="24"/>
        </w:rPr>
        <w:t>.</w:t>
      </w:r>
      <w:r w:rsidR="00FB082A" w:rsidRPr="000D2879">
        <w:rPr>
          <w:sz w:val="24"/>
          <w:szCs w:val="24"/>
        </w:rPr>
        <w:t>1</w:t>
      </w:r>
      <w:r w:rsidR="003C500E" w:rsidRPr="000D2879">
        <w:rPr>
          <w:sz w:val="24"/>
          <w:szCs w:val="24"/>
        </w:rPr>
        <w:t xml:space="preserve"> </w:t>
      </w:r>
      <w:r w:rsidR="004E2E47" w:rsidRPr="000D2879">
        <w:rPr>
          <w:sz w:val="24"/>
          <w:szCs w:val="24"/>
        </w:rPr>
        <w:t>Stato di occupazione</w:t>
      </w:r>
      <w:bookmarkEnd w:id="20"/>
    </w:p>
    <w:p w14:paraId="09ED1B91" w14:textId="77777777" w:rsidR="004E2E47" w:rsidRPr="000D2879" w:rsidRDefault="004E2E47" w:rsidP="00856BB6">
      <w:pPr>
        <w:pStyle w:val="CommentText"/>
        <w:spacing w:after="240"/>
        <w:rPr>
          <w:rFonts w:ascii="Times New Roman" w:hAnsi="Times New Roman" w:cs="Times New Roman"/>
          <w:sz w:val="24"/>
          <w:szCs w:val="24"/>
        </w:rPr>
      </w:pPr>
      <w:r w:rsidRPr="000D2879">
        <w:rPr>
          <w:rFonts w:ascii="Times New Roman" w:hAnsi="Times New Roman" w:cs="Times New Roman"/>
          <w:sz w:val="24"/>
          <w:szCs w:val="24"/>
        </w:rPr>
        <w:t>La verifica dello stato di occupazione del giovane</w:t>
      </w:r>
      <w:r w:rsidR="001A2648" w:rsidRPr="000D2879">
        <w:rPr>
          <w:rFonts w:ascii="Times New Roman" w:hAnsi="Times New Roman" w:cs="Times New Roman"/>
          <w:sz w:val="24"/>
          <w:szCs w:val="24"/>
        </w:rPr>
        <w:t xml:space="preserve"> </w:t>
      </w:r>
      <w:r w:rsidRPr="000D2879">
        <w:rPr>
          <w:rFonts w:ascii="Times New Roman" w:hAnsi="Times New Roman" w:cs="Times New Roman"/>
          <w:sz w:val="24"/>
          <w:szCs w:val="24"/>
        </w:rPr>
        <w:t xml:space="preserve">da parte dell’operatore avverrà procedendo alla consultazione del sistema informativo unitario delle politiche del lavoro </w:t>
      </w:r>
      <w:r w:rsidRPr="000D2879">
        <w:rPr>
          <w:rFonts w:ascii="Times New Roman" w:hAnsi="Times New Roman" w:cs="Times New Roman"/>
          <w:color w:val="000000" w:themeColor="text1"/>
          <w:sz w:val="24"/>
          <w:szCs w:val="24"/>
        </w:rPr>
        <w:t xml:space="preserve">(Sistema Informativo Lavoro </w:t>
      </w:r>
      <w:proofErr w:type="spellStart"/>
      <w:r w:rsidR="00856494" w:rsidRPr="000D2879">
        <w:rPr>
          <w:rFonts w:ascii="Times New Roman" w:hAnsi="Times New Roman" w:cs="Times New Roman"/>
          <w:color w:val="000000" w:themeColor="text1"/>
          <w:sz w:val="24"/>
          <w:szCs w:val="24"/>
        </w:rPr>
        <w:t>Silav</w:t>
      </w:r>
      <w:proofErr w:type="spellEnd"/>
      <w:r w:rsidRPr="000D2879">
        <w:rPr>
          <w:rFonts w:ascii="Times New Roman" w:hAnsi="Times New Roman" w:cs="Times New Roman"/>
          <w:color w:val="000000" w:themeColor="text1"/>
          <w:sz w:val="24"/>
          <w:szCs w:val="24"/>
        </w:rPr>
        <w:t xml:space="preserve"> Sicilia</w:t>
      </w:r>
      <w:r w:rsidRPr="000D2879">
        <w:rPr>
          <w:rFonts w:ascii="Times New Roman" w:hAnsi="Times New Roman" w:cs="Times New Roman"/>
          <w:bCs/>
          <w:color w:val="000000" w:themeColor="text1"/>
          <w:sz w:val="24"/>
          <w:szCs w:val="24"/>
        </w:rPr>
        <w:t>)</w:t>
      </w:r>
      <w:r w:rsidR="00614C0C" w:rsidRPr="000D2879">
        <w:rPr>
          <w:rFonts w:ascii="Times New Roman" w:hAnsi="Times New Roman" w:cs="Times New Roman"/>
          <w:bCs/>
          <w:color w:val="000000" w:themeColor="text1"/>
          <w:sz w:val="24"/>
          <w:szCs w:val="24"/>
        </w:rPr>
        <w:t xml:space="preserve"> e</w:t>
      </w:r>
      <w:r w:rsidRPr="000D2879">
        <w:rPr>
          <w:rFonts w:ascii="Times New Roman" w:hAnsi="Times New Roman" w:cs="Times New Roman"/>
          <w:b/>
          <w:bCs/>
          <w:color w:val="000000" w:themeColor="text1"/>
          <w:sz w:val="24"/>
          <w:szCs w:val="24"/>
        </w:rPr>
        <w:t xml:space="preserve"> </w:t>
      </w:r>
      <w:r w:rsidRPr="000D2879">
        <w:rPr>
          <w:rFonts w:ascii="Times New Roman" w:hAnsi="Times New Roman" w:cs="Times New Roman"/>
          <w:sz w:val="24"/>
          <w:szCs w:val="24"/>
        </w:rPr>
        <w:t xml:space="preserve">nell’apposita </w:t>
      </w:r>
      <w:r w:rsidRPr="000D2879">
        <w:rPr>
          <w:rFonts w:ascii="Times New Roman" w:hAnsi="Times New Roman" w:cs="Times New Roman"/>
          <w:bCs/>
          <w:sz w:val="24"/>
          <w:szCs w:val="24"/>
        </w:rPr>
        <w:t>banca dati Comunicazioni Obbligatorie (CO) (http://</w:t>
      </w:r>
      <w:r w:rsidR="00856494" w:rsidRPr="000D2879">
        <w:rPr>
          <w:rFonts w:ascii="Times New Roman" w:hAnsi="Times New Roman" w:cs="Times New Roman"/>
          <w:bCs/>
          <w:sz w:val="24"/>
          <w:szCs w:val="24"/>
        </w:rPr>
        <w:t>Silav</w:t>
      </w:r>
      <w:r w:rsidRPr="000D2879">
        <w:rPr>
          <w:rFonts w:ascii="Times New Roman" w:hAnsi="Times New Roman" w:cs="Times New Roman"/>
          <w:bCs/>
          <w:sz w:val="24"/>
          <w:szCs w:val="24"/>
        </w:rPr>
        <w:t>ora.it/servizi/comunicazioni-obbligatorie/)</w:t>
      </w:r>
      <w:r w:rsidRPr="000D2879">
        <w:rPr>
          <w:rFonts w:ascii="Times New Roman" w:hAnsi="Times New Roman" w:cs="Times New Roman"/>
          <w:sz w:val="24"/>
          <w:szCs w:val="24"/>
        </w:rPr>
        <w:t>.</w:t>
      </w:r>
    </w:p>
    <w:p w14:paraId="6847385B" w14:textId="77777777" w:rsidR="004E2E47" w:rsidRPr="000D2879" w:rsidRDefault="004E2E47" w:rsidP="00856BB6">
      <w:pPr>
        <w:pStyle w:val="CommentText"/>
        <w:spacing w:after="240"/>
        <w:rPr>
          <w:rFonts w:ascii="Times New Roman" w:hAnsi="Times New Roman" w:cs="Times New Roman"/>
          <w:sz w:val="24"/>
          <w:szCs w:val="24"/>
        </w:rPr>
      </w:pPr>
    </w:p>
    <w:p w14:paraId="0F49DB1F" w14:textId="77777777" w:rsidR="004E2E47" w:rsidRPr="000D2879" w:rsidRDefault="004E2E47" w:rsidP="00856BB6">
      <w:pPr>
        <w:pStyle w:val="CommentText"/>
        <w:spacing w:after="240"/>
        <w:jc w:val="center"/>
        <w:rPr>
          <w:rFonts w:ascii="Times New Roman" w:hAnsi="Times New Roman" w:cs="Times New Roman"/>
          <w:sz w:val="24"/>
          <w:szCs w:val="24"/>
        </w:rPr>
      </w:pPr>
      <w:r w:rsidRPr="000D2879">
        <w:rPr>
          <w:rFonts w:ascii="Times New Roman" w:hAnsi="Times New Roman" w:cs="Times New Roman"/>
          <w:noProof/>
          <w:sz w:val="24"/>
          <w:szCs w:val="24"/>
        </w:rPr>
        <w:drawing>
          <wp:inline distT="0" distB="0" distL="0" distR="0" wp14:anchorId="0542C710" wp14:editId="6DDB5FA4">
            <wp:extent cx="4966138" cy="2174277"/>
            <wp:effectExtent l="0" t="0" r="635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70670" cy="2176261"/>
                    </a:xfrm>
                    <a:prstGeom prst="rect">
                      <a:avLst/>
                    </a:prstGeom>
                    <a:noFill/>
                    <a:ln>
                      <a:noFill/>
                    </a:ln>
                  </pic:spPr>
                </pic:pic>
              </a:graphicData>
            </a:graphic>
          </wp:inline>
        </w:drawing>
      </w:r>
    </w:p>
    <w:p w14:paraId="1F67E27F" w14:textId="77777777" w:rsidR="004E2E47" w:rsidRPr="000D2879" w:rsidRDefault="004E2E47" w:rsidP="00856BB6">
      <w:pPr>
        <w:pStyle w:val="CommentText"/>
        <w:spacing w:after="240"/>
        <w:jc w:val="center"/>
        <w:rPr>
          <w:rFonts w:ascii="Times New Roman" w:hAnsi="Times New Roman" w:cs="Times New Roman"/>
          <w:bCs/>
          <w:sz w:val="24"/>
          <w:szCs w:val="24"/>
        </w:rPr>
      </w:pPr>
    </w:p>
    <w:p w14:paraId="6F68D862" w14:textId="77777777" w:rsidR="004E2E47" w:rsidRPr="000D2879" w:rsidRDefault="004E2E47" w:rsidP="00856BB6">
      <w:pPr>
        <w:spacing w:after="240" w:line="240" w:lineRule="auto"/>
        <w:ind w:right="4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L’operatore procede</w:t>
      </w:r>
      <w:r w:rsidR="00704F44" w:rsidRPr="000D2879">
        <w:rPr>
          <w:rFonts w:ascii="Times New Roman" w:hAnsi="Times New Roman" w:cs="Times New Roman"/>
          <w:sz w:val="24"/>
          <w:szCs w:val="24"/>
          <w:lang w:val="it-IT"/>
        </w:rPr>
        <w:t>,</w:t>
      </w:r>
      <w:r w:rsidR="003B3487" w:rsidRPr="000D2879">
        <w:rPr>
          <w:rFonts w:ascii="Times New Roman" w:hAnsi="Times New Roman" w:cs="Times New Roman"/>
          <w:sz w:val="24"/>
          <w:szCs w:val="24"/>
          <w:lang w:val="it-IT"/>
        </w:rPr>
        <w:t xml:space="preserve"> quindi</w:t>
      </w:r>
      <w:r w:rsidR="00704F44" w:rsidRPr="000D2879">
        <w:rPr>
          <w:rFonts w:ascii="Times New Roman" w:hAnsi="Times New Roman" w:cs="Times New Roman"/>
          <w:sz w:val="24"/>
          <w:szCs w:val="24"/>
          <w:lang w:val="it-IT"/>
        </w:rPr>
        <w:t>,</w:t>
      </w:r>
      <w:r w:rsidR="003B3487" w:rsidRPr="000D2879">
        <w:rPr>
          <w:rFonts w:ascii="Times New Roman" w:hAnsi="Times New Roman" w:cs="Times New Roman"/>
          <w:sz w:val="24"/>
          <w:szCs w:val="24"/>
          <w:lang w:val="it-IT"/>
        </w:rPr>
        <w:t xml:space="preserve"> </w:t>
      </w:r>
      <w:r w:rsidRPr="000D2879">
        <w:rPr>
          <w:rFonts w:ascii="Times New Roman" w:hAnsi="Times New Roman" w:cs="Times New Roman"/>
          <w:sz w:val="24"/>
          <w:szCs w:val="24"/>
          <w:lang w:val="it-IT"/>
        </w:rPr>
        <w:t xml:space="preserve">alla verifica del possesso da parte del giovane dei seguenti requisiti: </w:t>
      </w:r>
    </w:p>
    <w:p w14:paraId="244214ED" w14:textId="77777777" w:rsidR="004E2E47" w:rsidRPr="000D2879" w:rsidRDefault="004E2E47" w:rsidP="00493FA3">
      <w:pPr>
        <w:pStyle w:val="ListParagraph"/>
        <w:numPr>
          <w:ilvl w:val="0"/>
          <w:numId w:val="5"/>
        </w:numPr>
        <w:spacing w:after="240" w:line="240" w:lineRule="auto"/>
        <w:ind w:right="4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lastRenderedPageBreak/>
        <w:t>essere disocc</w:t>
      </w:r>
      <w:r w:rsidR="00C508D3" w:rsidRPr="000D2879">
        <w:rPr>
          <w:rFonts w:ascii="Times New Roman" w:hAnsi="Times New Roman" w:cs="Times New Roman"/>
          <w:sz w:val="24"/>
          <w:szCs w:val="24"/>
          <w:lang w:val="it-IT"/>
        </w:rPr>
        <w:t>upato, inoccupato o "disoccupato</w:t>
      </w:r>
      <w:r w:rsidRPr="000D2879">
        <w:rPr>
          <w:rFonts w:ascii="Times New Roman" w:hAnsi="Times New Roman" w:cs="Times New Roman"/>
          <w:sz w:val="24"/>
          <w:szCs w:val="24"/>
          <w:lang w:val="it-IT"/>
        </w:rPr>
        <w:t xml:space="preserve"> parzial</w:t>
      </w:r>
      <w:r w:rsidR="00C508D3" w:rsidRPr="000D2879">
        <w:rPr>
          <w:rFonts w:ascii="Times New Roman" w:hAnsi="Times New Roman" w:cs="Times New Roman"/>
          <w:sz w:val="24"/>
          <w:szCs w:val="24"/>
          <w:lang w:val="it-IT"/>
        </w:rPr>
        <w:t>e</w:t>
      </w:r>
      <w:r w:rsidRPr="000D2879">
        <w:rPr>
          <w:rFonts w:ascii="Times New Roman" w:hAnsi="Times New Roman" w:cs="Times New Roman"/>
          <w:sz w:val="24"/>
          <w:szCs w:val="24"/>
          <w:lang w:val="it-IT"/>
        </w:rPr>
        <w:t xml:space="preserve">" </w:t>
      </w:r>
      <w:r w:rsidR="00877571" w:rsidRPr="000D2879">
        <w:rPr>
          <w:rFonts w:ascii="Times New Roman" w:hAnsi="Times New Roman" w:cs="Times New Roman"/>
          <w:sz w:val="24"/>
          <w:szCs w:val="24"/>
          <w:lang w:val="it-IT"/>
        </w:rPr>
        <w:t xml:space="preserve">o “a rischio di disoccupazione” </w:t>
      </w:r>
      <w:r w:rsidRPr="000D2879">
        <w:rPr>
          <w:rFonts w:ascii="Times New Roman" w:hAnsi="Times New Roman" w:cs="Times New Roman"/>
          <w:sz w:val="24"/>
          <w:szCs w:val="24"/>
          <w:lang w:val="it-IT"/>
        </w:rPr>
        <w:t>ai sensi dell'articolo 19</w:t>
      </w:r>
      <w:r w:rsidR="00C508D3" w:rsidRPr="000D2879">
        <w:rPr>
          <w:rFonts w:ascii="Times New Roman" w:hAnsi="Times New Roman" w:cs="Times New Roman"/>
          <w:sz w:val="24"/>
          <w:szCs w:val="24"/>
          <w:lang w:val="it-IT"/>
        </w:rPr>
        <w:t xml:space="preserve"> del decreto legislativo 150 del 14 settembre 2015 e </w:t>
      </w:r>
      <w:r w:rsidR="00BE0EB0" w:rsidRPr="000D2879">
        <w:rPr>
          <w:rFonts w:ascii="Times New Roman" w:hAnsi="Times New Roman" w:cs="Times New Roman"/>
          <w:sz w:val="24"/>
          <w:szCs w:val="24"/>
          <w:lang w:val="it-IT"/>
        </w:rPr>
        <w:t xml:space="preserve">dell’art. 4, co. 15-quater </w:t>
      </w:r>
      <w:proofErr w:type="gramStart"/>
      <w:r w:rsidR="00BE0EB0" w:rsidRPr="000D2879">
        <w:rPr>
          <w:rFonts w:ascii="Times New Roman" w:hAnsi="Times New Roman" w:cs="Times New Roman"/>
          <w:sz w:val="24"/>
          <w:szCs w:val="24"/>
          <w:lang w:val="it-IT"/>
        </w:rPr>
        <w:t>del  D.L.</w:t>
      </w:r>
      <w:proofErr w:type="gramEnd"/>
      <w:r w:rsidR="00BE0EB0" w:rsidRPr="000D2879">
        <w:rPr>
          <w:rFonts w:ascii="Times New Roman" w:hAnsi="Times New Roman" w:cs="Times New Roman"/>
          <w:sz w:val="24"/>
          <w:szCs w:val="24"/>
          <w:lang w:val="it-IT"/>
        </w:rPr>
        <w:t xml:space="preserve"> 4/2019</w:t>
      </w:r>
      <w:r w:rsidR="002A49EE" w:rsidRPr="000D2879">
        <w:rPr>
          <w:rFonts w:ascii="Times New Roman" w:hAnsi="Times New Roman" w:cs="Times New Roman"/>
          <w:sz w:val="24"/>
          <w:szCs w:val="24"/>
          <w:lang w:val="it-IT"/>
        </w:rPr>
        <w:t>;</w:t>
      </w:r>
    </w:p>
    <w:p w14:paraId="16297C2D" w14:textId="77777777" w:rsidR="004E2E47" w:rsidRPr="000D2879" w:rsidRDefault="00C508D3" w:rsidP="00856BB6">
      <w:pPr>
        <w:pStyle w:val="CommentText"/>
        <w:spacing w:after="240"/>
        <w:ind w:left="0" w:firstLine="0"/>
        <w:rPr>
          <w:rFonts w:ascii="Times New Roman" w:hAnsi="Times New Roman" w:cs="Times New Roman"/>
          <w:sz w:val="24"/>
          <w:szCs w:val="24"/>
        </w:rPr>
      </w:pPr>
      <w:r w:rsidRPr="000D2879">
        <w:rPr>
          <w:rFonts w:ascii="Times New Roman" w:hAnsi="Times New Roman" w:cs="Times New Roman"/>
          <w:sz w:val="24"/>
          <w:szCs w:val="24"/>
        </w:rPr>
        <w:t xml:space="preserve">Se </w:t>
      </w:r>
      <w:proofErr w:type="gramStart"/>
      <w:r w:rsidRPr="000D2879">
        <w:rPr>
          <w:rFonts w:ascii="Times New Roman" w:hAnsi="Times New Roman" w:cs="Times New Roman"/>
          <w:sz w:val="24"/>
          <w:szCs w:val="24"/>
        </w:rPr>
        <w:t xml:space="preserve">la verifica </w:t>
      </w:r>
      <w:r w:rsidR="00EA39AE" w:rsidRPr="000D2879">
        <w:rPr>
          <w:rFonts w:ascii="Times New Roman" w:hAnsi="Times New Roman" w:cs="Times New Roman"/>
          <w:sz w:val="24"/>
          <w:szCs w:val="24"/>
        </w:rPr>
        <w:t xml:space="preserve">del </w:t>
      </w:r>
      <w:r w:rsidR="004A00B4" w:rsidRPr="000D2879">
        <w:rPr>
          <w:rFonts w:ascii="Times New Roman" w:hAnsi="Times New Roman" w:cs="Times New Roman"/>
          <w:sz w:val="24"/>
          <w:szCs w:val="24"/>
        </w:rPr>
        <w:t>requisito</w:t>
      </w:r>
      <w:r w:rsidR="00EA39AE" w:rsidRPr="000D2879">
        <w:rPr>
          <w:rFonts w:ascii="Times New Roman" w:hAnsi="Times New Roman" w:cs="Times New Roman"/>
          <w:sz w:val="24"/>
          <w:szCs w:val="24"/>
        </w:rPr>
        <w:t>,</w:t>
      </w:r>
      <w:proofErr w:type="gramEnd"/>
      <w:r w:rsidR="00EA39AE" w:rsidRPr="000D2879">
        <w:rPr>
          <w:rFonts w:ascii="Times New Roman" w:hAnsi="Times New Roman" w:cs="Times New Roman"/>
          <w:sz w:val="24"/>
          <w:szCs w:val="24"/>
        </w:rPr>
        <w:t xml:space="preserve"> non è soddisfatta</w:t>
      </w:r>
      <w:r w:rsidR="004E2E47" w:rsidRPr="000D2879">
        <w:rPr>
          <w:rFonts w:ascii="Times New Roman" w:hAnsi="Times New Roman" w:cs="Times New Roman"/>
          <w:sz w:val="24"/>
          <w:szCs w:val="24"/>
        </w:rPr>
        <w:t>:</w:t>
      </w:r>
    </w:p>
    <w:p w14:paraId="508D870A" w14:textId="77777777" w:rsidR="004470B6" w:rsidRPr="000D2879" w:rsidRDefault="004E2E47" w:rsidP="00493FA3">
      <w:pPr>
        <w:pStyle w:val="CommentText"/>
        <w:numPr>
          <w:ilvl w:val="0"/>
          <w:numId w:val="6"/>
        </w:numPr>
        <w:spacing w:after="240"/>
        <w:rPr>
          <w:rFonts w:ascii="Times New Roman" w:hAnsi="Times New Roman" w:cs="Times New Roman"/>
          <w:sz w:val="24"/>
          <w:szCs w:val="24"/>
        </w:rPr>
      </w:pPr>
      <w:r w:rsidRPr="000D2879">
        <w:rPr>
          <w:rFonts w:ascii="Times New Roman" w:hAnsi="Times New Roman" w:cs="Times New Roman"/>
          <w:sz w:val="24"/>
          <w:szCs w:val="24"/>
        </w:rPr>
        <w:t>l’operatore procede d'ufficio alla</w:t>
      </w:r>
      <w:r w:rsidR="00C508D3" w:rsidRPr="000D2879">
        <w:rPr>
          <w:rFonts w:ascii="Times New Roman" w:hAnsi="Times New Roman" w:cs="Times New Roman"/>
          <w:sz w:val="24"/>
          <w:szCs w:val="24"/>
        </w:rPr>
        <w:t xml:space="preserve"> cancellazione del giovane dal Programma formalizzata su </w:t>
      </w:r>
      <w:r w:rsidRPr="000D2879">
        <w:rPr>
          <w:rFonts w:ascii="Times New Roman" w:hAnsi="Times New Roman" w:cs="Times New Roman"/>
          <w:sz w:val="24"/>
          <w:szCs w:val="24"/>
        </w:rPr>
        <w:t xml:space="preserve">piattaforma </w:t>
      </w:r>
      <w:r w:rsidR="00856494" w:rsidRPr="000D2879">
        <w:rPr>
          <w:rFonts w:ascii="Times New Roman" w:hAnsi="Times New Roman" w:cs="Times New Roman"/>
          <w:sz w:val="24"/>
          <w:szCs w:val="24"/>
        </w:rPr>
        <w:t>SILAV</w:t>
      </w:r>
      <w:r w:rsidRPr="000D2879">
        <w:rPr>
          <w:rFonts w:ascii="Times New Roman" w:hAnsi="Times New Roman" w:cs="Times New Roman"/>
          <w:sz w:val="24"/>
          <w:szCs w:val="24"/>
        </w:rPr>
        <w:t xml:space="preserve"> con la nuova attribuzione di stato </w:t>
      </w:r>
      <w:r w:rsidR="00C508D3" w:rsidRPr="000D2879">
        <w:rPr>
          <w:rFonts w:ascii="Times New Roman" w:hAnsi="Times New Roman" w:cs="Times New Roman"/>
          <w:sz w:val="24"/>
          <w:szCs w:val="24"/>
        </w:rPr>
        <w:t>(</w:t>
      </w:r>
      <w:r w:rsidRPr="000D2879">
        <w:rPr>
          <w:rFonts w:ascii="Times New Roman" w:hAnsi="Times New Roman" w:cs="Times New Roman"/>
          <w:sz w:val="24"/>
          <w:szCs w:val="24"/>
        </w:rPr>
        <w:t xml:space="preserve">passaggio di stato da A </w:t>
      </w:r>
      <w:r w:rsidR="00712804" w:rsidRPr="000D2879">
        <w:rPr>
          <w:rFonts w:ascii="Times New Roman" w:hAnsi="Times New Roman" w:cs="Times New Roman"/>
          <w:sz w:val="24"/>
          <w:szCs w:val="24"/>
        </w:rPr>
        <w:t xml:space="preserve">– Adesione attiva - </w:t>
      </w:r>
      <w:r w:rsidR="007B7206" w:rsidRPr="000D2879">
        <w:rPr>
          <w:rFonts w:ascii="Times New Roman" w:hAnsi="Times New Roman" w:cs="Times New Roman"/>
          <w:sz w:val="24"/>
          <w:szCs w:val="24"/>
        </w:rPr>
        <w:t xml:space="preserve">a C – Cancellazione d’ufficio). </w:t>
      </w:r>
    </w:p>
    <w:tbl>
      <w:tblPr>
        <w:tblW w:w="5000" w:type="pct"/>
        <w:tblLook w:val="04A0" w:firstRow="1" w:lastRow="0" w:firstColumn="1" w:lastColumn="0" w:noHBand="0" w:noVBand="1"/>
      </w:tblPr>
      <w:tblGrid>
        <w:gridCol w:w="4763"/>
        <w:gridCol w:w="4613"/>
      </w:tblGrid>
      <w:tr w:rsidR="004E2E47" w:rsidRPr="000D2879" w14:paraId="21D111AA" w14:textId="77777777" w:rsidTr="004E2E47">
        <w:trPr>
          <w:trHeight w:hRule="exact" w:val="310"/>
        </w:trPr>
        <w:tc>
          <w:tcPr>
            <w:tcW w:w="2540" w:type="pct"/>
            <w:tcBorders>
              <w:top w:val="single" w:sz="6" w:space="0" w:color="000000"/>
              <w:left w:val="single" w:sz="6" w:space="0" w:color="000000"/>
              <w:bottom w:val="single" w:sz="6" w:space="0" w:color="000000"/>
              <w:right w:val="single" w:sz="6" w:space="0" w:color="000000"/>
            </w:tcBorders>
            <w:shd w:val="clear" w:color="auto" w:fill="A9D08E"/>
            <w:tcMar>
              <w:top w:w="0" w:type="dxa"/>
              <w:left w:w="0" w:type="dxa"/>
              <w:bottom w:w="0" w:type="dxa"/>
              <w:right w:w="0" w:type="dxa"/>
            </w:tcMar>
            <w:hideMark/>
          </w:tcPr>
          <w:p w14:paraId="6082696A" w14:textId="77777777" w:rsidR="004E2E47" w:rsidRPr="000D2879" w:rsidRDefault="004E2E47" w:rsidP="00856BB6">
            <w:pPr>
              <w:spacing w:after="240" w:line="240" w:lineRule="auto"/>
              <w:ind w:left="1838" w:right="-239"/>
              <w:rPr>
                <w:rFonts w:ascii="Times New Roman" w:hAnsi="Times New Roman" w:cs="Times New Roman"/>
                <w:sz w:val="24"/>
                <w:szCs w:val="24"/>
              </w:rPr>
            </w:pPr>
            <w:r w:rsidRPr="000D2879">
              <w:rPr>
                <w:rFonts w:ascii="Times New Roman" w:hAnsi="Times New Roman" w:cs="Times New Roman"/>
                <w:b/>
                <w:noProof/>
                <w:spacing w:val="-3"/>
                <w:w w:val="95"/>
                <w:sz w:val="24"/>
                <w:szCs w:val="24"/>
              </w:rPr>
              <w:t>Eventi- Stati</w:t>
            </w:r>
          </w:p>
        </w:tc>
        <w:tc>
          <w:tcPr>
            <w:tcW w:w="2460" w:type="pct"/>
            <w:tcBorders>
              <w:top w:val="single" w:sz="6" w:space="0" w:color="000000"/>
              <w:left w:val="single" w:sz="6" w:space="0" w:color="000000"/>
              <w:bottom w:val="single" w:sz="6" w:space="0" w:color="000000"/>
              <w:right w:val="single" w:sz="6" w:space="0" w:color="000000"/>
            </w:tcBorders>
            <w:shd w:val="clear" w:color="auto" w:fill="A9D08E"/>
            <w:tcMar>
              <w:top w:w="0" w:type="dxa"/>
              <w:left w:w="0" w:type="dxa"/>
              <w:bottom w:w="0" w:type="dxa"/>
              <w:right w:w="0" w:type="dxa"/>
            </w:tcMar>
            <w:hideMark/>
          </w:tcPr>
          <w:p w14:paraId="0612FF19" w14:textId="77777777" w:rsidR="004E2E47" w:rsidRPr="000D2879" w:rsidRDefault="004E2E47" w:rsidP="00856BB6">
            <w:pPr>
              <w:spacing w:after="240" w:line="240" w:lineRule="auto"/>
              <w:ind w:left="1709" w:right="-239"/>
              <w:rPr>
                <w:rFonts w:ascii="Times New Roman" w:hAnsi="Times New Roman" w:cs="Times New Roman"/>
                <w:sz w:val="24"/>
                <w:szCs w:val="24"/>
              </w:rPr>
            </w:pPr>
            <w:r w:rsidRPr="000D2879">
              <w:rPr>
                <w:rFonts w:ascii="Times New Roman" w:hAnsi="Times New Roman" w:cs="Times New Roman"/>
                <w:b/>
                <w:noProof/>
                <w:spacing w:val="-3"/>
                <w:w w:val="95"/>
                <w:sz w:val="24"/>
                <w:szCs w:val="24"/>
              </w:rPr>
              <w:t>Descrizione</w:t>
            </w:r>
          </w:p>
        </w:tc>
      </w:tr>
      <w:tr w:rsidR="004E2E47" w:rsidRPr="000D2879" w14:paraId="257714ED" w14:textId="77777777" w:rsidTr="004E2E47">
        <w:trPr>
          <w:trHeight w:hRule="exact" w:val="463"/>
        </w:trPr>
        <w:tc>
          <w:tcPr>
            <w:tcW w:w="2540" w:type="pc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hideMark/>
          </w:tcPr>
          <w:p w14:paraId="6C9F6758" w14:textId="77777777" w:rsidR="004E2E47" w:rsidRPr="000D2879" w:rsidRDefault="004E2E47" w:rsidP="00856BB6">
            <w:pPr>
              <w:spacing w:after="240" w:line="240" w:lineRule="auto"/>
              <w:ind w:left="1241" w:right="-239"/>
              <w:rPr>
                <w:rFonts w:ascii="Times New Roman" w:hAnsi="Times New Roman" w:cs="Times New Roman"/>
                <w:sz w:val="24"/>
                <w:szCs w:val="24"/>
              </w:rPr>
            </w:pPr>
            <w:r w:rsidRPr="000D2879">
              <w:rPr>
                <w:rFonts w:ascii="Times New Roman" w:hAnsi="Times New Roman" w:cs="Times New Roman"/>
                <w:noProof/>
                <w:spacing w:val="-3"/>
                <w:sz w:val="24"/>
                <w:szCs w:val="24"/>
              </w:rPr>
              <w:t>Cancellazione</w:t>
            </w:r>
            <w:r w:rsidRPr="000D2879">
              <w:rPr>
                <w:rFonts w:ascii="Times New Roman" w:hAnsi="Times New Roman" w:cs="Times New Roman"/>
                <w:noProof/>
                <w:spacing w:val="6"/>
                <w:sz w:val="24"/>
                <w:szCs w:val="24"/>
              </w:rPr>
              <w:t xml:space="preserve"> </w:t>
            </w:r>
            <w:r w:rsidRPr="000D2879">
              <w:rPr>
                <w:rFonts w:ascii="Times New Roman" w:hAnsi="Times New Roman" w:cs="Times New Roman"/>
                <w:noProof/>
                <w:spacing w:val="-2"/>
                <w:sz w:val="24"/>
                <w:szCs w:val="24"/>
              </w:rPr>
              <w:t>(08)</w:t>
            </w:r>
          </w:p>
        </w:tc>
        <w:tc>
          <w:tcPr>
            <w:tcW w:w="2460" w:type="pc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hideMark/>
          </w:tcPr>
          <w:p w14:paraId="3A4C8AD6" w14:textId="77777777" w:rsidR="004E2E47" w:rsidRPr="000D2879" w:rsidRDefault="004E2E47" w:rsidP="00856BB6">
            <w:pPr>
              <w:spacing w:after="240" w:line="240" w:lineRule="auto"/>
              <w:ind w:left="1280" w:right="-239"/>
              <w:rPr>
                <w:rFonts w:ascii="Times New Roman" w:hAnsi="Times New Roman" w:cs="Times New Roman"/>
                <w:sz w:val="24"/>
                <w:szCs w:val="24"/>
              </w:rPr>
            </w:pPr>
            <w:r w:rsidRPr="000D2879">
              <w:rPr>
                <w:rFonts w:ascii="Times New Roman" w:hAnsi="Times New Roman" w:cs="Times New Roman"/>
                <w:noProof/>
                <w:spacing w:val="-3"/>
                <w:sz w:val="24"/>
                <w:szCs w:val="24"/>
              </w:rPr>
              <w:t>Mancanza</w:t>
            </w:r>
            <w:r w:rsidRPr="000D2879">
              <w:rPr>
                <w:rFonts w:ascii="Times New Roman" w:hAnsi="Times New Roman" w:cs="Times New Roman"/>
                <w:noProof/>
                <w:spacing w:val="5"/>
                <w:sz w:val="24"/>
                <w:szCs w:val="24"/>
              </w:rPr>
              <w:t> </w:t>
            </w:r>
            <w:r w:rsidRPr="000D2879">
              <w:rPr>
                <w:rFonts w:ascii="Times New Roman" w:hAnsi="Times New Roman" w:cs="Times New Roman"/>
                <w:noProof/>
                <w:spacing w:val="-3"/>
                <w:sz w:val="24"/>
                <w:szCs w:val="24"/>
              </w:rPr>
              <w:t>dei</w:t>
            </w:r>
            <w:r w:rsidRPr="000D2879">
              <w:rPr>
                <w:rFonts w:ascii="Times New Roman" w:hAnsi="Times New Roman" w:cs="Times New Roman"/>
                <w:noProof/>
                <w:spacing w:val="4"/>
                <w:sz w:val="24"/>
                <w:szCs w:val="24"/>
              </w:rPr>
              <w:t> </w:t>
            </w:r>
            <w:r w:rsidRPr="000D2879">
              <w:rPr>
                <w:rFonts w:ascii="Times New Roman" w:hAnsi="Times New Roman" w:cs="Times New Roman"/>
                <w:noProof/>
                <w:spacing w:val="-2"/>
                <w:sz w:val="24"/>
                <w:szCs w:val="24"/>
              </w:rPr>
              <w:t>requisiti</w:t>
            </w:r>
          </w:p>
        </w:tc>
      </w:tr>
    </w:tbl>
    <w:p w14:paraId="646A9220" w14:textId="77777777" w:rsidR="004A00B4" w:rsidRPr="000D2879" w:rsidRDefault="004A00B4" w:rsidP="00856BB6">
      <w:pPr>
        <w:pStyle w:val="CommentText"/>
        <w:spacing w:after="240"/>
        <w:ind w:left="0" w:firstLine="0"/>
        <w:rPr>
          <w:rFonts w:ascii="Times New Roman" w:hAnsi="Times New Roman" w:cs="Times New Roman"/>
          <w:sz w:val="24"/>
          <w:szCs w:val="24"/>
        </w:rPr>
      </w:pPr>
    </w:p>
    <w:p w14:paraId="6774C125" w14:textId="77777777" w:rsidR="004E2E47" w:rsidRPr="000D2879" w:rsidRDefault="004E2E47" w:rsidP="00856BB6">
      <w:pPr>
        <w:pStyle w:val="CommentText"/>
        <w:spacing w:after="240"/>
        <w:ind w:left="0" w:firstLine="0"/>
        <w:rPr>
          <w:rFonts w:ascii="Times New Roman" w:hAnsi="Times New Roman" w:cs="Times New Roman"/>
          <w:b/>
          <w:bCs/>
          <w:sz w:val="24"/>
          <w:szCs w:val="24"/>
        </w:rPr>
      </w:pPr>
      <w:r w:rsidRPr="000D2879">
        <w:rPr>
          <w:rFonts w:ascii="Times New Roman" w:hAnsi="Times New Roman" w:cs="Times New Roman"/>
          <w:sz w:val="24"/>
          <w:szCs w:val="24"/>
        </w:rPr>
        <w:t xml:space="preserve">Se, </w:t>
      </w:r>
      <w:r w:rsidR="00EA39AE" w:rsidRPr="000D2879">
        <w:rPr>
          <w:rFonts w:ascii="Times New Roman" w:hAnsi="Times New Roman" w:cs="Times New Roman"/>
          <w:sz w:val="24"/>
          <w:szCs w:val="24"/>
        </w:rPr>
        <w:t>infine</w:t>
      </w:r>
      <w:r w:rsidRPr="000D2879">
        <w:rPr>
          <w:rFonts w:ascii="Times New Roman" w:hAnsi="Times New Roman" w:cs="Times New Roman"/>
          <w:sz w:val="24"/>
          <w:szCs w:val="24"/>
        </w:rPr>
        <w:t>, la verifica ha prodotto esito positivo</w:t>
      </w:r>
      <w:r w:rsidR="00C508D3" w:rsidRPr="000D2879">
        <w:rPr>
          <w:rFonts w:ascii="Times New Roman" w:hAnsi="Times New Roman" w:cs="Times New Roman"/>
          <w:sz w:val="24"/>
          <w:szCs w:val="24"/>
        </w:rPr>
        <w:t xml:space="preserve"> l’operatore procede a controllare la sussistenza dei requisiti legati allo stato di istruzione.</w:t>
      </w:r>
    </w:p>
    <w:p w14:paraId="05229B63" w14:textId="77777777" w:rsidR="00C02821" w:rsidRPr="000D2879" w:rsidRDefault="00C02821" w:rsidP="00856BB6">
      <w:pPr>
        <w:pStyle w:val="CommentText"/>
        <w:spacing w:after="240"/>
        <w:ind w:left="0" w:firstLine="0"/>
        <w:rPr>
          <w:rFonts w:ascii="Times New Roman" w:hAnsi="Times New Roman" w:cs="Times New Roman"/>
          <w:color w:val="000000" w:themeColor="text1"/>
          <w:sz w:val="24"/>
          <w:szCs w:val="24"/>
        </w:rPr>
      </w:pPr>
      <w:r w:rsidRPr="000D2879">
        <w:rPr>
          <w:rFonts w:ascii="Times New Roman" w:hAnsi="Times New Roman" w:cs="Times New Roman"/>
          <w:color w:val="000000" w:themeColor="text1"/>
          <w:sz w:val="24"/>
          <w:szCs w:val="24"/>
        </w:rPr>
        <w:t xml:space="preserve">Anche </w:t>
      </w:r>
      <w:r w:rsidR="00712804" w:rsidRPr="000D2879">
        <w:rPr>
          <w:rFonts w:ascii="Times New Roman" w:hAnsi="Times New Roman" w:cs="Times New Roman"/>
          <w:color w:val="000000" w:themeColor="text1"/>
          <w:sz w:val="24"/>
          <w:szCs w:val="24"/>
        </w:rPr>
        <w:t>per il requisito dell’occupazione</w:t>
      </w:r>
      <w:r w:rsidRPr="000D2879">
        <w:rPr>
          <w:rFonts w:ascii="Times New Roman" w:hAnsi="Times New Roman" w:cs="Times New Roman"/>
          <w:color w:val="000000" w:themeColor="text1"/>
          <w:sz w:val="24"/>
          <w:szCs w:val="24"/>
        </w:rPr>
        <w:t>, accanto alla consultazione delle banche dati disponibili al fine di accertare la presenza di eventuali CO attive, l’operatore del CPI effettua la verifica mediante l’acquisizione di una dichiarazione sostitutiva ai sensi del DPR 445/2000</w:t>
      </w:r>
      <w:r w:rsidR="00F904C2" w:rsidRPr="000D2879">
        <w:rPr>
          <w:rFonts w:ascii="Times New Roman" w:hAnsi="Times New Roman" w:cs="Times New Roman"/>
          <w:color w:val="000000" w:themeColor="text1"/>
          <w:sz w:val="24"/>
          <w:szCs w:val="24"/>
        </w:rPr>
        <w:t>,</w:t>
      </w:r>
      <w:r w:rsidRPr="000D2879">
        <w:rPr>
          <w:rFonts w:ascii="Times New Roman" w:hAnsi="Times New Roman" w:cs="Times New Roman"/>
          <w:color w:val="000000" w:themeColor="text1"/>
          <w:sz w:val="24"/>
          <w:szCs w:val="24"/>
        </w:rPr>
        <w:t xml:space="preserve"> con la quale il giovane dichiara di essere privo di impiego, di non avere rapporti di lavoro attivi al di fuori dal territorio della Regione/PA in cui è ubicato il CPI o l’EP/SA di riferimento e, pertanto, di essere disoccupato e immediatamente disponibile al lavoro</w:t>
      </w:r>
      <w:r w:rsidRPr="000D2879">
        <w:rPr>
          <w:rStyle w:val="FootnoteReference"/>
          <w:rFonts w:ascii="Times New Roman" w:hAnsi="Times New Roman" w:cs="Times New Roman"/>
          <w:color w:val="000000" w:themeColor="text1"/>
          <w:sz w:val="24"/>
          <w:szCs w:val="24"/>
        </w:rPr>
        <w:footnoteReference w:id="1"/>
      </w:r>
      <w:r w:rsidRPr="000D2879">
        <w:rPr>
          <w:rFonts w:ascii="Times New Roman" w:hAnsi="Times New Roman" w:cs="Times New Roman"/>
          <w:color w:val="000000" w:themeColor="text1"/>
          <w:sz w:val="24"/>
          <w:szCs w:val="24"/>
        </w:rPr>
        <w:t xml:space="preserve"> ai sensi dell’articolo 19 del d.lgs. 150/2015 </w:t>
      </w:r>
      <w:r w:rsidR="002A6EAB" w:rsidRPr="000D2879">
        <w:rPr>
          <w:rFonts w:ascii="Times New Roman" w:hAnsi="Times New Roman" w:cs="Times New Roman"/>
          <w:color w:val="000000" w:themeColor="text1"/>
          <w:sz w:val="24"/>
          <w:szCs w:val="24"/>
        </w:rPr>
        <w:t>e</w:t>
      </w:r>
      <w:r w:rsidR="00470778" w:rsidRPr="000D2879">
        <w:rPr>
          <w:rFonts w:ascii="Times New Roman" w:hAnsi="Times New Roman" w:cs="Times New Roman"/>
          <w:color w:val="000000" w:themeColor="text1"/>
          <w:sz w:val="24"/>
          <w:szCs w:val="24"/>
        </w:rPr>
        <w:t xml:space="preserve"> dell’art. 4, co. 15-quater del</w:t>
      </w:r>
      <w:r w:rsidR="002A6EAB" w:rsidRPr="000D2879">
        <w:rPr>
          <w:rFonts w:ascii="Times New Roman" w:hAnsi="Times New Roman" w:cs="Times New Roman"/>
          <w:color w:val="000000" w:themeColor="text1"/>
          <w:sz w:val="24"/>
          <w:szCs w:val="24"/>
        </w:rPr>
        <w:t xml:space="preserve"> D.L. 4/2019.</w:t>
      </w:r>
    </w:p>
    <w:p w14:paraId="1BAFCA82" w14:textId="569FE8DB" w:rsidR="004E2E47" w:rsidRPr="000D2879" w:rsidRDefault="003C500E" w:rsidP="0036774E">
      <w:pPr>
        <w:pStyle w:val="Heading1"/>
        <w:spacing w:before="0" w:beforeAutospacing="0"/>
        <w:rPr>
          <w:color w:val="000000" w:themeColor="text1"/>
          <w:sz w:val="24"/>
          <w:szCs w:val="24"/>
        </w:rPr>
      </w:pPr>
      <w:bookmarkStart w:id="21" w:name="_Toc29975607"/>
      <w:r w:rsidRPr="000D2879">
        <w:rPr>
          <w:color w:val="000000" w:themeColor="text1"/>
          <w:sz w:val="24"/>
          <w:szCs w:val="24"/>
        </w:rPr>
        <w:t>2.1.</w:t>
      </w:r>
      <w:r w:rsidR="00AD3839" w:rsidRPr="000D2879">
        <w:rPr>
          <w:color w:val="000000" w:themeColor="text1"/>
          <w:sz w:val="24"/>
          <w:szCs w:val="24"/>
        </w:rPr>
        <w:t>1</w:t>
      </w:r>
      <w:r w:rsidR="00FB082A" w:rsidRPr="000D2879">
        <w:rPr>
          <w:color w:val="000000" w:themeColor="text1"/>
          <w:sz w:val="24"/>
          <w:szCs w:val="24"/>
        </w:rPr>
        <w:t>.2</w:t>
      </w:r>
      <w:r w:rsidRPr="000D2879">
        <w:rPr>
          <w:color w:val="000000" w:themeColor="text1"/>
          <w:sz w:val="24"/>
          <w:szCs w:val="24"/>
        </w:rPr>
        <w:t xml:space="preserve"> </w:t>
      </w:r>
      <w:r w:rsidR="004E2E47" w:rsidRPr="000D2879">
        <w:rPr>
          <w:color w:val="000000" w:themeColor="text1"/>
          <w:sz w:val="24"/>
          <w:szCs w:val="24"/>
        </w:rPr>
        <w:t>Stato di istruzione</w:t>
      </w:r>
      <w:r w:rsidR="00130202" w:rsidRPr="000D2879">
        <w:rPr>
          <w:color w:val="000000" w:themeColor="text1"/>
          <w:sz w:val="24"/>
          <w:szCs w:val="24"/>
        </w:rPr>
        <w:t>/formazione</w:t>
      </w:r>
      <w:bookmarkEnd w:id="21"/>
    </w:p>
    <w:p w14:paraId="41F890C7" w14:textId="77777777" w:rsidR="00A73694" w:rsidRPr="000D2879" w:rsidRDefault="00396DDE" w:rsidP="00A73694">
      <w:pPr>
        <w:pStyle w:val="CommentText"/>
        <w:spacing w:after="240"/>
        <w:rPr>
          <w:rFonts w:ascii="Times New Roman" w:hAnsi="Times New Roman" w:cs="Times New Roman"/>
          <w:sz w:val="24"/>
          <w:szCs w:val="24"/>
        </w:rPr>
      </w:pPr>
      <w:r w:rsidRPr="000D2879">
        <w:rPr>
          <w:rFonts w:ascii="Times New Roman" w:hAnsi="Times New Roman" w:cs="Times New Roman"/>
          <w:sz w:val="24"/>
          <w:szCs w:val="24"/>
        </w:rPr>
        <w:t>Come già accennato</w:t>
      </w:r>
      <w:r w:rsidR="000F5138" w:rsidRPr="000D2879">
        <w:rPr>
          <w:rFonts w:ascii="Times New Roman" w:hAnsi="Times New Roman" w:cs="Times New Roman"/>
          <w:sz w:val="24"/>
          <w:szCs w:val="24"/>
        </w:rPr>
        <w:t>,</w:t>
      </w:r>
      <w:r w:rsidRPr="000D2879">
        <w:rPr>
          <w:rFonts w:ascii="Times New Roman" w:hAnsi="Times New Roman" w:cs="Times New Roman"/>
          <w:sz w:val="24"/>
          <w:szCs w:val="24"/>
        </w:rPr>
        <w:t xml:space="preserve"> l</w:t>
      </w:r>
      <w:r w:rsidR="004E2E47" w:rsidRPr="000D2879">
        <w:rPr>
          <w:rFonts w:ascii="Times New Roman" w:hAnsi="Times New Roman" w:cs="Times New Roman"/>
          <w:sz w:val="24"/>
          <w:szCs w:val="24"/>
        </w:rPr>
        <w:t>a verifica</w:t>
      </w:r>
      <w:r w:rsidR="00FE56C0" w:rsidRPr="000D2879">
        <w:rPr>
          <w:rFonts w:ascii="Times New Roman" w:hAnsi="Times New Roman" w:cs="Times New Roman"/>
          <w:sz w:val="24"/>
          <w:szCs w:val="24"/>
        </w:rPr>
        <w:t xml:space="preserve"> è finalizzata ad appurare se l’utente, al momento del colloquio, è inserito in percorsi di istruzione e/o di formazione. </w:t>
      </w:r>
      <w:r w:rsidR="000F5138" w:rsidRPr="000D2879">
        <w:rPr>
          <w:rFonts w:ascii="Times New Roman" w:hAnsi="Times New Roman" w:cs="Times New Roman"/>
          <w:sz w:val="24"/>
          <w:szCs w:val="24"/>
        </w:rPr>
        <w:t>Tale verifica</w:t>
      </w:r>
      <w:r w:rsidR="00A73694" w:rsidRPr="000D2879">
        <w:rPr>
          <w:rFonts w:ascii="Times New Roman" w:hAnsi="Times New Roman" w:cs="Times New Roman"/>
          <w:sz w:val="24"/>
          <w:szCs w:val="24"/>
        </w:rPr>
        <w:t xml:space="preserve"> avviene</w:t>
      </w:r>
      <w:r w:rsidR="00C508D3" w:rsidRPr="000D2879">
        <w:rPr>
          <w:rFonts w:ascii="Times New Roman" w:hAnsi="Times New Roman" w:cs="Times New Roman"/>
          <w:sz w:val="24"/>
          <w:szCs w:val="24"/>
        </w:rPr>
        <w:t xml:space="preserve"> attraverso l’a</w:t>
      </w:r>
      <w:r w:rsidR="004E2E47" w:rsidRPr="000D2879">
        <w:rPr>
          <w:rFonts w:ascii="Times New Roman" w:hAnsi="Times New Roman" w:cs="Times New Roman"/>
          <w:sz w:val="24"/>
          <w:szCs w:val="24"/>
        </w:rPr>
        <w:t xml:space="preserve">cquisizione dell’autocertificazione resa dal giovane </w:t>
      </w:r>
      <w:r w:rsidR="007238F5" w:rsidRPr="000D2879">
        <w:rPr>
          <w:rFonts w:ascii="Times New Roman" w:hAnsi="Times New Roman" w:cs="Times New Roman"/>
          <w:sz w:val="24"/>
          <w:szCs w:val="24"/>
        </w:rPr>
        <w:t xml:space="preserve">ai </w:t>
      </w:r>
      <w:r w:rsidR="004E2E47" w:rsidRPr="000D2879">
        <w:rPr>
          <w:rFonts w:ascii="Times New Roman" w:hAnsi="Times New Roman" w:cs="Times New Roman"/>
          <w:sz w:val="24"/>
          <w:szCs w:val="24"/>
        </w:rPr>
        <w:t>sensi del DPR 445/2000</w:t>
      </w:r>
      <w:r w:rsidR="00C508D3" w:rsidRPr="000D2879">
        <w:rPr>
          <w:rFonts w:ascii="Times New Roman" w:hAnsi="Times New Roman" w:cs="Times New Roman"/>
          <w:sz w:val="24"/>
          <w:szCs w:val="24"/>
        </w:rPr>
        <w:t xml:space="preserve"> in </w:t>
      </w:r>
      <w:r w:rsidR="00E3212D" w:rsidRPr="000D2879">
        <w:rPr>
          <w:rFonts w:ascii="Times New Roman" w:hAnsi="Times New Roman" w:cs="Times New Roman"/>
          <w:sz w:val="24"/>
          <w:szCs w:val="24"/>
        </w:rPr>
        <w:t>cui questi deve dichiarare</w:t>
      </w:r>
      <w:r w:rsidR="004E2E47" w:rsidRPr="000D2879">
        <w:rPr>
          <w:rFonts w:ascii="Times New Roman" w:hAnsi="Times New Roman" w:cs="Times New Roman"/>
          <w:sz w:val="24"/>
          <w:szCs w:val="24"/>
        </w:rPr>
        <w:t>:</w:t>
      </w:r>
      <w:r w:rsidR="002A6EAB" w:rsidRPr="000D2879">
        <w:rPr>
          <w:rFonts w:ascii="Times New Roman" w:hAnsi="Times New Roman" w:cs="Times New Roman"/>
          <w:sz w:val="24"/>
          <w:szCs w:val="24"/>
        </w:rPr>
        <w:t xml:space="preserve"> </w:t>
      </w:r>
    </w:p>
    <w:p w14:paraId="77D6FAEE" w14:textId="5546C354" w:rsidR="009664DA" w:rsidRPr="000D2879" w:rsidRDefault="00E3212D" w:rsidP="00493FA3">
      <w:pPr>
        <w:pStyle w:val="CommentText"/>
        <w:numPr>
          <w:ilvl w:val="0"/>
          <w:numId w:val="17"/>
        </w:numPr>
        <w:spacing w:after="240"/>
        <w:rPr>
          <w:rFonts w:ascii="Times New Roman" w:hAnsi="Times New Roman" w:cs="Times New Roman"/>
          <w:sz w:val="24"/>
          <w:szCs w:val="24"/>
        </w:rPr>
      </w:pPr>
      <w:r w:rsidRPr="000D2879">
        <w:rPr>
          <w:rFonts w:ascii="Times New Roman" w:hAnsi="Times New Roman" w:cs="Times New Roman"/>
          <w:sz w:val="24"/>
          <w:szCs w:val="24"/>
        </w:rPr>
        <w:t>di essere attualmente</w:t>
      </w:r>
      <w:r w:rsidR="007614D7" w:rsidRPr="000D2879">
        <w:rPr>
          <w:rFonts w:ascii="Times New Roman" w:hAnsi="Times New Roman" w:cs="Times New Roman"/>
          <w:sz w:val="24"/>
          <w:szCs w:val="24"/>
        </w:rPr>
        <w:t xml:space="preserve"> e di esserlo stato</w:t>
      </w:r>
      <w:r w:rsidRPr="000D2879">
        <w:rPr>
          <w:rFonts w:ascii="Times New Roman" w:hAnsi="Times New Roman" w:cs="Times New Roman"/>
          <w:sz w:val="24"/>
          <w:szCs w:val="24"/>
        </w:rPr>
        <w:t xml:space="preserve"> al momento dell’adesione al Programma, al di fuori da ogni ciclo di istruzione/formazione </w:t>
      </w:r>
      <w:r w:rsidR="009664DA" w:rsidRPr="000D2879">
        <w:rPr>
          <w:rFonts w:ascii="Times New Roman" w:hAnsi="Times New Roman" w:cs="Times New Roman"/>
          <w:sz w:val="24"/>
          <w:szCs w:val="24"/>
        </w:rPr>
        <w:t xml:space="preserve">(studi secondari superiori o universitari, corsi di formazione </w:t>
      </w:r>
      <w:r w:rsidR="009664DA" w:rsidRPr="000D2879">
        <w:rPr>
          <w:rFonts w:ascii="Times New Roman" w:hAnsi="Times New Roman" w:cs="Times New Roman"/>
          <w:color w:val="000000" w:themeColor="text1"/>
          <w:sz w:val="24"/>
          <w:szCs w:val="24"/>
        </w:rPr>
        <w:t xml:space="preserve">compresi i corsi di aggiornamento per l'esercizio della professione o per il mantenimento dell’iscrizione al proprio albo </w:t>
      </w:r>
      <w:r w:rsidR="00F81924" w:rsidRPr="000D2879">
        <w:rPr>
          <w:rFonts w:ascii="Times New Roman" w:hAnsi="Times New Roman" w:cs="Times New Roman"/>
          <w:color w:val="000000" w:themeColor="text1"/>
          <w:sz w:val="24"/>
          <w:szCs w:val="24"/>
        </w:rPr>
        <w:t xml:space="preserve">o ordine </w:t>
      </w:r>
      <w:r w:rsidR="009664DA" w:rsidRPr="000D2879">
        <w:rPr>
          <w:rFonts w:ascii="Times New Roman" w:hAnsi="Times New Roman" w:cs="Times New Roman"/>
          <w:color w:val="000000" w:themeColor="text1"/>
          <w:sz w:val="24"/>
          <w:szCs w:val="24"/>
        </w:rPr>
        <w:t xml:space="preserve">professionale) </w:t>
      </w:r>
      <w:r w:rsidRPr="000D2879">
        <w:rPr>
          <w:rFonts w:ascii="Times New Roman" w:hAnsi="Times New Roman" w:cs="Times New Roman"/>
          <w:color w:val="000000" w:themeColor="text1"/>
          <w:sz w:val="24"/>
          <w:szCs w:val="24"/>
        </w:rPr>
        <w:t xml:space="preserve">in conformità con quanto previsto dall’art. 16 </w:t>
      </w:r>
      <w:r w:rsidR="003711BF" w:rsidRPr="000D2879">
        <w:rPr>
          <w:rFonts w:ascii="Times New Roman" w:hAnsi="Times New Roman" w:cs="Times New Roman"/>
          <w:sz w:val="24"/>
          <w:szCs w:val="24"/>
        </w:rPr>
        <w:t>del Reg. CE 1304/2013;</w:t>
      </w:r>
    </w:p>
    <w:p w14:paraId="0D657819" w14:textId="1A250A3A" w:rsidR="003711BF" w:rsidRPr="000D2879" w:rsidRDefault="003711BF" w:rsidP="00493FA3">
      <w:pPr>
        <w:pStyle w:val="CommentText"/>
        <w:numPr>
          <w:ilvl w:val="0"/>
          <w:numId w:val="17"/>
        </w:numPr>
        <w:spacing w:after="240"/>
        <w:rPr>
          <w:rFonts w:ascii="Times New Roman" w:hAnsi="Times New Roman" w:cs="Times New Roman"/>
          <w:sz w:val="24"/>
          <w:szCs w:val="24"/>
        </w:rPr>
      </w:pPr>
      <w:r w:rsidRPr="000D2879">
        <w:rPr>
          <w:rFonts w:ascii="Times New Roman" w:hAnsi="Times New Roman" w:cs="Times New Roman"/>
          <w:sz w:val="24"/>
          <w:szCs w:val="24"/>
        </w:rPr>
        <w:t>di non essere inseriti in percorsi di tirocinio curriculare e/o extracurriculare, in quanto misura formativa.</w:t>
      </w:r>
    </w:p>
    <w:p w14:paraId="08BCFF79" w14:textId="4DB72F45" w:rsidR="00A73694" w:rsidRPr="000D2879" w:rsidRDefault="00A73694" w:rsidP="003711BF">
      <w:pPr>
        <w:pStyle w:val="CommentText"/>
        <w:spacing w:after="240"/>
        <w:ind w:left="375" w:firstLine="0"/>
        <w:rPr>
          <w:rFonts w:ascii="Times New Roman" w:hAnsi="Times New Roman" w:cs="Times New Roman"/>
          <w:sz w:val="24"/>
          <w:szCs w:val="24"/>
        </w:rPr>
      </w:pPr>
      <w:r w:rsidRPr="000D2879">
        <w:rPr>
          <w:rFonts w:ascii="Times New Roman" w:hAnsi="Times New Roman" w:cs="Times New Roman"/>
          <w:sz w:val="24"/>
          <w:szCs w:val="24"/>
        </w:rPr>
        <w:lastRenderedPageBreak/>
        <w:t xml:space="preserve">La verifica, ove possibile e in aggiunta all’autodichiarazione, può avvenire anche attraverso la </w:t>
      </w:r>
      <w:r w:rsidR="00C7518D" w:rsidRPr="000D2879">
        <w:rPr>
          <w:rFonts w:ascii="Times New Roman" w:hAnsi="Times New Roman" w:cs="Times New Roman"/>
          <w:sz w:val="24"/>
          <w:szCs w:val="24"/>
        </w:rPr>
        <w:t>richiesta di</w:t>
      </w:r>
      <w:r w:rsidRPr="000D2879">
        <w:rPr>
          <w:rFonts w:ascii="Times New Roman" w:hAnsi="Times New Roman" w:cs="Times New Roman"/>
          <w:sz w:val="24"/>
          <w:szCs w:val="24"/>
        </w:rPr>
        <w:t xml:space="preserve"> consultazione della banca dati al MIUR.</w:t>
      </w:r>
    </w:p>
    <w:tbl>
      <w:tblPr>
        <w:tblStyle w:val="TableGrid"/>
        <w:tblW w:w="0" w:type="auto"/>
        <w:tblInd w:w="562" w:type="dxa"/>
        <w:shd w:val="clear" w:color="auto" w:fill="D9D9D9" w:themeFill="background1" w:themeFillShade="D9"/>
        <w:tblLook w:val="04A0" w:firstRow="1" w:lastRow="0" w:firstColumn="1" w:lastColumn="0" w:noHBand="0" w:noVBand="1"/>
      </w:tblPr>
      <w:tblGrid>
        <w:gridCol w:w="8364"/>
      </w:tblGrid>
      <w:tr w:rsidR="009664DA" w:rsidRPr="00C30F29" w14:paraId="3129F342" w14:textId="77777777" w:rsidTr="00C614CA">
        <w:tc>
          <w:tcPr>
            <w:tcW w:w="8364" w:type="dxa"/>
            <w:shd w:val="clear" w:color="auto" w:fill="D9D9D9" w:themeFill="background1" w:themeFillShade="D9"/>
          </w:tcPr>
          <w:p w14:paraId="55A174C3" w14:textId="77777777" w:rsidR="00034FF5" w:rsidRPr="000D2879" w:rsidRDefault="00034FF5" w:rsidP="00856BB6">
            <w:pPr>
              <w:spacing w:after="240"/>
              <w:ind w:right="47"/>
              <w:jc w:val="both"/>
              <w:rPr>
                <w:rFonts w:ascii="Times New Roman" w:hAnsi="Times New Roman" w:cs="Times New Roman"/>
                <w:b/>
                <w:bCs/>
                <w:sz w:val="24"/>
                <w:szCs w:val="24"/>
                <w:lang w:val="it-IT"/>
              </w:rPr>
            </w:pPr>
            <w:r w:rsidRPr="000D2879">
              <w:rPr>
                <w:rFonts w:ascii="Times New Roman" w:hAnsi="Times New Roman" w:cs="Times New Roman"/>
                <w:b/>
                <w:bCs/>
                <w:sz w:val="24"/>
                <w:szCs w:val="24"/>
                <w:lang w:val="it-IT"/>
              </w:rPr>
              <w:t>Eccezioni</w:t>
            </w:r>
          </w:p>
          <w:p w14:paraId="2E093256" w14:textId="77777777" w:rsidR="009664DA" w:rsidRPr="000D2879" w:rsidRDefault="009664DA" w:rsidP="00493FA3">
            <w:pPr>
              <w:pStyle w:val="ListParagraph"/>
              <w:numPr>
                <w:ilvl w:val="0"/>
                <w:numId w:val="11"/>
              </w:numPr>
              <w:spacing w:after="240"/>
              <w:ind w:right="47"/>
              <w:jc w:val="both"/>
              <w:rPr>
                <w:rFonts w:ascii="Times New Roman" w:hAnsi="Times New Roman" w:cs="Times New Roman"/>
                <w:bCs/>
                <w:sz w:val="24"/>
                <w:szCs w:val="24"/>
                <w:lang w:val="it-IT"/>
              </w:rPr>
            </w:pPr>
            <w:r w:rsidRPr="000D2879">
              <w:rPr>
                <w:rFonts w:ascii="Times New Roman" w:hAnsi="Times New Roman" w:cs="Times New Roman"/>
                <w:bCs/>
                <w:sz w:val="24"/>
                <w:szCs w:val="24"/>
                <w:lang w:val="it-IT"/>
              </w:rPr>
              <w:t xml:space="preserve">Sono </w:t>
            </w:r>
            <w:r w:rsidR="0025103B" w:rsidRPr="000D2879">
              <w:rPr>
                <w:rFonts w:ascii="Times New Roman" w:hAnsi="Times New Roman" w:cs="Times New Roman"/>
                <w:bCs/>
                <w:sz w:val="24"/>
                <w:szCs w:val="24"/>
                <w:lang w:val="it-IT"/>
              </w:rPr>
              <w:t>compatibili con lo stato di NEET</w:t>
            </w:r>
            <w:r w:rsidRPr="000D2879">
              <w:rPr>
                <w:rFonts w:ascii="Times New Roman" w:hAnsi="Times New Roman" w:cs="Times New Roman"/>
                <w:bCs/>
                <w:sz w:val="24"/>
                <w:szCs w:val="24"/>
                <w:lang w:val="it-IT"/>
              </w:rPr>
              <w:t xml:space="preserve"> i corsi di formazione di base per l’acquisizione di competenze linguistiche</w:t>
            </w:r>
            <w:r w:rsidR="003D0A59" w:rsidRPr="000D2879">
              <w:rPr>
                <w:rFonts w:ascii="Times New Roman" w:hAnsi="Times New Roman" w:cs="Times New Roman"/>
                <w:bCs/>
                <w:sz w:val="24"/>
                <w:szCs w:val="24"/>
                <w:lang w:val="it-IT"/>
              </w:rPr>
              <w:t>,</w:t>
            </w:r>
            <w:r w:rsidRPr="000D2879">
              <w:rPr>
                <w:rFonts w:ascii="Times New Roman" w:hAnsi="Times New Roman" w:cs="Times New Roman"/>
                <w:bCs/>
                <w:sz w:val="24"/>
                <w:szCs w:val="24"/>
                <w:lang w:val="it-IT"/>
              </w:rPr>
              <w:t xml:space="preserve"> nel caso di giovani migranti extracomunitari o rifugiati politici, in quanto possibile attività propedeutica alla presa in carico e all’erogazione delle misure del Programma. </w:t>
            </w:r>
          </w:p>
          <w:p w14:paraId="31DCCA63" w14:textId="77777777" w:rsidR="009664DA" w:rsidRPr="000D2879" w:rsidRDefault="00034FF5" w:rsidP="00493FA3">
            <w:pPr>
              <w:pStyle w:val="ListParagraph"/>
              <w:numPr>
                <w:ilvl w:val="0"/>
                <w:numId w:val="11"/>
              </w:numPr>
              <w:spacing w:after="240"/>
              <w:ind w:right="47"/>
              <w:jc w:val="both"/>
              <w:rPr>
                <w:rFonts w:ascii="Times New Roman" w:hAnsi="Times New Roman" w:cs="Times New Roman"/>
                <w:bCs/>
                <w:sz w:val="24"/>
                <w:szCs w:val="24"/>
                <w:lang w:val="it-IT"/>
              </w:rPr>
            </w:pPr>
            <w:r w:rsidRPr="000D2879">
              <w:rPr>
                <w:rFonts w:ascii="Times New Roman" w:hAnsi="Times New Roman" w:cs="Times New Roman"/>
                <w:bCs/>
                <w:sz w:val="24"/>
                <w:szCs w:val="24"/>
                <w:lang w:val="it-IT"/>
              </w:rPr>
              <w:t>È</w:t>
            </w:r>
            <w:r w:rsidR="009664DA" w:rsidRPr="000D2879">
              <w:rPr>
                <w:rFonts w:ascii="Times New Roman" w:hAnsi="Times New Roman" w:cs="Times New Roman"/>
                <w:bCs/>
                <w:sz w:val="24"/>
                <w:szCs w:val="24"/>
                <w:lang w:val="it-IT"/>
              </w:rPr>
              <w:t xml:space="preserve"> compatibile con lo stato di NEET la partecipazione a corsi di aggiornamento e/o di formazione (anche online o in FAD) contestualmente allo svolgimento delle attività di una misura di Garanzia Giovani, qualora siano rispettate le seguenti condizioni:</w:t>
            </w:r>
          </w:p>
          <w:p w14:paraId="7E4CF3D4" w14:textId="77777777" w:rsidR="009664DA" w:rsidRPr="000D2879" w:rsidRDefault="0025103B" w:rsidP="00493FA3">
            <w:pPr>
              <w:pStyle w:val="ListParagraph"/>
              <w:numPr>
                <w:ilvl w:val="1"/>
                <w:numId w:val="11"/>
              </w:numPr>
              <w:spacing w:after="240"/>
              <w:ind w:right="47"/>
              <w:jc w:val="both"/>
              <w:rPr>
                <w:rFonts w:ascii="Times New Roman" w:hAnsi="Times New Roman" w:cs="Times New Roman"/>
                <w:bCs/>
                <w:sz w:val="24"/>
                <w:szCs w:val="24"/>
                <w:lang w:val="it-IT"/>
              </w:rPr>
            </w:pPr>
            <w:r w:rsidRPr="000D2879">
              <w:rPr>
                <w:rFonts w:ascii="Times New Roman" w:hAnsi="Times New Roman" w:cs="Times New Roman"/>
                <w:bCs/>
                <w:sz w:val="24"/>
                <w:szCs w:val="24"/>
                <w:lang w:val="it-IT"/>
              </w:rPr>
              <w:t>i</w:t>
            </w:r>
            <w:r w:rsidR="009664DA" w:rsidRPr="000D2879">
              <w:rPr>
                <w:rFonts w:ascii="Times New Roman" w:hAnsi="Times New Roman" w:cs="Times New Roman"/>
                <w:bCs/>
                <w:sz w:val="24"/>
                <w:szCs w:val="24"/>
                <w:lang w:val="it-IT"/>
              </w:rPr>
              <w:t>l corso non preveda il rilascio di certificazioni formative;</w:t>
            </w:r>
          </w:p>
          <w:p w14:paraId="6933113C" w14:textId="77777777" w:rsidR="009664DA" w:rsidRPr="000D2879" w:rsidRDefault="009664DA" w:rsidP="00493FA3">
            <w:pPr>
              <w:pStyle w:val="ListParagraph"/>
              <w:numPr>
                <w:ilvl w:val="1"/>
                <w:numId w:val="11"/>
              </w:numPr>
              <w:spacing w:after="240"/>
              <w:ind w:right="47"/>
              <w:jc w:val="both"/>
              <w:rPr>
                <w:rFonts w:ascii="Times New Roman" w:hAnsi="Times New Roman" w:cs="Times New Roman"/>
                <w:bCs/>
                <w:sz w:val="24"/>
                <w:szCs w:val="24"/>
                <w:lang w:val="it-IT"/>
              </w:rPr>
            </w:pPr>
            <w:r w:rsidRPr="000D2879">
              <w:rPr>
                <w:rFonts w:ascii="Times New Roman" w:hAnsi="Times New Roman" w:cs="Times New Roman"/>
                <w:bCs/>
                <w:sz w:val="24"/>
                <w:szCs w:val="24"/>
                <w:lang w:val="it-IT"/>
              </w:rPr>
              <w:t>il corso non permetta l’acquisizione/il riconoscimento di crediti formativi spendibili per successivi percorsi di istruzione e formazione;</w:t>
            </w:r>
          </w:p>
          <w:p w14:paraId="67292980" w14:textId="77777777" w:rsidR="009664DA" w:rsidRPr="000D2879" w:rsidRDefault="009664DA" w:rsidP="00493FA3">
            <w:pPr>
              <w:pStyle w:val="ListParagraph"/>
              <w:numPr>
                <w:ilvl w:val="1"/>
                <w:numId w:val="11"/>
              </w:numPr>
              <w:spacing w:after="240"/>
              <w:ind w:right="47"/>
              <w:jc w:val="both"/>
              <w:rPr>
                <w:rFonts w:ascii="Times New Roman" w:hAnsi="Times New Roman" w:cs="Times New Roman"/>
                <w:b/>
                <w:sz w:val="24"/>
                <w:szCs w:val="24"/>
                <w:lang w:val="it-IT"/>
              </w:rPr>
            </w:pPr>
            <w:r w:rsidRPr="000D2879">
              <w:rPr>
                <w:rFonts w:ascii="Times New Roman" w:hAnsi="Times New Roman" w:cs="Times New Roman"/>
                <w:bCs/>
                <w:sz w:val="24"/>
                <w:szCs w:val="24"/>
                <w:lang w:val="it-IT"/>
              </w:rPr>
              <w:t>la frequentazione del corso risulti conciliabile con le attività previste dalle singole misure “in trattamento” ovvero non ne rischi di pregiudicare il corretto svolgimento.</w:t>
            </w:r>
          </w:p>
        </w:tc>
      </w:tr>
    </w:tbl>
    <w:p w14:paraId="31660A10" w14:textId="77777777" w:rsidR="009664DA" w:rsidRPr="000D2879" w:rsidRDefault="009664DA" w:rsidP="00856BB6">
      <w:pPr>
        <w:spacing w:after="240" w:line="240" w:lineRule="auto"/>
        <w:ind w:right="47"/>
        <w:jc w:val="both"/>
        <w:rPr>
          <w:rFonts w:ascii="Times New Roman" w:hAnsi="Times New Roman" w:cs="Times New Roman"/>
          <w:sz w:val="24"/>
          <w:szCs w:val="24"/>
          <w:lang w:val="it-IT"/>
        </w:rPr>
      </w:pPr>
    </w:p>
    <w:p w14:paraId="329CCE8C" w14:textId="77777777" w:rsidR="004E2E47" w:rsidRPr="000D2879" w:rsidRDefault="009664DA" w:rsidP="00856BB6">
      <w:pPr>
        <w:pStyle w:val="CommentText"/>
        <w:spacing w:after="240"/>
        <w:ind w:left="0" w:firstLine="0"/>
        <w:rPr>
          <w:rFonts w:ascii="Times New Roman" w:hAnsi="Times New Roman" w:cs="Times New Roman"/>
          <w:sz w:val="24"/>
          <w:szCs w:val="24"/>
        </w:rPr>
      </w:pPr>
      <w:r w:rsidRPr="000D2879">
        <w:rPr>
          <w:rFonts w:ascii="Times New Roman" w:hAnsi="Times New Roman" w:cs="Times New Roman"/>
          <w:sz w:val="24"/>
          <w:szCs w:val="24"/>
        </w:rPr>
        <w:t xml:space="preserve">Se la verifica </w:t>
      </w:r>
      <w:r w:rsidR="003711BF" w:rsidRPr="000D2879">
        <w:rPr>
          <w:rFonts w:ascii="Times New Roman" w:hAnsi="Times New Roman" w:cs="Times New Roman"/>
          <w:sz w:val="24"/>
          <w:szCs w:val="24"/>
        </w:rPr>
        <w:t>di uno e/o entrambi i requisiti,</w:t>
      </w:r>
      <w:r w:rsidR="004E2E47" w:rsidRPr="000D2879">
        <w:rPr>
          <w:rFonts w:ascii="Times New Roman" w:hAnsi="Times New Roman" w:cs="Times New Roman"/>
          <w:sz w:val="24"/>
          <w:szCs w:val="24"/>
        </w:rPr>
        <w:t xml:space="preserve"> </w:t>
      </w:r>
      <w:r w:rsidRPr="000D2879">
        <w:rPr>
          <w:rFonts w:ascii="Times New Roman" w:hAnsi="Times New Roman" w:cs="Times New Roman"/>
          <w:sz w:val="24"/>
          <w:szCs w:val="24"/>
        </w:rPr>
        <w:t>n</w:t>
      </w:r>
      <w:r w:rsidR="004E2E47" w:rsidRPr="000D2879">
        <w:rPr>
          <w:rFonts w:ascii="Times New Roman" w:hAnsi="Times New Roman" w:cs="Times New Roman"/>
          <w:sz w:val="24"/>
          <w:szCs w:val="24"/>
        </w:rPr>
        <w:t>on è soddisfatta:</w:t>
      </w:r>
    </w:p>
    <w:p w14:paraId="44AC9651" w14:textId="77777777" w:rsidR="004E2E47" w:rsidRPr="000D2879" w:rsidRDefault="004E2E47" w:rsidP="00493FA3">
      <w:pPr>
        <w:pStyle w:val="CommentText"/>
        <w:numPr>
          <w:ilvl w:val="0"/>
          <w:numId w:val="6"/>
        </w:numPr>
        <w:spacing w:after="240"/>
        <w:rPr>
          <w:rFonts w:ascii="Times New Roman" w:hAnsi="Times New Roman" w:cs="Times New Roman"/>
          <w:sz w:val="24"/>
          <w:szCs w:val="24"/>
        </w:rPr>
      </w:pPr>
      <w:r w:rsidRPr="000D2879">
        <w:rPr>
          <w:rFonts w:ascii="Times New Roman" w:hAnsi="Times New Roman" w:cs="Times New Roman"/>
          <w:sz w:val="24"/>
          <w:szCs w:val="24"/>
        </w:rPr>
        <w:t xml:space="preserve"> l’operatore procede </w:t>
      </w:r>
      <w:r w:rsidR="00470778" w:rsidRPr="000D2879">
        <w:rPr>
          <w:rFonts w:ascii="Times New Roman" w:hAnsi="Times New Roman" w:cs="Times New Roman"/>
          <w:sz w:val="24"/>
          <w:szCs w:val="24"/>
        </w:rPr>
        <w:t>alla verifica dello status di NO</w:t>
      </w:r>
      <w:r w:rsidR="00803297" w:rsidRPr="000D2879">
        <w:rPr>
          <w:rFonts w:ascii="Times New Roman" w:hAnsi="Times New Roman" w:cs="Times New Roman"/>
          <w:sz w:val="24"/>
          <w:szCs w:val="24"/>
        </w:rPr>
        <w:t>N</w:t>
      </w:r>
      <w:r w:rsidR="00470778" w:rsidRPr="000D2879">
        <w:rPr>
          <w:rFonts w:ascii="Times New Roman" w:hAnsi="Times New Roman" w:cs="Times New Roman"/>
          <w:sz w:val="24"/>
          <w:szCs w:val="24"/>
        </w:rPr>
        <w:t xml:space="preserve"> NEET descritta nel paragrafo successivo;</w:t>
      </w:r>
    </w:p>
    <w:p w14:paraId="2C0F89E1" w14:textId="77777777" w:rsidR="004E2E47" w:rsidRPr="000D2879" w:rsidRDefault="004E2E47" w:rsidP="00712804">
      <w:pPr>
        <w:pStyle w:val="CommentText"/>
        <w:spacing w:after="240"/>
        <w:ind w:left="15" w:firstLine="0"/>
        <w:rPr>
          <w:rFonts w:ascii="Times New Roman" w:hAnsi="Times New Roman" w:cs="Times New Roman"/>
          <w:sz w:val="24"/>
          <w:szCs w:val="24"/>
        </w:rPr>
      </w:pPr>
      <w:r w:rsidRPr="000D2879">
        <w:rPr>
          <w:rFonts w:ascii="Times New Roman" w:hAnsi="Times New Roman" w:cs="Times New Roman"/>
          <w:sz w:val="24"/>
          <w:szCs w:val="24"/>
        </w:rPr>
        <w:t>Se, viceversa, la veri</w:t>
      </w:r>
      <w:r w:rsidR="00712804" w:rsidRPr="000D2879">
        <w:rPr>
          <w:rFonts w:ascii="Times New Roman" w:hAnsi="Times New Roman" w:cs="Times New Roman"/>
          <w:sz w:val="24"/>
          <w:szCs w:val="24"/>
        </w:rPr>
        <w:t>fica ha prodotto esito positivo:</w:t>
      </w:r>
    </w:p>
    <w:p w14:paraId="6B293827" w14:textId="77777777" w:rsidR="003D0A59" w:rsidRPr="000D2879" w:rsidRDefault="009664DA" w:rsidP="00493FA3">
      <w:pPr>
        <w:pStyle w:val="CommentText"/>
        <w:numPr>
          <w:ilvl w:val="0"/>
          <w:numId w:val="6"/>
        </w:numPr>
        <w:spacing w:after="240"/>
        <w:rPr>
          <w:rFonts w:ascii="Times New Roman" w:hAnsi="Times New Roman" w:cs="Times New Roman"/>
          <w:sz w:val="24"/>
          <w:szCs w:val="24"/>
        </w:rPr>
      </w:pPr>
      <w:r w:rsidRPr="000D2879">
        <w:rPr>
          <w:rFonts w:ascii="Times New Roman" w:hAnsi="Times New Roman" w:cs="Times New Roman"/>
          <w:sz w:val="24"/>
          <w:szCs w:val="24"/>
        </w:rPr>
        <w:t>l'o</w:t>
      </w:r>
      <w:r w:rsidR="004E2E47" w:rsidRPr="000D2879">
        <w:rPr>
          <w:rFonts w:ascii="Times New Roman" w:hAnsi="Times New Roman" w:cs="Times New Roman"/>
          <w:sz w:val="24"/>
          <w:szCs w:val="24"/>
        </w:rPr>
        <w:t xml:space="preserve">peratore procede ad archiviare digitalmente l’autocertificazione </w:t>
      </w:r>
      <w:r w:rsidR="007C34BD" w:rsidRPr="000D2879">
        <w:rPr>
          <w:rFonts w:ascii="Times New Roman" w:hAnsi="Times New Roman" w:cs="Times New Roman"/>
          <w:sz w:val="24"/>
          <w:szCs w:val="24"/>
        </w:rPr>
        <w:t xml:space="preserve">(Cfr. allegato dichiarazione stato di </w:t>
      </w:r>
      <w:proofErr w:type="spellStart"/>
      <w:r w:rsidR="007C34BD" w:rsidRPr="000D2879">
        <w:rPr>
          <w:rFonts w:ascii="Times New Roman" w:hAnsi="Times New Roman" w:cs="Times New Roman"/>
          <w:sz w:val="24"/>
          <w:szCs w:val="24"/>
        </w:rPr>
        <w:t>Neet</w:t>
      </w:r>
      <w:proofErr w:type="spellEnd"/>
      <w:r w:rsidR="007C34BD" w:rsidRPr="000D2879">
        <w:rPr>
          <w:rFonts w:ascii="Times New Roman" w:hAnsi="Times New Roman" w:cs="Times New Roman"/>
          <w:sz w:val="24"/>
          <w:szCs w:val="24"/>
        </w:rPr>
        <w:t xml:space="preserve">) </w:t>
      </w:r>
      <w:r w:rsidR="004E2E47" w:rsidRPr="000D2879">
        <w:rPr>
          <w:rFonts w:ascii="Times New Roman" w:hAnsi="Times New Roman" w:cs="Times New Roman"/>
          <w:sz w:val="24"/>
          <w:szCs w:val="24"/>
        </w:rPr>
        <w:t xml:space="preserve">che deve essere </w:t>
      </w:r>
      <w:r w:rsidRPr="000D2879">
        <w:rPr>
          <w:rFonts w:ascii="Times New Roman" w:hAnsi="Times New Roman" w:cs="Times New Roman"/>
          <w:sz w:val="24"/>
          <w:szCs w:val="24"/>
        </w:rPr>
        <w:t xml:space="preserve">datata, sottoscritta dall’utente, acquisita in formato digitale </w:t>
      </w:r>
      <w:r w:rsidR="004E2E47" w:rsidRPr="000D2879">
        <w:rPr>
          <w:rFonts w:ascii="Times New Roman" w:hAnsi="Times New Roman" w:cs="Times New Roman"/>
          <w:sz w:val="24"/>
          <w:szCs w:val="24"/>
        </w:rPr>
        <w:t xml:space="preserve">e </w:t>
      </w:r>
      <w:r w:rsidRPr="000D2879">
        <w:rPr>
          <w:rFonts w:ascii="Times New Roman" w:hAnsi="Times New Roman" w:cs="Times New Roman"/>
          <w:sz w:val="24"/>
          <w:szCs w:val="24"/>
        </w:rPr>
        <w:t xml:space="preserve">conservata digitalmente sul </w:t>
      </w:r>
      <w:r w:rsidR="00311CF3" w:rsidRPr="000D2879">
        <w:rPr>
          <w:rFonts w:ascii="Times New Roman" w:hAnsi="Times New Roman" w:cs="Times New Roman"/>
          <w:sz w:val="24"/>
          <w:szCs w:val="24"/>
        </w:rPr>
        <w:t>s</w:t>
      </w:r>
      <w:r w:rsidRPr="000D2879">
        <w:rPr>
          <w:rFonts w:ascii="Times New Roman" w:hAnsi="Times New Roman" w:cs="Times New Roman"/>
          <w:sz w:val="24"/>
          <w:szCs w:val="24"/>
        </w:rPr>
        <w:t xml:space="preserve">istema </w:t>
      </w:r>
      <w:proofErr w:type="spellStart"/>
      <w:r w:rsidR="00D24D5D" w:rsidRPr="000D2879">
        <w:rPr>
          <w:rFonts w:ascii="Times New Roman" w:hAnsi="Times New Roman" w:cs="Times New Roman"/>
          <w:sz w:val="24"/>
          <w:szCs w:val="24"/>
        </w:rPr>
        <w:t>CiapiWeb</w:t>
      </w:r>
      <w:proofErr w:type="spellEnd"/>
      <w:r w:rsidR="00EE1937" w:rsidRPr="000D2879">
        <w:rPr>
          <w:rFonts w:ascii="Times New Roman" w:hAnsi="Times New Roman" w:cs="Times New Roman"/>
          <w:sz w:val="24"/>
          <w:szCs w:val="24"/>
        </w:rPr>
        <w:t xml:space="preserve"> (v. paragrafo dedicato)</w:t>
      </w:r>
      <w:r w:rsidR="005D0DE8" w:rsidRPr="000D2879">
        <w:rPr>
          <w:rFonts w:ascii="Times New Roman" w:hAnsi="Times New Roman" w:cs="Times New Roman"/>
          <w:sz w:val="24"/>
          <w:szCs w:val="24"/>
        </w:rPr>
        <w:t>.</w:t>
      </w:r>
    </w:p>
    <w:p w14:paraId="275C31F2" w14:textId="77A79368" w:rsidR="004E2E47" w:rsidRPr="000D2879" w:rsidRDefault="004E2E47" w:rsidP="00856BB6">
      <w:pPr>
        <w:pStyle w:val="CommentText"/>
        <w:spacing w:after="240"/>
        <w:ind w:left="15" w:firstLine="0"/>
        <w:rPr>
          <w:rFonts w:ascii="Times New Roman" w:hAnsi="Times New Roman" w:cs="Times New Roman"/>
          <w:color w:val="000000" w:themeColor="text1"/>
          <w:sz w:val="24"/>
          <w:szCs w:val="24"/>
        </w:rPr>
      </w:pPr>
      <w:r w:rsidRPr="000D2879">
        <w:rPr>
          <w:rFonts w:ascii="Times New Roman" w:hAnsi="Times New Roman" w:cs="Times New Roman"/>
          <w:color w:val="000000" w:themeColor="text1"/>
          <w:sz w:val="24"/>
          <w:szCs w:val="24"/>
        </w:rPr>
        <w:t>Se tutti i controlli sopra descritti hanno dato esito positivo</w:t>
      </w:r>
      <w:r w:rsidR="003149BB" w:rsidRPr="000D2879">
        <w:rPr>
          <w:rFonts w:ascii="Times New Roman" w:hAnsi="Times New Roman" w:cs="Times New Roman"/>
          <w:color w:val="000000" w:themeColor="text1"/>
          <w:sz w:val="24"/>
          <w:szCs w:val="24"/>
        </w:rPr>
        <w:t>,</w:t>
      </w:r>
      <w:r w:rsidRPr="000D2879">
        <w:rPr>
          <w:rFonts w:ascii="Times New Roman" w:hAnsi="Times New Roman" w:cs="Times New Roman"/>
          <w:color w:val="000000" w:themeColor="text1"/>
          <w:sz w:val="24"/>
          <w:szCs w:val="24"/>
        </w:rPr>
        <w:t xml:space="preserve"> la procedura di verifica dello stato di NEET</w:t>
      </w:r>
      <w:r w:rsidR="004C5A3F" w:rsidRPr="000D2879">
        <w:rPr>
          <w:rFonts w:ascii="Times New Roman" w:hAnsi="Times New Roman" w:cs="Times New Roman"/>
          <w:color w:val="000000" w:themeColor="text1"/>
          <w:sz w:val="24"/>
          <w:szCs w:val="24"/>
        </w:rPr>
        <w:t xml:space="preserve"> </w:t>
      </w:r>
      <w:r w:rsidRPr="000D2879">
        <w:rPr>
          <w:rFonts w:ascii="Times New Roman" w:hAnsi="Times New Roman" w:cs="Times New Roman"/>
          <w:color w:val="000000" w:themeColor="text1"/>
          <w:sz w:val="24"/>
          <w:szCs w:val="24"/>
        </w:rPr>
        <w:t xml:space="preserve">si ritiene conclusa positivamente e, pertanto, l'operatore </w:t>
      </w:r>
      <w:r w:rsidR="007614D7" w:rsidRPr="000D2879">
        <w:rPr>
          <w:rFonts w:ascii="Times New Roman" w:hAnsi="Times New Roman" w:cs="Times New Roman"/>
          <w:color w:val="000000" w:themeColor="text1"/>
          <w:sz w:val="24"/>
          <w:szCs w:val="24"/>
        </w:rPr>
        <w:t>procede</w:t>
      </w:r>
      <w:r w:rsidRPr="000D2879">
        <w:rPr>
          <w:rFonts w:ascii="Times New Roman" w:hAnsi="Times New Roman" w:cs="Times New Roman"/>
          <w:color w:val="000000" w:themeColor="text1"/>
          <w:sz w:val="24"/>
          <w:szCs w:val="24"/>
        </w:rPr>
        <w:t xml:space="preserve"> </w:t>
      </w:r>
      <w:r w:rsidR="00731762" w:rsidRPr="000D2879">
        <w:rPr>
          <w:rFonts w:ascii="Times New Roman" w:hAnsi="Times New Roman" w:cs="Times New Roman"/>
          <w:color w:val="auto"/>
          <w:sz w:val="24"/>
          <w:szCs w:val="24"/>
        </w:rPr>
        <w:t>direttamente</w:t>
      </w:r>
      <w:r w:rsidRPr="000D2879">
        <w:rPr>
          <w:rFonts w:ascii="Times New Roman" w:hAnsi="Times New Roman" w:cs="Times New Roman"/>
          <w:color w:val="auto"/>
          <w:sz w:val="24"/>
          <w:szCs w:val="24"/>
        </w:rPr>
        <w:t xml:space="preserve"> </w:t>
      </w:r>
      <w:r w:rsidR="00C30A2C" w:rsidRPr="000D2879">
        <w:rPr>
          <w:rFonts w:ascii="Times New Roman" w:hAnsi="Times New Roman" w:cs="Times New Roman"/>
          <w:color w:val="auto"/>
          <w:sz w:val="24"/>
          <w:szCs w:val="24"/>
        </w:rPr>
        <w:t>al rilascio della</w:t>
      </w:r>
      <w:r w:rsidRPr="000D2879">
        <w:rPr>
          <w:rFonts w:ascii="Times New Roman" w:hAnsi="Times New Roman" w:cs="Times New Roman"/>
          <w:color w:val="auto"/>
          <w:sz w:val="24"/>
          <w:szCs w:val="24"/>
        </w:rPr>
        <w:t xml:space="preserve"> DID</w:t>
      </w:r>
      <w:r w:rsidRPr="000D2879">
        <w:rPr>
          <w:rFonts w:ascii="Times New Roman" w:hAnsi="Times New Roman" w:cs="Times New Roman"/>
          <w:color w:val="000000" w:themeColor="text1"/>
          <w:sz w:val="24"/>
          <w:szCs w:val="24"/>
        </w:rPr>
        <w:t xml:space="preserve">. </w:t>
      </w:r>
    </w:p>
    <w:p w14:paraId="16F4DB78" w14:textId="77777777" w:rsidR="004E2E47" w:rsidRPr="000D2879" w:rsidRDefault="004E2E47" w:rsidP="00856BB6">
      <w:pPr>
        <w:pStyle w:val="CommentText"/>
        <w:spacing w:after="240"/>
        <w:rPr>
          <w:rFonts w:ascii="Times New Roman" w:hAnsi="Times New Roman" w:cs="Times New Roman"/>
          <w:color w:val="000000" w:themeColor="text1"/>
          <w:sz w:val="24"/>
          <w:szCs w:val="24"/>
        </w:rPr>
      </w:pPr>
    </w:p>
    <w:p w14:paraId="4A945A2B" w14:textId="77777777" w:rsidR="004E2E47" w:rsidRPr="000D2879" w:rsidRDefault="004E2E47" w:rsidP="00856BB6">
      <w:pPr>
        <w:pStyle w:val="CommentText"/>
        <w:spacing w:after="240"/>
        <w:jc w:val="center"/>
        <w:rPr>
          <w:rFonts w:ascii="Times New Roman" w:hAnsi="Times New Roman" w:cs="Times New Roman"/>
          <w:color w:val="000000" w:themeColor="text1"/>
          <w:sz w:val="24"/>
          <w:szCs w:val="24"/>
        </w:rPr>
      </w:pPr>
      <w:r w:rsidRPr="000D2879">
        <w:rPr>
          <w:rFonts w:ascii="Times New Roman" w:hAnsi="Times New Roman" w:cs="Times New Roman"/>
          <w:noProof/>
          <w:color w:val="000000" w:themeColor="text1"/>
          <w:sz w:val="24"/>
          <w:szCs w:val="24"/>
        </w:rPr>
        <w:lastRenderedPageBreak/>
        <w:drawing>
          <wp:inline distT="0" distB="0" distL="0" distR="0" wp14:anchorId="13F10493" wp14:editId="204947C2">
            <wp:extent cx="5046324" cy="2402439"/>
            <wp:effectExtent l="0" t="0" r="254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9374" cy="2403891"/>
                    </a:xfrm>
                    <a:prstGeom prst="rect">
                      <a:avLst/>
                    </a:prstGeom>
                    <a:noFill/>
                    <a:ln>
                      <a:noFill/>
                    </a:ln>
                  </pic:spPr>
                </pic:pic>
              </a:graphicData>
            </a:graphic>
          </wp:inline>
        </w:drawing>
      </w:r>
    </w:p>
    <w:p w14:paraId="089FB002" w14:textId="5978C5BF" w:rsidR="00B7403E" w:rsidRPr="000D2879" w:rsidRDefault="0059086F" w:rsidP="00856BB6">
      <w:pPr>
        <w:spacing w:after="240" w:line="240" w:lineRule="auto"/>
        <w:ind w:right="45"/>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L’operatore del CPI, a conferma della verifica dello status di NON NEET, in aggiunta al precedente controllo può accedere alla apposita sezione di SILAV gestione adesioni. </w:t>
      </w:r>
      <w:r w:rsidR="00B7403E" w:rsidRPr="000D2879">
        <w:rPr>
          <w:rFonts w:ascii="Times New Roman" w:hAnsi="Times New Roman" w:cs="Times New Roman"/>
          <w:sz w:val="24"/>
          <w:szCs w:val="24"/>
          <w:lang w:val="it-IT"/>
        </w:rPr>
        <w:t>Anche nell’ipotesi di utilizzo dell’applicativo, è comunque fatto obbligo all’operatore di compilare, timbrare e firmare l’apposita check list con la quale si produrrà l’attestazione della verifica svolta. Infatti, la check list è l’unico strumento attraverso il quale l’O.I. ha modo di formalizzare l’esito positivo della verifica del possesso dei requisiti, soprattutto con riferimento al requisito anagrafico (età giovane&gt;30 anni).</w:t>
      </w:r>
    </w:p>
    <w:p w14:paraId="09471325" w14:textId="77777777" w:rsidR="000D2879" w:rsidRPr="000D2879" w:rsidRDefault="000D2879" w:rsidP="00856BB6">
      <w:pPr>
        <w:spacing w:after="240" w:line="240" w:lineRule="auto"/>
        <w:ind w:right="45"/>
        <w:jc w:val="both"/>
        <w:rPr>
          <w:rFonts w:ascii="Times New Roman" w:hAnsi="Times New Roman" w:cs="Times New Roman"/>
          <w:sz w:val="24"/>
          <w:szCs w:val="24"/>
          <w:lang w:val="it-IT"/>
        </w:rPr>
      </w:pPr>
    </w:p>
    <w:p w14:paraId="1636A5BD" w14:textId="77777777" w:rsidR="001A17D8" w:rsidRPr="000D2879" w:rsidRDefault="001A17D8" w:rsidP="001A17D8">
      <w:pPr>
        <w:pStyle w:val="Heading1"/>
        <w:rPr>
          <w:sz w:val="24"/>
          <w:szCs w:val="24"/>
        </w:rPr>
      </w:pPr>
      <w:bookmarkStart w:id="22" w:name="_Toc29975608"/>
      <w:r w:rsidRPr="000D2879">
        <w:rPr>
          <w:sz w:val="24"/>
          <w:szCs w:val="24"/>
        </w:rPr>
        <w:t>2.2.2 Giovani NO</w:t>
      </w:r>
      <w:r w:rsidR="00D873E5" w:rsidRPr="000D2879">
        <w:rPr>
          <w:sz w:val="24"/>
          <w:szCs w:val="24"/>
        </w:rPr>
        <w:t>N</w:t>
      </w:r>
      <w:r w:rsidRPr="000D2879">
        <w:rPr>
          <w:sz w:val="24"/>
          <w:szCs w:val="24"/>
        </w:rPr>
        <w:t xml:space="preserve"> NEET</w:t>
      </w:r>
      <w:bookmarkEnd w:id="22"/>
      <w:r w:rsidRPr="000D2879">
        <w:rPr>
          <w:sz w:val="24"/>
          <w:szCs w:val="24"/>
        </w:rPr>
        <w:t xml:space="preserve"> </w:t>
      </w:r>
    </w:p>
    <w:p w14:paraId="4980F1AA" w14:textId="77777777" w:rsidR="001A17D8" w:rsidRPr="000D2879" w:rsidRDefault="001A17D8" w:rsidP="001A17D8">
      <w:pPr>
        <w:tabs>
          <w:tab w:val="left" w:pos="2705"/>
        </w:tabs>
        <w:spacing w:after="240" w:line="240" w:lineRule="auto"/>
        <w:jc w:val="both"/>
        <w:rPr>
          <w:rFonts w:ascii="Times New Roman" w:hAnsi="Times New Roman" w:cs="Times New Roman"/>
          <w:sz w:val="24"/>
          <w:szCs w:val="24"/>
          <w:lang w:val="it-IT"/>
        </w:rPr>
      </w:pPr>
      <w:r w:rsidRPr="000D2879">
        <w:rPr>
          <w:rFonts w:ascii="Times New Roman" w:hAnsi="Times New Roman" w:cs="Times New Roman"/>
          <w:bCs/>
          <w:sz w:val="24"/>
          <w:szCs w:val="24"/>
          <w:lang w:val="it-IT"/>
        </w:rPr>
        <w:t xml:space="preserve">Sono destinatari delle misure e dei percorsi di Garanzia Giovani – FASE 2 - tutti i giovani residenti nelle regioni italiane meno sviluppate (Basilicata, Calabria, Campania, Puglia e Sicilia) e in transizione (Abruzzo, Molise e Sardegna) e, </w:t>
      </w:r>
      <w:r w:rsidRPr="000D2879">
        <w:rPr>
          <w:rFonts w:ascii="Times New Roman" w:hAnsi="Times New Roman" w:cs="Times New Roman"/>
          <w:sz w:val="24"/>
          <w:szCs w:val="24"/>
          <w:lang w:val="it-IT"/>
        </w:rPr>
        <w:t>quindi, anche i giovani</w:t>
      </w:r>
      <w:r w:rsidRPr="000D2879">
        <w:rPr>
          <w:rFonts w:ascii="Times New Roman" w:hAnsi="Times New Roman" w:cs="Times New Roman"/>
          <w:i/>
          <w:sz w:val="24"/>
          <w:szCs w:val="24"/>
          <w:lang w:val="it-IT"/>
        </w:rPr>
        <w:t xml:space="preserve"> </w:t>
      </w:r>
      <w:r w:rsidRPr="000D2879">
        <w:rPr>
          <w:rStyle w:val="Emphasis"/>
          <w:rFonts w:ascii="Times New Roman" w:hAnsi="Times New Roman" w:cs="Times New Roman"/>
          <w:i w:val="0"/>
          <w:sz w:val="24"/>
          <w:szCs w:val="24"/>
          <w:shd w:val="clear" w:color="auto" w:fill="FFFFFF"/>
          <w:lang w:val="it-IT"/>
        </w:rPr>
        <w:t xml:space="preserve">cittadini comunitari o stranieri extra UE, regolarmente soggiornanti e residenti nelle regioni meno sviluppate e in transizione dell’Italia </w:t>
      </w:r>
      <w:r w:rsidRPr="000D2879">
        <w:rPr>
          <w:rFonts w:ascii="Times New Roman" w:hAnsi="Times New Roman" w:cs="Times New Roman"/>
          <w:sz w:val="24"/>
          <w:szCs w:val="24"/>
          <w:lang w:val="it-IT"/>
        </w:rPr>
        <w:t xml:space="preserve">e richiedenti asilo. </w:t>
      </w:r>
    </w:p>
    <w:p w14:paraId="72C3F4D3" w14:textId="77777777" w:rsidR="001A17D8" w:rsidRPr="000D2879" w:rsidRDefault="001A17D8" w:rsidP="001A17D8">
      <w:pPr>
        <w:tabs>
          <w:tab w:val="left" w:pos="2705"/>
        </w:tabs>
        <w:spacing w:after="240" w:line="240" w:lineRule="auto"/>
        <w:jc w:val="both"/>
        <w:rPr>
          <w:rFonts w:ascii="Times New Roman" w:hAnsi="Times New Roman" w:cs="Times New Roman"/>
          <w:color w:val="FF0000"/>
          <w:sz w:val="24"/>
          <w:szCs w:val="24"/>
          <w:lang w:val="it-IT"/>
        </w:rPr>
      </w:pPr>
      <w:r w:rsidRPr="000D2879">
        <w:rPr>
          <w:rFonts w:ascii="Times New Roman" w:hAnsi="Times New Roman" w:cs="Times New Roman"/>
          <w:sz w:val="24"/>
          <w:szCs w:val="24"/>
          <w:lang w:val="it-IT"/>
        </w:rPr>
        <w:t xml:space="preserve">Tali soggetti devono possedere </w:t>
      </w:r>
      <w:r w:rsidRPr="000D2879">
        <w:rPr>
          <w:rFonts w:ascii="Times New Roman" w:hAnsi="Times New Roman" w:cs="Times New Roman"/>
          <w:bCs/>
          <w:sz w:val="24"/>
          <w:szCs w:val="24"/>
          <w:lang w:val="it-IT"/>
        </w:rPr>
        <w:t>i seguenti requisiti:</w:t>
      </w:r>
    </w:p>
    <w:p w14:paraId="62943C56" w14:textId="76E2F27F" w:rsidR="001A17D8" w:rsidRPr="000D2879" w:rsidRDefault="001A17D8" w:rsidP="00493FA3">
      <w:pPr>
        <w:numPr>
          <w:ilvl w:val="0"/>
          <w:numId w:val="4"/>
        </w:numPr>
        <w:spacing w:after="240" w:line="240" w:lineRule="auto"/>
        <w:ind w:right="45"/>
        <w:jc w:val="both"/>
        <w:rPr>
          <w:rFonts w:ascii="Times New Roman" w:hAnsi="Times New Roman" w:cs="Times New Roman"/>
          <w:bCs/>
          <w:sz w:val="24"/>
          <w:szCs w:val="24"/>
          <w:lang w:val="it-IT"/>
        </w:rPr>
      </w:pPr>
      <w:r w:rsidRPr="000D2879">
        <w:rPr>
          <w:rFonts w:ascii="Times New Roman" w:hAnsi="Times New Roman" w:cs="Times New Roman"/>
          <w:bCs/>
          <w:sz w:val="24"/>
          <w:szCs w:val="24"/>
          <w:lang w:val="it-IT"/>
        </w:rPr>
        <w:t xml:space="preserve">età compresa tra i 15 e i </w:t>
      </w:r>
      <w:r w:rsidR="008F18D3" w:rsidRPr="000D2879">
        <w:rPr>
          <w:rFonts w:ascii="Times New Roman" w:hAnsi="Times New Roman" w:cs="Times New Roman"/>
          <w:bCs/>
          <w:sz w:val="24"/>
          <w:szCs w:val="24"/>
          <w:lang w:val="it-IT"/>
        </w:rPr>
        <w:t>35 anni non compiuti</w:t>
      </w:r>
      <w:r w:rsidRPr="000D2879">
        <w:rPr>
          <w:rFonts w:ascii="Times New Roman" w:hAnsi="Times New Roman" w:cs="Times New Roman"/>
          <w:bCs/>
          <w:sz w:val="24"/>
          <w:szCs w:val="24"/>
          <w:lang w:val="it-IT"/>
        </w:rPr>
        <w:t xml:space="preserve"> al momento della </w:t>
      </w:r>
      <w:r w:rsidR="00116E7C" w:rsidRPr="000D2879">
        <w:rPr>
          <w:rFonts w:ascii="Times New Roman" w:hAnsi="Times New Roman" w:cs="Times New Roman"/>
          <w:bCs/>
          <w:sz w:val="24"/>
          <w:szCs w:val="24"/>
          <w:lang w:val="it-IT"/>
        </w:rPr>
        <w:t>presa in carico e della stipula del Patto di servizio</w:t>
      </w:r>
      <w:r w:rsidRPr="000D2879">
        <w:rPr>
          <w:rFonts w:ascii="Times New Roman" w:hAnsi="Times New Roman" w:cs="Times New Roman"/>
          <w:bCs/>
          <w:sz w:val="24"/>
          <w:szCs w:val="24"/>
          <w:lang w:val="it-IT"/>
        </w:rPr>
        <w:t>;</w:t>
      </w:r>
    </w:p>
    <w:p w14:paraId="6BDB887B" w14:textId="0C5E2876" w:rsidR="00211DB8" w:rsidRPr="000D2879" w:rsidRDefault="001A17D8" w:rsidP="00493FA3">
      <w:pPr>
        <w:numPr>
          <w:ilvl w:val="0"/>
          <w:numId w:val="4"/>
        </w:numPr>
        <w:spacing w:after="240" w:line="240" w:lineRule="auto"/>
        <w:ind w:right="45"/>
        <w:jc w:val="both"/>
        <w:rPr>
          <w:rFonts w:ascii="Times New Roman" w:hAnsi="Times New Roman" w:cs="Times New Roman"/>
          <w:bCs/>
          <w:sz w:val="24"/>
          <w:szCs w:val="24"/>
          <w:lang w:val="it-IT"/>
        </w:rPr>
      </w:pPr>
      <w:r w:rsidRPr="000D2879">
        <w:rPr>
          <w:rFonts w:ascii="Times New Roman" w:hAnsi="Times New Roman" w:cs="Times New Roman"/>
          <w:bCs/>
          <w:sz w:val="24"/>
          <w:szCs w:val="24"/>
          <w:lang w:val="it-IT"/>
        </w:rPr>
        <w:t xml:space="preserve">essere disoccupati, ai sensi dell’articolo 19 del decreto legislativo n. 150/2015 del 14 settembre 2015 e dell’art. 4, co. 15-quater </w:t>
      </w:r>
      <w:proofErr w:type="gramStart"/>
      <w:r w:rsidRPr="000D2879">
        <w:rPr>
          <w:rFonts w:ascii="Times New Roman" w:hAnsi="Times New Roman" w:cs="Times New Roman"/>
          <w:bCs/>
          <w:sz w:val="24"/>
          <w:szCs w:val="24"/>
          <w:lang w:val="it-IT"/>
        </w:rPr>
        <w:t>del  D.L.</w:t>
      </w:r>
      <w:proofErr w:type="gramEnd"/>
      <w:r w:rsidRPr="000D2879">
        <w:rPr>
          <w:rFonts w:ascii="Times New Roman" w:hAnsi="Times New Roman" w:cs="Times New Roman"/>
          <w:bCs/>
          <w:sz w:val="24"/>
          <w:szCs w:val="24"/>
          <w:lang w:val="it-IT"/>
        </w:rPr>
        <w:t xml:space="preserve"> 4/2019</w:t>
      </w:r>
      <w:r w:rsidR="00116E7C" w:rsidRPr="000D2879">
        <w:rPr>
          <w:rFonts w:ascii="Times New Roman" w:hAnsi="Times New Roman" w:cs="Times New Roman"/>
          <w:bCs/>
          <w:sz w:val="24"/>
          <w:szCs w:val="24"/>
          <w:lang w:val="it-IT"/>
        </w:rPr>
        <w:t>.</w:t>
      </w:r>
    </w:p>
    <w:p w14:paraId="600FBD55" w14:textId="77777777" w:rsidR="001A17D8" w:rsidRPr="000D2879" w:rsidRDefault="001A17D8" w:rsidP="001A17D8">
      <w:pPr>
        <w:spacing w:after="240" w:line="240" w:lineRule="auto"/>
        <w:ind w:right="45"/>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Detti requisiti saranno confermati mediante compilazione di una check list di verifica iniziale dello stato di NO</w:t>
      </w:r>
      <w:r w:rsidR="00D873E5" w:rsidRPr="000D2879">
        <w:rPr>
          <w:rFonts w:ascii="Times New Roman" w:hAnsi="Times New Roman" w:cs="Times New Roman"/>
          <w:sz w:val="24"/>
          <w:szCs w:val="24"/>
          <w:lang w:val="it-IT"/>
        </w:rPr>
        <w:t>N</w:t>
      </w:r>
      <w:r w:rsidRPr="000D2879">
        <w:rPr>
          <w:rFonts w:ascii="Times New Roman" w:hAnsi="Times New Roman" w:cs="Times New Roman"/>
          <w:sz w:val="24"/>
          <w:szCs w:val="24"/>
          <w:lang w:val="it-IT"/>
        </w:rPr>
        <w:t xml:space="preserve"> NEET (Cfr. allegato) che deve essere archiviata all'interno del fascicolo del giovane e acquisita in formato digitale e conservata nel sistema </w:t>
      </w:r>
      <w:proofErr w:type="spellStart"/>
      <w:r w:rsidRPr="000D2879">
        <w:rPr>
          <w:rFonts w:ascii="Times New Roman" w:hAnsi="Times New Roman" w:cs="Times New Roman"/>
          <w:sz w:val="24"/>
          <w:szCs w:val="24"/>
          <w:lang w:val="it-IT"/>
        </w:rPr>
        <w:t>CiapiWeb</w:t>
      </w:r>
      <w:proofErr w:type="spellEnd"/>
      <w:r w:rsidRPr="000D2879">
        <w:rPr>
          <w:rFonts w:ascii="Times New Roman" w:hAnsi="Times New Roman" w:cs="Times New Roman"/>
          <w:sz w:val="24"/>
          <w:szCs w:val="24"/>
          <w:lang w:val="it-IT"/>
        </w:rPr>
        <w:t>.</w:t>
      </w:r>
    </w:p>
    <w:p w14:paraId="56DF6063" w14:textId="2E241C34" w:rsidR="001A17D8" w:rsidRPr="000D2879" w:rsidRDefault="007D15C5" w:rsidP="001A17D8">
      <w:pPr>
        <w:spacing w:after="240" w:line="240" w:lineRule="auto"/>
        <w:ind w:right="45"/>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lastRenderedPageBreak/>
        <w:t xml:space="preserve">Rispetto ai potenziali destinatari per fasce di età e alla c.d. Dichiarazione di Immediata Disponibilità, si </w:t>
      </w:r>
      <w:proofErr w:type="gramStart"/>
      <w:r w:rsidRPr="000D2879">
        <w:rPr>
          <w:rFonts w:ascii="Times New Roman" w:hAnsi="Times New Roman" w:cs="Times New Roman"/>
          <w:color w:val="000000" w:themeColor="text1"/>
          <w:sz w:val="24"/>
          <w:szCs w:val="24"/>
          <w:lang w:val="it-IT"/>
        </w:rPr>
        <w:t>rimanda  a</w:t>
      </w:r>
      <w:proofErr w:type="gramEnd"/>
      <w:r w:rsidRPr="000D2879">
        <w:rPr>
          <w:rFonts w:ascii="Times New Roman" w:hAnsi="Times New Roman" w:cs="Times New Roman"/>
          <w:color w:val="000000" w:themeColor="text1"/>
          <w:sz w:val="24"/>
          <w:szCs w:val="24"/>
          <w:lang w:val="it-IT"/>
        </w:rPr>
        <w:t xml:space="preserve"> quanto indicato nel paragrafo 1 (Misura 1A - Accoglienza e Informazioni sul programma)</w:t>
      </w:r>
      <w:r w:rsidR="00AD3839" w:rsidRPr="000D2879">
        <w:rPr>
          <w:rFonts w:ascii="Times New Roman" w:hAnsi="Times New Roman" w:cs="Times New Roman"/>
          <w:color w:val="000000" w:themeColor="text1"/>
          <w:sz w:val="24"/>
          <w:szCs w:val="24"/>
          <w:lang w:val="it-IT"/>
        </w:rPr>
        <w:t xml:space="preserve">, estendendo il requisito anagrafico ai </w:t>
      </w:r>
      <w:r w:rsidR="00EA5476" w:rsidRPr="000D2879">
        <w:rPr>
          <w:rFonts w:ascii="Times New Roman" w:hAnsi="Times New Roman" w:cs="Times New Roman"/>
          <w:color w:val="000000" w:themeColor="text1"/>
          <w:sz w:val="24"/>
          <w:szCs w:val="24"/>
          <w:lang w:val="it-IT"/>
        </w:rPr>
        <w:t xml:space="preserve">giovani di età fino ai </w:t>
      </w:r>
      <w:r w:rsidR="008F18D3" w:rsidRPr="000D2879">
        <w:rPr>
          <w:rFonts w:ascii="Times New Roman" w:hAnsi="Times New Roman" w:cs="Times New Roman"/>
          <w:color w:val="000000" w:themeColor="text1"/>
          <w:sz w:val="24"/>
          <w:szCs w:val="24"/>
          <w:lang w:val="it-IT"/>
        </w:rPr>
        <w:t>35 anni non compiuti.</w:t>
      </w:r>
    </w:p>
    <w:p w14:paraId="52818F21" w14:textId="66757FA3" w:rsidR="001A17D8" w:rsidRPr="000D2879" w:rsidRDefault="001A17D8" w:rsidP="001A17D8">
      <w:pPr>
        <w:spacing w:after="240" w:line="240" w:lineRule="auto"/>
        <w:ind w:right="45"/>
        <w:jc w:val="both"/>
        <w:rPr>
          <w:rFonts w:ascii="Times New Roman" w:hAnsi="Times New Roman" w:cs="Times New Roman"/>
          <w:color w:val="FF0000"/>
          <w:sz w:val="24"/>
          <w:szCs w:val="24"/>
          <w:lang w:val="it-IT"/>
        </w:rPr>
      </w:pPr>
      <w:r w:rsidRPr="000D2879">
        <w:rPr>
          <w:rFonts w:ascii="Times New Roman" w:hAnsi="Times New Roman" w:cs="Times New Roman"/>
          <w:sz w:val="24"/>
          <w:szCs w:val="24"/>
          <w:lang w:val="it-IT"/>
        </w:rPr>
        <w:t>Al momento della presentazione del giovane pre</w:t>
      </w:r>
      <w:r w:rsidRPr="000D2879">
        <w:rPr>
          <w:rFonts w:ascii="Times New Roman" w:hAnsi="Times New Roman" w:cs="Times New Roman"/>
          <w:color w:val="000000" w:themeColor="text1"/>
          <w:sz w:val="24"/>
          <w:szCs w:val="24"/>
          <w:lang w:val="it-IT"/>
        </w:rPr>
        <w:t xml:space="preserve">sso il </w:t>
      </w:r>
      <w:proofErr w:type="spellStart"/>
      <w:r w:rsidRPr="000D2879">
        <w:rPr>
          <w:rFonts w:ascii="Times New Roman" w:hAnsi="Times New Roman" w:cs="Times New Roman"/>
          <w:color w:val="000000" w:themeColor="text1"/>
          <w:sz w:val="24"/>
          <w:szCs w:val="24"/>
          <w:lang w:val="it-IT"/>
        </w:rPr>
        <w:t>CPl</w:t>
      </w:r>
      <w:proofErr w:type="spellEnd"/>
      <w:r w:rsidR="00562C25" w:rsidRPr="000D2879">
        <w:rPr>
          <w:rFonts w:ascii="Times New Roman" w:hAnsi="Times New Roman" w:cs="Times New Roman"/>
          <w:color w:val="000000" w:themeColor="text1"/>
          <w:sz w:val="24"/>
          <w:szCs w:val="24"/>
          <w:lang w:val="it-IT"/>
        </w:rPr>
        <w:t xml:space="preserve">, </w:t>
      </w:r>
      <w:r w:rsidRPr="000D2879">
        <w:rPr>
          <w:rFonts w:ascii="Times New Roman" w:hAnsi="Times New Roman" w:cs="Times New Roman"/>
          <w:color w:val="000000" w:themeColor="text1"/>
          <w:sz w:val="24"/>
          <w:szCs w:val="24"/>
          <w:lang w:val="it-IT"/>
        </w:rPr>
        <w:t xml:space="preserve">l'operatore </w:t>
      </w:r>
      <w:r w:rsidR="00211DB8" w:rsidRPr="000D2879">
        <w:rPr>
          <w:rFonts w:ascii="Times New Roman" w:hAnsi="Times New Roman" w:cs="Times New Roman"/>
          <w:color w:val="000000" w:themeColor="text1"/>
          <w:sz w:val="24"/>
          <w:szCs w:val="24"/>
          <w:lang w:val="it-IT"/>
        </w:rPr>
        <w:t>dopo aver</w:t>
      </w:r>
      <w:r w:rsidR="00562C25" w:rsidRPr="000D2879">
        <w:rPr>
          <w:rFonts w:ascii="Times New Roman" w:hAnsi="Times New Roman" w:cs="Times New Roman"/>
          <w:color w:val="000000" w:themeColor="text1"/>
          <w:sz w:val="24"/>
          <w:szCs w:val="24"/>
          <w:lang w:val="it-IT"/>
        </w:rPr>
        <w:t>lo</w:t>
      </w:r>
      <w:r w:rsidR="00211DB8" w:rsidRPr="000D2879">
        <w:rPr>
          <w:rFonts w:ascii="Times New Roman" w:hAnsi="Times New Roman" w:cs="Times New Roman"/>
          <w:color w:val="000000" w:themeColor="text1"/>
          <w:sz w:val="24"/>
          <w:szCs w:val="24"/>
          <w:lang w:val="it-IT"/>
        </w:rPr>
        <w:t xml:space="preserve"> identificato</w:t>
      </w:r>
      <w:r w:rsidR="00562C25" w:rsidRPr="000D2879">
        <w:rPr>
          <w:rFonts w:ascii="Times New Roman" w:hAnsi="Times New Roman" w:cs="Times New Roman"/>
          <w:color w:val="000000" w:themeColor="text1"/>
          <w:sz w:val="24"/>
          <w:szCs w:val="24"/>
          <w:lang w:val="it-IT"/>
        </w:rPr>
        <w:t xml:space="preserve"> mediante presa visione del documento di identità,</w:t>
      </w:r>
      <w:r w:rsidRPr="000D2879">
        <w:rPr>
          <w:rFonts w:ascii="Times New Roman" w:hAnsi="Times New Roman" w:cs="Times New Roman"/>
          <w:color w:val="000000" w:themeColor="text1"/>
          <w:sz w:val="24"/>
          <w:szCs w:val="24"/>
          <w:lang w:val="it-IT"/>
        </w:rPr>
        <w:t xml:space="preserve"> dovrà procedere all’inserimento dei dati an</w:t>
      </w:r>
      <w:r w:rsidR="00562C25" w:rsidRPr="000D2879">
        <w:rPr>
          <w:rFonts w:ascii="Times New Roman" w:hAnsi="Times New Roman" w:cs="Times New Roman"/>
          <w:color w:val="000000" w:themeColor="text1"/>
          <w:sz w:val="24"/>
          <w:szCs w:val="24"/>
          <w:lang w:val="it-IT"/>
        </w:rPr>
        <w:t xml:space="preserve">agrafici del soggetto nella SAP, qualora il </w:t>
      </w:r>
      <w:r w:rsidR="00C7518D" w:rsidRPr="000D2879">
        <w:rPr>
          <w:rFonts w:ascii="Times New Roman" w:hAnsi="Times New Roman" w:cs="Times New Roman"/>
          <w:color w:val="000000" w:themeColor="text1"/>
          <w:sz w:val="24"/>
          <w:szCs w:val="24"/>
          <w:lang w:val="it-IT"/>
        </w:rPr>
        <w:t>giovane non</w:t>
      </w:r>
      <w:r w:rsidR="00562C25" w:rsidRPr="000D2879">
        <w:rPr>
          <w:rFonts w:ascii="Times New Roman" w:hAnsi="Times New Roman" w:cs="Times New Roman"/>
          <w:color w:val="000000" w:themeColor="text1"/>
          <w:sz w:val="24"/>
          <w:szCs w:val="24"/>
          <w:lang w:val="it-IT"/>
        </w:rPr>
        <w:t xml:space="preserve"> abbia ancora realizzato autonomamente la registrazione tramite portale.</w:t>
      </w:r>
      <w:r w:rsidRPr="000D2879">
        <w:rPr>
          <w:rFonts w:ascii="Times New Roman" w:hAnsi="Times New Roman" w:cs="Times New Roman"/>
          <w:color w:val="000000" w:themeColor="text1"/>
          <w:sz w:val="24"/>
          <w:szCs w:val="24"/>
          <w:lang w:val="it-IT"/>
        </w:rPr>
        <w:t xml:space="preserve"> Se il giovane ha, invece, già realizzato la registrazione tramite portale, il Controllore dovrà anche verificare la coincidenza e correttezza dei dati anagrafici già presenti nella SAP. </w:t>
      </w:r>
    </w:p>
    <w:p w14:paraId="4F5CC4AC" w14:textId="77777777" w:rsidR="001A17D8" w:rsidRPr="000D2879" w:rsidRDefault="001A17D8" w:rsidP="001A17D8">
      <w:pPr>
        <w:spacing w:after="240" w:line="240" w:lineRule="auto"/>
        <w:ind w:right="4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L’operatore procede, quindi, innanzitutto alla verifica del possesso da parte del giovane dei seguenti requisiti anagrafici: </w:t>
      </w:r>
    </w:p>
    <w:p w14:paraId="34F1D29A" w14:textId="5A1F83A2" w:rsidR="001A17D8" w:rsidRPr="000D2879" w:rsidRDefault="001A17D8" w:rsidP="00493FA3">
      <w:pPr>
        <w:pStyle w:val="ListParagraph"/>
        <w:numPr>
          <w:ilvl w:val="0"/>
          <w:numId w:val="5"/>
        </w:numPr>
        <w:spacing w:after="240" w:line="240" w:lineRule="auto"/>
        <w:ind w:right="47"/>
        <w:jc w:val="both"/>
        <w:rPr>
          <w:rFonts w:ascii="Times New Roman" w:hAnsi="Times New Roman" w:cs="Times New Roman"/>
          <w:bCs/>
          <w:sz w:val="24"/>
          <w:szCs w:val="24"/>
          <w:lang w:val="it-IT"/>
        </w:rPr>
      </w:pPr>
      <w:r w:rsidRPr="000D2879">
        <w:rPr>
          <w:rFonts w:ascii="Times New Roman" w:hAnsi="Times New Roman" w:cs="Times New Roman"/>
          <w:sz w:val="24"/>
          <w:szCs w:val="24"/>
          <w:lang w:val="it-IT"/>
        </w:rPr>
        <w:t xml:space="preserve">età compresa tra i 15 e i </w:t>
      </w:r>
      <w:r w:rsidR="008F18D3" w:rsidRPr="000D2879">
        <w:rPr>
          <w:rFonts w:ascii="Times New Roman" w:hAnsi="Times New Roman" w:cs="Times New Roman"/>
          <w:sz w:val="24"/>
          <w:szCs w:val="24"/>
          <w:lang w:val="it-IT"/>
        </w:rPr>
        <w:t>35 anni non compiuti</w:t>
      </w:r>
      <w:r w:rsidRPr="000D2879">
        <w:rPr>
          <w:rFonts w:ascii="Times New Roman" w:hAnsi="Times New Roman" w:cs="Times New Roman"/>
          <w:sz w:val="24"/>
          <w:szCs w:val="24"/>
          <w:lang w:val="it-IT"/>
        </w:rPr>
        <w:t xml:space="preserve"> al momento della </w:t>
      </w:r>
      <w:r w:rsidR="0081006F" w:rsidRPr="000D2879">
        <w:rPr>
          <w:rFonts w:ascii="Times New Roman" w:hAnsi="Times New Roman" w:cs="Times New Roman"/>
          <w:bCs/>
          <w:sz w:val="24"/>
          <w:szCs w:val="24"/>
          <w:lang w:val="it-IT"/>
        </w:rPr>
        <w:t>presa in carico e della stipula del Patto di servizio</w:t>
      </w:r>
      <w:r w:rsidRPr="000D2879">
        <w:rPr>
          <w:rFonts w:ascii="Times New Roman" w:hAnsi="Times New Roman" w:cs="Times New Roman"/>
          <w:sz w:val="24"/>
          <w:szCs w:val="24"/>
          <w:lang w:val="it-IT"/>
        </w:rPr>
        <w:t xml:space="preserve"> [occorre precisare che la perdita del requisito dell’età, cioè il raggiungimento del </w:t>
      </w:r>
      <w:r w:rsidR="00562C25" w:rsidRPr="000D2879">
        <w:rPr>
          <w:rFonts w:ascii="Times New Roman" w:hAnsi="Times New Roman" w:cs="Times New Roman"/>
          <w:sz w:val="24"/>
          <w:szCs w:val="24"/>
          <w:lang w:val="it-IT"/>
        </w:rPr>
        <w:t>trentacinquesimo</w:t>
      </w:r>
      <w:r w:rsidRPr="000D2879">
        <w:rPr>
          <w:rFonts w:ascii="Times New Roman" w:hAnsi="Times New Roman" w:cs="Times New Roman"/>
          <w:sz w:val="24"/>
          <w:szCs w:val="24"/>
          <w:lang w:val="it-IT"/>
        </w:rPr>
        <w:t xml:space="preserve"> anno di età, dopo </w:t>
      </w:r>
      <w:r w:rsidR="0081006F" w:rsidRPr="000D2879">
        <w:rPr>
          <w:rFonts w:ascii="Times New Roman" w:hAnsi="Times New Roman" w:cs="Times New Roman"/>
          <w:sz w:val="24"/>
          <w:szCs w:val="24"/>
          <w:lang w:val="it-IT"/>
        </w:rPr>
        <w:t>la presa in carico</w:t>
      </w:r>
      <w:r w:rsidRPr="000D2879">
        <w:rPr>
          <w:rFonts w:ascii="Times New Roman" w:hAnsi="Times New Roman" w:cs="Times New Roman"/>
          <w:sz w:val="24"/>
          <w:szCs w:val="24"/>
          <w:lang w:val="it-IT"/>
        </w:rPr>
        <w:t xml:space="preserve"> al programma non comporta l’esclusione dallo stesso];</w:t>
      </w:r>
    </w:p>
    <w:p w14:paraId="3C2928CD" w14:textId="09FA4078" w:rsidR="001A17D8" w:rsidRPr="000D2879" w:rsidRDefault="001A17D8" w:rsidP="00493FA3">
      <w:pPr>
        <w:pStyle w:val="ListParagraph"/>
        <w:numPr>
          <w:ilvl w:val="0"/>
          <w:numId w:val="5"/>
        </w:numPr>
        <w:spacing w:after="240" w:line="240" w:lineRule="auto"/>
        <w:ind w:right="47"/>
        <w:jc w:val="both"/>
        <w:rPr>
          <w:rFonts w:ascii="Times New Roman" w:hAnsi="Times New Roman" w:cs="Times New Roman"/>
          <w:bCs/>
          <w:sz w:val="24"/>
          <w:szCs w:val="24"/>
          <w:lang w:val="it-IT"/>
        </w:rPr>
      </w:pPr>
      <w:r w:rsidRPr="000D2879">
        <w:rPr>
          <w:rFonts w:ascii="Times New Roman" w:hAnsi="Times New Roman" w:cs="Times New Roman"/>
          <w:sz w:val="24"/>
          <w:szCs w:val="24"/>
          <w:lang w:val="it-IT"/>
        </w:rPr>
        <w:t xml:space="preserve">residenza in una delle regioni </w:t>
      </w:r>
      <w:r w:rsidR="00562C25" w:rsidRPr="000D2879">
        <w:rPr>
          <w:rFonts w:ascii="Times New Roman" w:hAnsi="Times New Roman" w:cs="Times New Roman"/>
          <w:sz w:val="24"/>
          <w:szCs w:val="24"/>
          <w:lang w:val="it-IT"/>
        </w:rPr>
        <w:t>italiane meno sviluppate e in transizione</w:t>
      </w:r>
      <w:r w:rsidRPr="000D2879">
        <w:rPr>
          <w:rFonts w:ascii="Times New Roman" w:hAnsi="Times New Roman" w:cs="Times New Roman"/>
          <w:sz w:val="24"/>
          <w:szCs w:val="24"/>
          <w:lang w:val="it-IT"/>
        </w:rPr>
        <w:t xml:space="preserve"> (tale verifica è </w:t>
      </w:r>
      <w:r w:rsidR="007913E1" w:rsidRPr="000D2879">
        <w:rPr>
          <w:rFonts w:ascii="Times New Roman" w:hAnsi="Times New Roman" w:cs="Times New Roman"/>
          <w:sz w:val="24"/>
          <w:szCs w:val="24"/>
          <w:lang w:val="it-IT"/>
        </w:rPr>
        <w:t>realizzabile anche</w:t>
      </w:r>
      <w:r w:rsidRPr="000D2879">
        <w:rPr>
          <w:rFonts w:ascii="Times New Roman" w:hAnsi="Times New Roman" w:cs="Times New Roman"/>
          <w:sz w:val="24"/>
          <w:szCs w:val="24"/>
          <w:lang w:val="it-IT"/>
        </w:rPr>
        <w:t xml:space="preserve"> attraverso l'acquisizione di autocertificazione ai sensi del D.P.R. n. 445/2000).</w:t>
      </w:r>
    </w:p>
    <w:p w14:paraId="120F058F" w14:textId="77777777" w:rsidR="001A17D8" w:rsidRPr="000D2879" w:rsidRDefault="001A17D8" w:rsidP="001A17D8">
      <w:pPr>
        <w:pStyle w:val="CommentText"/>
        <w:spacing w:after="240"/>
        <w:ind w:left="15" w:firstLine="0"/>
        <w:rPr>
          <w:rFonts w:ascii="Times New Roman" w:hAnsi="Times New Roman" w:cs="Times New Roman"/>
          <w:sz w:val="24"/>
          <w:szCs w:val="24"/>
        </w:rPr>
      </w:pPr>
      <w:r w:rsidRPr="000D2879">
        <w:rPr>
          <w:rFonts w:ascii="Times New Roman" w:hAnsi="Times New Roman" w:cs="Times New Roman"/>
          <w:sz w:val="24"/>
          <w:szCs w:val="24"/>
        </w:rPr>
        <w:t>Se la verifica di uno e/o entrambi i requisiti non è soddisfatta:</w:t>
      </w:r>
    </w:p>
    <w:p w14:paraId="1100F1A6" w14:textId="35052147" w:rsidR="00116E7C" w:rsidRPr="000D2879" w:rsidRDefault="00562C25" w:rsidP="007D15C5">
      <w:pPr>
        <w:pStyle w:val="CommentText"/>
        <w:numPr>
          <w:ilvl w:val="0"/>
          <w:numId w:val="6"/>
        </w:numPr>
        <w:spacing w:after="240"/>
        <w:rPr>
          <w:rFonts w:ascii="Times New Roman" w:hAnsi="Times New Roman" w:cs="Times New Roman"/>
          <w:sz w:val="24"/>
          <w:szCs w:val="24"/>
        </w:rPr>
      </w:pPr>
      <w:r w:rsidRPr="000D2879">
        <w:rPr>
          <w:rFonts w:ascii="Times New Roman" w:hAnsi="Times New Roman" w:cs="Times New Roman"/>
          <w:sz w:val="24"/>
          <w:szCs w:val="24"/>
        </w:rPr>
        <w:t xml:space="preserve">l’operatore procede d'ufficio alla cancellazione del giovane dal Programma formalizzata su piattaforma SILAV con la nuova attribuzione di stato (passaggio di stato da A </w:t>
      </w:r>
      <w:proofErr w:type="spellStart"/>
      <w:r w:rsidRPr="000D2879">
        <w:rPr>
          <w:rFonts w:ascii="Times New Roman" w:hAnsi="Times New Roman" w:cs="Times New Roman"/>
          <w:sz w:val="24"/>
          <w:szCs w:val="24"/>
        </w:rPr>
        <w:t>da</w:t>
      </w:r>
      <w:proofErr w:type="spellEnd"/>
      <w:r w:rsidRPr="000D2879">
        <w:rPr>
          <w:rFonts w:ascii="Times New Roman" w:hAnsi="Times New Roman" w:cs="Times New Roman"/>
          <w:sz w:val="24"/>
          <w:szCs w:val="24"/>
        </w:rPr>
        <w:t xml:space="preserve"> A – Adesione attiva </w:t>
      </w:r>
      <w:proofErr w:type="gramStart"/>
      <w:r w:rsidRPr="000D2879">
        <w:rPr>
          <w:rFonts w:ascii="Times New Roman" w:hAnsi="Times New Roman" w:cs="Times New Roman"/>
          <w:sz w:val="24"/>
          <w:szCs w:val="24"/>
        </w:rPr>
        <w:t>-  a</w:t>
      </w:r>
      <w:proofErr w:type="gramEnd"/>
      <w:r w:rsidRPr="000D2879">
        <w:rPr>
          <w:rFonts w:ascii="Times New Roman" w:hAnsi="Times New Roman" w:cs="Times New Roman"/>
          <w:sz w:val="24"/>
          <w:szCs w:val="24"/>
        </w:rPr>
        <w:t xml:space="preserve"> C – Cancellazione d’ufficio). </w:t>
      </w:r>
    </w:p>
    <w:tbl>
      <w:tblPr>
        <w:tblW w:w="5000" w:type="pct"/>
        <w:tblLook w:val="04A0" w:firstRow="1" w:lastRow="0" w:firstColumn="1" w:lastColumn="0" w:noHBand="0" w:noVBand="1"/>
      </w:tblPr>
      <w:tblGrid>
        <w:gridCol w:w="4763"/>
        <w:gridCol w:w="4613"/>
      </w:tblGrid>
      <w:tr w:rsidR="00562C25" w:rsidRPr="000D2879" w14:paraId="3835F0CD" w14:textId="77777777" w:rsidTr="00E36CBA">
        <w:trPr>
          <w:trHeight w:hRule="exact" w:val="310"/>
        </w:trPr>
        <w:tc>
          <w:tcPr>
            <w:tcW w:w="2540" w:type="pct"/>
            <w:tcBorders>
              <w:top w:val="single" w:sz="6" w:space="0" w:color="000000"/>
              <w:left w:val="single" w:sz="6" w:space="0" w:color="000000"/>
              <w:bottom w:val="single" w:sz="6" w:space="0" w:color="000000"/>
              <w:right w:val="single" w:sz="6" w:space="0" w:color="000000"/>
            </w:tcBorders>
            <w:shd w:val="clear" w:color="auto" w:fill="A9D08E"/>
            <w:tcMar>
              <w:top w:w="0" w:type="dxa"/>
              <w:left w:w="0" w:type="dxa"/>
              <w:bottom w:w="0" w:type="dxa"/>
              <w:right w:w="0" w:type="dxa"/>
            </w:tcMar>
            <w:hideMark/>
          </w:tcPr>
          <w:p w14:paraId="099CB1FA" w14:textId="1059ADF5" w:rsidR="00562C25" w:rsidRPr="000D2879" w:rsidRDefault="00562C25" w:rsidP="00E36CBA">
            <w:pPr>
              <w:spacing w:after="240" w:line="240" w:lineRule="auto"/>
              <w:ind w:left="1838" w:right="-239"/>
              <w:rPr>
                <w:rFonts w:ascii="Times New Roman" w:hAnsi="Times New Roman" w:cs="Times New Roman"/>
                <w:sz w:val="24"/>
                <w:szCs w:val="24"/>
              </w:rPr>
            </w:pPr>
            <w:r w:rsidRPr="000D2879">
              <w:rPr>
                <w:rFonts w:ascii="Times New Roman" w:hAnsi="Times New Roman" w:cs="Times New Roman"/>
                <w:b/>
                <w:noProof/>
                <w:spacing w:val="-3"/>
                <w:w w:val="95"/>
                <w:sz w:val="24"/>
                <w:szCs w:val="24"/>
              </w:rPr>
              <w:t>Eventi- Stati</w:t>
            </w:r>
          </w:p>
        </w:tc>
        <w:tc>
          <w:tcPr>
            <w:tcW w:w="2460" w:type="pct"/>
            <w:tcBorders>
              <w:top w:val="single" w:sz="6" w:space="0" w:color="000000"/>
              <w:left w:val="single" w:sz="6" w:space="0" w:color="000000"/>
              <w:bottom w:val="single" w:sz="6" w:space="0" w:color="000000"/>
              <w:right w:val="single" w:sz="6" w:space="0" w:color="000000"/>
            </w:tcBorders>
            <w:shd w:val="clear" w:color="auto" w:fill="A9D08E"/>
            <w:tcMar>
              <w:top w:w="0" w:type="dxa"/>
              <w:left w:w="0" w:type="dxa"/>
              <w:bottom w:w="0" w:type="dxa"/>
              <w:right w:w="0" w:type="dxa"/>
            </w:tcMar>
            <w:hideMark/>
          </w:tcPr>
          <w:p w14:paraId="5B6476FF" w14:textId="77777777" w:rsidR="00562C25" w:rsidRPr="000D2879" w:rsidRDefault="00562C25" w:rsidP="00E36CBA">
            <w:pPr>
              <w:spacing w:after="240" w:line="240" w:lineRule="auto"/>
              <w:ind w:left="1709" w:right="-239"/>
              <w:rPr>
                <w:rFonts w:ascii="Times New Roman" w:hAnsi="Times New Roman" w:cs="Times New Roman"/>
                <w:sz w:val="24"/>
                <w:szCs w:val="24"/>
              </w:rPr>
            </w:pPr>
            <w:r w:rsidRPr="000D2879">
              <w:rPr>
                <w:rFonts w:ascii="Times New Roman" w:hAnsi="Times New Roman" w:cs="Times New Roman"/>
                <w:b/>
                <w:noProof/>
                <w:spacing w:val="-3"/>
                <w:w w:val="95"/>
                <w:sz w:val="24"/>
                <w:szCs w:val="24"/>
              </w:rPr>
              <w:t>Descrizione</w:t>
            </w:r>
          </w:p>
        </w:tc>
      </w:tr>
      <w:tr w:rsidR="00562C25" w:rsidRPr="000D2879" w14:paraId="3E55EA45" w14:textId="77777777" w:rsidTr="00E36CBA">
        <w:trPr>
          <w:trHeight w:hRule="exact" w:val="463"/>
        </w:trPr>
        <w:tc>
          <w:tcPr>
            <w:tcW w:w="2540" w:type="pc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hideMark/>
          </w:tcPr>
          <w:p w14:paraId="0863ABFD" w14:textId="77777777" w:rsidR="00562C25" w:rsidRPr="000D2879" w:rsidRDefault="00562C25" w:rsidP="00E36CBA">
            <w:pPr>
              <w:spacing w:after="240" w:line="240" w:lineRule="auto"/>
              <w:ind w:left="1241" w:right="-239"/>
              <w:rPr>
                <w:rFonts w:ascii="Times New Roman" w:hAnsi="Times New Roman" w:cs="Times New Roman"/>
                <w:sz w:val="24"/>
                <w:szCs w:val="24"/>
              </w:rPr>
            </w:pPr>
            <w:r w:rsidRPr="000D2879">
              <w:rPr>
                <w:rFonts w:ascii="Times New Roman" w:hAnsi="Times New Roman" w:cs="Times New Roman"/>
                <w:noProof/>
                <w:spacing w:val="-3"/>
                <w:sz w:val="24"/>
                <w:szCs w:val="24"/>
              </w:rPr>
              <w:t>Cancellazione</w:t>
            </w:r>
            <w:r w:rsidRPr="000D2879">
              <w:rPr>
                <w:rFonts w:ascii="Times New Roman" w:hAnsi="Times New Roman" w:cs="Times New Roman"/>
                <w:noProof/>
                <w:spacing w:val="6"/>
                <w:sz w:val="24"/>
                <w:szCs w:val="24"/>
              </w:rPr>
              <w:t xml:space="preserve"> </w:t>
            </w:r>
            <w:r w:rsidRPr="000D2879">
              <w:rPr>
                <w:rFonts w:ascii="Times New Roman" w:hAnsi="Times New Roman" w:cs="Times New Roman"/>
                <w:noProof/>
                <w:spacing w:val="-2"/>
                <w:sz w:val="24"/>
                <w:szCs w:val="24"/>
              </w:rPr>
              <w:t>(08)</w:t>
            </w:r>
          </w:p>
        </w:tc>
        <w:tc>
          <w:tcPr>
            <w:tcW w:w="2460" w:type="pc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hideMark/>
          </w:tcPr>
          <w:p w14:paraId="72C9AF45" w14:textId="77777777" w:rsidR="00562C25" w:rsidRPr="000D2879" w:rsidRDefault="00562C25" w:rsidP="00E36CBA">
            <w:pPr>
              <w:spacing w:after="240" w:line="240" w:lineRule="auto"/>
              <w:ind w:left="1280" w:right="-239"/>
              <w:rPr>
                <w:rFonts w:ascii="Times New Roman" w:hAnsi="Times New Roman" w:cs="Times New Roman"/>
                <w:sz w:val="24"/>
                <w:szCs w:val="24"/>
              </w:rPr>
            </w:pPr>
            <w:r w:rsidRPr="000D2879">
              <w:rPr>
                <w:rFonts w:ascii="Times New Roman" w:hAnsi="Times New Roman" w:cs="Times New Roman"/>
                <w:noProof/>
                <w:spacing w:val="-3"/>
                <w:sz w:val="24"/>
                <w:szCs w:val="24"/>
              </w:rPr>
              <w:t>Mancanza</w:t>
            </w:r>
            <w:r w:rsidRPr="000D2879">
              <w:rPr>
                <w:rFonts w:ascii="Times New Roman" w:hAnsi="Times New Roman" w:cs="Times New Roman"/>
                <w:noProof/>
                <w:spacing w:val="5"/>
                <w:sz w:val="24"/>
                <w:szCs w:val="24"/>
              </w:rPr>
              <w:t> </w:t>
            </w:r>
            <w:r w:rsidRPr="000D2879">
              <w:rPr>
                <w:rFonts w:ascii="Times New Roman" w:hAnsi="Times New Roman" w:cs="Times New Roman"/>
                <w:noProof/>
                <w:spacing w:val="-3"/>
                <w:sz w:val="24"/>
                <w:szCs w:val="24"/>
              </w:rPr>
              <w:t>dei</w:t>
            </w:r>
            <w:r w:rsidRPr="000D2879">
              <w:rPr>
                <w:rFonts w:ascii="Times New Roman" w:hAnsi="Times New Roman" w:cs="Times New Roman"/>
                <w:noProof/>
                <w:spacing w:val="4"/>
                <w:sz w:val="24"/>
                <w:szCs w:val="24"/>
              </w:rPr>
              <w:t> </w:t>
            </w:r>
            <w:r w:rsidRPr="000D2879">
              <w:rPr>
                <w:rFonts w:ascii="Times New Roman" w:hAnsi="Times New Roman" w:cs="Times New Roman"/>
                <w:noProof/>
                <w:spacing w:val="-2"/>
                <w:sz w:val="24"/>
                <w:szCs w:val="24"/>
              </w:rPr>
              <w:t>requisiti</w:t>
            </w:r>
          </w:p>
        </w:tc>
      </w:tr>
    </w:tbl>
    <w:p w14:paraId="01092AD1" w14:textId="77777777" w:rsidR="00562C25" w:rsidRPr="000D2879" w:rsidRDefault="00562C25" w:rsidP="00562C25">
      <w:pPr>
        <w:pStyle w:val="CommentText"/>
        <w:spacing w:after="240"/>
        <w:ind w:left="0" w:firstLine="0"/>
        <w:rPr>
          <w:rFonts w:ascii="Times New Roman" w:hAnsi="Times New Roman" w:cs="Times New Roman"/>
          <w:sz w:val="24"/>
          <w:szCs w:val="24"/>
        </w:rPr>
      </w:pPr>
    </w:p>
    <w:p w14:paraId="57BC4DEB" w14:textId="77777777" w:rsidR="001A17D8" w:rsidRPr="000D2879" w:rsidRDefault="001A17D8" w:rsidP="001A17D8">
      <w:pPr>
        <w:pStyle w:val="CommentText"/>
        <w:spacing w:after="240"/>
        <w:ind w:left="0" w:firstLine="0"/>
        <w:rPr>
          <w:rFonts w:ascii="Times New Roman" w:hAnsi="Times New Roman" w:cs="Times New Roman"/>
          <w:sz w:val="24"/>
          <w:szCs w:val="24"/>
        </w:rPr>
      </w:pPr>
      <w:r w:rsidRPr="000D2879">
        <w:rPr>
          <w:rFonts w:ascii="Times New Roman" w:hAnsi="Times New Roman" w:cs="Times New Roman"/>
          <w:sz w:val="24"/>
          <w:szCs w:val="24"/>
        </w:rPr>
        <w:t>Se, viceversa, la verifica ha prodotto esito positivo:</w:t>
      </w:r>
    </w:p>
    <w:p w14:paraId="6E0620D6" w14:textId="79A5E2FF" w:rsidR="001A17D8" w:rsidRDefault="001A17D8" w:rsidP="00493FA3">
      <w:pPr>
        <w:pStyle w:val="CommentText"/>
        <w:numPr>
          <w:ilvl w:val="0"/>
          <w:numId w:val="7"/>
        </w:numPr>
        <w:spacing w:after="240"/>
        <w:rPr>
          <w:rFonts w:ascii="Times New Roman" w:hAnsi="Times New Roman" w:cs="Times New Roman"/>
          <w:sz w:val="24"/>
          <w:szCs w:val="24"/>
        </w:rPr>
      </w:pPr>
      <w:r w:rsidRPr="000D2879">
        <w:rPr>
          <w:rFonts w:ascii="Times New Roman" w:hAnsi="Times New Roman" w:cs="Times New Roman"/>
          <w:sz w:val="24"/>
          <w:szCs w:val="24"/>
        </w:rPr>
        <w:t xml:space="preserve"> l’operatore apre un fascicolo dedicato al giovane e procede al controllo della sussistenza dei requisiti, </w:t>
      </w:r>
      <w:r w:rsidRPr="000D2879">
        <w:rPr>
          <w:rFonts w:ascii="Times New Roman" w:hAnsi="Times New Roman" w:cs="Times New Roman"/>
          <w:color w:val="000000" w:themeColor="text1"/>
          <w:sz w:val="24"/>
          <w:szCs w:val="24"/>
        </w:rPr>
        <w:t xml:space="preserve">con riferimento sia al momento di registrazione al portale che al momento della presa in carico, legati </w:t>
      </w:r>
      <w:r w:rsidRPr="000D2879">
        <w:rPr>
          <w:rFonts w:ascii="Times New Roman" w:hAnsi="Times New Roman" w:cs="Times New Roman"/>
          <w:sz w:val="24"/>
          <w:szCs w:val="24"/>
        </w:rPr>
        <w:t>allo stato occupazionale resi tramite a</w:t>
      </w:r>
      <w:r w:rsidRPr="000D2879">
        <w:rPr>
          <w:rFonts w:ascii="Times New Roman" w:hAnsi="Times New Roman" w:cs="Times New Roman"/>
          <w:bCs/>
          <w:sz w:val="24"/>
          <w:szCs w:val="24"/>
        </w:rPr>
        <w:t>utodichiarazione, ai sensi del DPR 445/2000</w:t>
      </w:r>
      <w:r w:rsidR="00EA5476" w:rsidRPr="000D2879">
        <w:rPr>
          <w:rFonts w:ascii="Times New Roman" w:hAnsi="Times New Roman" w:cs="Times New Roman"/>
          <w:bCs/>
          <w:sz w:val="24"/>
          <w:szCs w:val="24"/>
        </w:rPr>
        <w:t>.</w:t>
      </w:r>
      <w:r w:rsidR="00562C25" w:rsidRPr="000D2879">
        <w:rPr>
          <w:rFonts w:ascii="Times New Roman" w:hAnsi="Times New Roman" w:cs="Times New Roman"/>
          <w:bCs/>
          <w:color w:val="FF0000"/>
          <w:sz w:val="24"/>
          <w:szCs w:val="24"/>
        </w:rPr>
        <w:t xml:space="preserve"> </w:t>
      </w:r>
      <w:r w:rsidRPr="000D2879">
        <w:rPr>
          <w:rFonts w:ascii="Times New Roman" w:hAnsi="Times New Roman" w:cs="Times New Roman"/>
          <w:sz w:val="24"/>
          <w:szCs w:val="24"/>
        </w:rPr>
        <w:t>L’operatore dovrà, altresì, evidenziare all’utente le conseguenze di eventuali false dichiarazioni e informare il giovane che saranno oggetto di verifica.</w:t>
      </w:r>
    </w:p>
    <w:p w14:paraId="6C024EE3" w14:textId="0F1EEC4B" w:rsidR="00C30F29" w:rsidRDefault="00C30F29" w:rsidP="00C30F29">
      <w:pPr>
        <w:pStyle w:val="CommentText"/>
        <w:spacing w:after="240"/>
        <w:ind w:left="375" w:firstLine="0"/>
        <w:rPr>
          <w:rFonts w:ascii="Times New Roman" w:hAnsi="Times New Roman" w:cs="Times New Roman"/>
          <w:sz w:val="24"/>
          <w:szCs w:val="24"/>
        </w:rPr>
      </w:pPr>
    </w:p>
    <w:p w14:paraId="305BA9BA" w14:textId="77777777" w:rsidR="00C30F29" w:rsidRPr="000D2879" w:rsidRDefault="00C30F29" w:rsidP="00C30F29">
      <w:pPr>
        <w:pStyle w:val="CommentText"/>
        <w:spacing w:after="240"/>
        <w:ind w:left="375" w:firstLine="0"/>
        <w:rPr>
          <w:rFonts w:ascii="Times New Roman" w:hAnsi="Times New Roman" w:cs="Times New Roman"/>
          <w:sz w:val="24"/>
          <w:szCs w:val="24"/>
        </w:rPr>
      </w:pPr>
    </w:p>
    <w:p w14:paraId="7C26AFB1" w14:textId="77777777" w:rsidR="001A17D8" w:rsidRPr="000D2879" w:rsidRDefault="00562C25" w:rsidP="001A17D8">
      <w:pPr>
        <w:pStyle w:val="Heading1"/>
        <w:rPr>
          <w:sz w:val="24"/>
          <w:szCs w:val="24"/>
        </w:rPr>
      </w:pPr>
      <w:bookmarkStart w:id="23" w:name="_Toc29975609"/>
      <w:r w:rsidRPr="000D2879">
        <w:rPr>
          <w:sz w:val="24"/>
          <w:szCs w:val="24"/>
        </w:rPr>
        <w:lastRenderedPageBreak/>
        <w:t>2.2</w:t>
      </w:r>
      <w:r w:rsidR="001A17D8" w:rsidRPr="000D2879">
        <w:rPr>
          <w:sz w:val="24"/>
          <w:szCs w:val="24"/>
        </w:rPr>
        <w:t>.2.</w:t>
      </w:r>
      <w:r w:rsidRPr="000D2879">
        <w:rPr>
          <w:sz w:val="24"/>
          <w:szCs w:val="24"/>
        </w:rPr>
        <w:t>1</w:t>
      </w:r>
      <w:r w:rsidR="001A17D8" w:rsidRPr="000D2879">
        <w:rPr>
          <w:sz w:val="24"/>
          <w:szCs w:val="24"/>
        </w:rPr>
        <w:t xml:space="preserve"> Stato di occupazione</w:t>
      </w:r>
      <w:bookmarkEnd w:id="23"/>
    </w:p>
    <w:p w14:paraId="732F268A" w14:textId="77777777" w:rsidR="001A17D8" w:rsidRPr="000D2879" w:rsidRDefault="001A17D8" w:rsidP="001A17D8">
      <w:pPr>
        <w:pStyle w:val="CommentText"/>
        <w:spacing w:after="240"/>
        <w:rPr>
          <w:rFonts w:ascii="Times New Roman" w:hAnsi="Times New Roman" w:cs="Times New Roman"/>
          <w:sz w:val="24"/>
          <w:szCs w:val="24"/>
        </w:rPr>
      </w:pPr>
      <w:r w:rsidRPr="000D2879">
        <w:rPr>
          <w:rFonts w:ascii="Times New Roman" w:hAnsi="Times New Roman" w:cs="Times New Roman"/>
          <w:sz w:val="24"/>
          <w:szCs w:val="24"/>
        </w:rPr>
        <w:t xml:space="preserve">La verifica dello stato di occupazione del giovane da parte dell’operatore avverrà procedendo alla consultazione del sistema informativo unitario delle politiche del lavoro </w:t>
      </w:r>
      <w:r w:rsidRPr="000D2879">
        <w:rPr>
          <w:rFonts w:ascii="Times New Roman" w:hAnsi="Times New Roman" w:cs="Times New Roman"/>
          <w:color w:val="000000" w:themeColor="text1"/>
          <w:sz w:val="24"/>
          <w:szCs w:val="24"/>
        </w:rPr>
        <w:t xml:space="preserve">(Sistema Informativo Lavoro </w:t>
      </w:r>
      <w:proofErr w:type="spellStart"/>
      <w:r w:rsidRPr="000D2879">
        <w:rPr>
          <w:rFonts w:ascii="Times New Roman" w:hAnsi="Times New Roman" w:cs="Times New Roman"/>
          <w:color w:val="000000" w:themeColor="text1"/>
          <w:sz w:val="24"/>
          <w:szCs w:val="24"/>
        </w:rPr>
        <w:t>Silav</w:t>
      </w:r>
      <w:proofErr w:type="spellEnd"/>
      <w:r w:rsidRPr="000D2879">
        <w:rPr>
          <w:rFonts w:ascii="Times New Roman" w:hAnsi="Times New Roman" w:cs="Times New Roman"/>
          <w:color w:val="000000" w:themeColor="text1"/>
          <w:sz w:val="24"/>
          <w:szCs w:val="24"/>
        </w:rPr>
        <w:t xml:space="preserve"> Sicilia</w:t>
      </w:r>
      <w:r w:rsidRPr="000D2879">
        <w:rPr>
          <w:rFonts w:ascii="Times New Roman" w:hAnsi="Times New Roman" w:cs="Times New Roman"/>
          <w:bCs/>
          <w:color w:val="000000" w:themeColor="text1"/>
          <w:sz w:val="24"/>
          <w:szCs w:val="24"/>
        </w:rPr>
        <w:t>) e</w:t>
      </w:r>
      <w:r w:rsidRPr="000D2879">
        <w:rPr>
          <w:rFonts w:ascii="Times New Roman" w:hAnsi="Times New Roman" w:cs="Times New Roman"/>
          <w:b/>
          <w:bCs/>
          <w:color w:val="000000" w:themeColor="text1"/>
          <w:sz w:val="24"/>
          <w:szCs w:val="24"/>
        </w:rPr>
        <w:t xml:space="preserve"> </w:t>
      </w:r>
      <w:r w:rsidRPr="000D2879">
        <w:rPr>
          <w:rFonts w:ascii="Times New Roman" w:hAnsi="Times New Roman" w:cs="Times New Roman"/>
          <w:sz w:val="24"/>
          <w:szCs w:val="24"/>
        </w:rPr>
        <w:t xml:space="preserve">nell’apposita </w:t>
      </w:r>
      <w:r w:rsidRPr="000D2879">
        <w:rPr>
          <w:rFonts w:ascii="Times New Roman" w:hAnsi="Times New Roman" w:cs="Times New Roman"/>
          <w:bCs/>
          <w:sz w:val="24"/>
          <w:szCs w:val="24"/>
        </w:rPr>
        <w:t>banca dati Comunicazioni Obbligatorie (CO) (http://Silavora.it/servizi/comunicazioni-obbligatorie/)</w:t>
      </w:r>
      <w:r w:rsidRPr="000D2879">
        <w:rPr>
          <w:rFonts w:ascii="Times New Roman" w:hAnsi="Times New Roman" w:cs="Times New Roman"/>
          <w:sz w:val="24"/>
          <w:szCs w:val="24"/>
        </w:rPr>
        <w:t>.</w:t>
      </w:r>
    </w:p>
    <w:p w14:paraId="72E6651B" w14:textId="77777777" w:rsidR="001A17D8" w:rsidRPr="000D2879" w:rsidRDefault="001A17D8" w:rsidP="001A17D8">
      <w:pPr>
        <w:pStyle w:val="CommentText"/>
        <w:spacing w:after="240"/>
        <w:rPr>
          <w:rFonts w:ascii="Times New Roman" w:hAnsi="Times New Roman" w:cs="Times New Roman"/>
          <w:sz w:val="24"/>
          <w:szCs w:val="24"/>
        </w:rPr>
      </w:pPr>
    </w:p>
    <w:p w14:paraId="0BC1A915" w14:textId="77777777" w:rsidR="001A17D8" w:rsidRPr="000D2879" w:rsidRDefault="001A17D8" w:rsidP="001A17D8">
      <w:pPr>
        <w:pStyle w:val="CommentText"/>
        <w:spacing w:after="240"/>
        <w:jc w:val="center"/>
        <w:rPr>
          <w:rFonts w:ascii="Times New Roman" w:hAnsi="Times New Roman" w:cs="Times New Roman"/>
          <w:sz w:val="24"/>
          <w:szCs w:val="24"/>
        </w:rPr>
      </w:pPr>
      <w:r w:rsidRPr="000D2879">
        <w:rPr>
          <w:rFonts w:ascii="Times New Roman" w:hAnsi="Times New Roman" w:cs="Times New Roman"/>
          <w:noProof/>
          <w:sz w:val="24"/>
          <w:szCs w:val="24"/>
        </w:rPr>
        <w:drawing>
          <wp:inline distT="0" distB="0" distL="0" distR="0" wp14:anchorId="3652947A" wp14:editId="1916CC3D">
            <wp:extent cx="4966138" cy="2174277"/>
            <wp:effectExtent l="0" t="0" r="635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70670" cy="2176261"/>
                    </a:xfrm>
                    <a:prstGeom prst="rect">
                      <a:avLst/>
                    </a:prstGeom>
                    <a:noFill/>
                    <a:ln>
                      <a:noFill/>
                    </a:ln>
                  </pic:spPr>
                </pic:pic>
              </a:graphicData>
            </a:graphic>
          </wp:inline>
        </w:drawing>
      </w:r>
    </w:p>
    <w:p w14:paraId="1F80503D" w14:textId="77777777" w:rsidR="001A17D8" w:rsidRPr="000D2879" w:rsidRDefault="001A17D8" w:rsidP="001A17D8">
      <w:pPr>
        <w:pStyle w:val="CommentText"/>
        <w:spacing w:after="240"/>
        <w:jc w:val="center"/>
        <w:rPr>
          <w:rFonts w:ascii="Times New Roman" w:hAnsi="Times New Roman" w:cs="Times New Roman"/>
          <w:bCs/>
          <w:sz w:val="24"/>
          <w:szCs w:val="24"/>
        </w:rPr>
      </w:pPr>
    </w:p>
    <w:p w14:paraId="18930430" w14:textId="77777777" w:rsidR="001A17D8" w:rsidRPr="000D2879" w:rsidRDefault="001A17D8" w:rsidP="001A17D8">
      <w:pPr>
        <w:spacing w:after="240" w:line="240" w:lineRule="auto"/>
        <w:ind w:right="4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L’operatore procede, quindi, alla verifica del possesso da parte del giovane dei seguenti requisiti: </w:t>
      </w:r>
    </w:p>
    <w:p w14:paraId="5B14589D" w14:textId="608801E0" w:rsidR="001A17D8" w:rsidRPr="000D2879" w:rsidRDefault="001A17D8" w:rsidP="00493FA3">
      <w:pPr>
        <w:pStyle w:val="ListParagraph"/>
        <w:numPr>
          <w:ilvl w:val="0"/>
          <w:numId w:val="5"/>
        </w:numPr>
        <w:spacing w:after="240" w:line="240" w:lineRule="auto"/>
        <w:ind w:right="47"/>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essere disoccupato, inoccupato o "disoccupato parziale" o “a rischio di disoccupazione” ai sensi dell'articolo 19 del decreto legislativo 150 del 14 settembre 2015 e dell’art. 4, co. 15-quater </w:t>
      </w:r>
      <w:r w:rsidR="000A6CAE" w:rsidRPr="000D2879">
        <w:rPr>
          <w:rFonts w:ascii="Times New Roman" w:hAnsi="Times New Roman" w:cs="Times New Roman"/>
          <w:sz w:val="24"/>
          <w:szCs w:val="24"/>
          <w:lang w:val="it-IT"/>
        </w:rPr>
        <w:t>del D.L.</w:t>
      </w:r>
      <w:r w:rsidRPr="000D2879">
        <w:rPr>
          <w:rFonts w:ascii="Times New Roman" w:hAnsi="Times New Roman" w:cs="Times New Roman"/>
          <w:sz w:val="24"/>
          <w:szCs w:val="24"/>
          <w:lang w:val="it-IT"/>
        </w:rPr>
        <w:t xml:space="preserve"> 4/2019;</w:t>
      </w:r>
    </w:p>
    <w:p w14:paraId="36985B33" w14:textId="77777777" w:rsidR="001A17D8" w:rsidRPr="000D2879" w:rsidRDefault="001A17D8" w:rsidP="001A17D8">
      <w:pPr>
        <w:pStyle w:val="CommentText"/>
        <w:spacing w:after="240"/>
        <w:ind w:left="0" w:firstLine="0"/>
        <w:rPr>
          <w:rFonts w:ascii="Times New Roman" w:hAnsi="Times New Roman" w:cs="Times New Roman"/>
          <w:sz w:val="24"/>
          <w:szCs w:val="24"/>
        </w:rPr>
      </w:pPr>
      <w:r w:rsidRPr="000D2879">
        <w:rPr>
          <w:rFonts w:ascii="Times New Roman" w:hAnsi="Times New Roman" w:cs="Times New Roman"/>
          <w:sz w:val="24"/>
          <w:szCs w:val="24"/>
        </w:rPr>
        <w:t xml:space="preserve">Se la verifica </w:t>
      </w:r>
      <w:r w:rsidR="004A00B4" w:rsidRPr="000D2879">
        <w:rPr>
          <w:rFonts w:ascii="Times New Roman" w:hAnsi="Times New Roman" w:cs="Times New Roman"/>
          <w:sz w:val="24"/>
          <w:szCs w:val="24"/>
        </w:rPr>
        <w:t>del requisito</w:t>
      </w:r>
      <w:r w:rsidRPr="000D2879">
        <w:rPr>
          <w:rFonts w:ascii="Times New Roman" w:hAnsi="Times New Roman" w:cs="Times New Roman"/>
          <w:sz w:val="24"/>
          <w:szCs w:val="24"/>
        </w:rPr>
        <w:t xml:space="preserve"> non è soddisfatta:</w:t>
      </w:r>
    </w:p>
    <w:p w14:paraId="0DEF770B" w14:textId="77777777" w:rsidR="001A17D8" w:rsidRPr="000D2879" w:rsidRDefault="001A17D8" w:rsidP="00493FA3">
      <w:pPr>
        <w:pStyle w:val="CommentText"/>
        <w:numPr>
          <w:ilvl w:val="0"/>
          <w:numId w:val="6"/>
        </w:numPr>
        <w:spacing w:after="240"/>
        <w:rPr>
          <w:rFonts w:ascii="Times New Roman" w:hAnsi="Times New Roman" w:cs="Times New Roman"/>
          <w:sz w:val="24"/>
          <w:szCs w:val="24"/>
        </w:rPr>
      </w:pPr>
      <w:r w:rsidRPr="000D2879">
        <w:rPr>
          <w:rFonts w:ascii="Times New Roman" w:hAnsi="Times New Roman" w:cs="Times New Roman"/>
          <w:sz w:val="24"/>
          <w:szCs w:val="24"/>
        </w:rPr>
        <w:t xml:space="preserve">l’operatore procede d'ufficio alla cancellazione del giovane dal Programma formalizzata su piattaforma SILAV con la nuova attribuzione di stato (passaggio di stato da A </w:t>
      </w:r>
      <w:proofErr w:type="spellStart"/>
      <w:r w:rsidRPr="000D2879">
        <w:rPr>
          <w:rFonts w:ascii="Times New Roman" w:hAnsi="Times New Roman" w:cs="Times New Roman"/>
          <w:sz w:val="24"/>
          <w:szCs w:val="24"/>
        </w:rPr>
        <w:t>da</w:t>
      </w:r>
      <w:proofErr w:type="spellEnd"/>
      <w:r w:rsidRPr="000D2879">
        <w:rPr>
          <w:rFonts w:ascii="Times New Roman" w:hAnsi="Times New Roman" w:cs="Times New Roman"/>
          <w:sz w:val="24"/>
          <w:szCs w:val="24"/>
        </w:rPr>
        <w:t xml:space="preserve"> A – Adesione attiva </w:t>
      </w:r>
      <w:proofErr w:type="gramStart"/>
      <w:r w:rsidRPr="000D2879">
        <w:rPr>
          <w:rFonts w:ascii="Times New Roman" w:hAnsi="Times New Roman" w:cs="Times New Roman"/>
          <w:sz w:val="24"/>
          <w:szCs w:val="24"/>
        </w:rPr>
        <w:t>-  a</w:t>
      </w:r>
      <w:proofErr w:type="gramEnd"/>
      <w:r w:rsidRPr="000D2879">
        <w:rPr>
          <w:rFonts w:ascii="Times New Roman" w:hAnsi="Times New Roman" w:cs="Times New Roman"/>
          <w:sz w:val="24"/>
          <w:szCs w:val="24"/>
        </w:rPr>
        <w:t xml:space="preserve"> C – Cancellazione d’ufficio). </w:t>
      </w:r>
    </w:p>
    <w:tbl>
      <w:tblPr>
        <w:tblW w:w="5000" w:type="pct"/>
        <w:tblLook w:val="04A0" w:firstRow="1" w:lastRow="0" w:firstColumn="1" w:lastColumn="0" w:noHBand="0" w:noVBand="1"/>
      </w:tblPr>
      <w:tblGrid>
        <w:gridCol w:w="4763"/>
        <w:gridCol w:w="4613"/>
      </w:tblGrid>
      <w:tr w:rsidR="001A17D8" w:rsidRPr="000D2879" w14:paraId="57F11203" w14:textId="77777777" w:rsidTr="00E36CBA">
        <w:trPr>
          <w:trHeight w:hRule="exact" w:val="310"/>
        </w:trPr>
        <w:tc>
          <w:tcPr>
            <w:tcW w:w="2540" w:type="pct"/>
            <w:tcBorders>
              <w:top w:val="single" w:sz="6" w:space="0" w:color="000000"/>
              <w:left w:val="single" w:sz="6" w:space="0" w:color="000000"/>
              <w:bottom w:val="single" w:sz="6" w:space="0" w:color="000000"/>
              <w:right w:val="single" w:sz="6" w:space="0" w:color="000000"/>
            </w:tcBorders>
            <w:shd w:val="clear" w:color="auto" w:fill="A9D08E"/>
            <w:tcMar>
              <w:top w:w="0" w:type="dxa"/>
              <w:left w:w="0" w:type="dxa"/>
              <w:bottom w:w="0" w:type="dxa"/>
              <w:right w:w="0" w:type="dxa"/>
            </w:tcMar>
            <w:hideMark/>
          </w:tcPr>
          <w:p w14:paraId="36B6875C" w14:textId="77777777" w:rsidR="001A17D8" w:rsidRPr="000D2879" w:rsidRDefault="001A17D8" w:rsidP="00E36CBA">
            <w:pPr>
              <w:spacing w:after="240" w:line="240" w:lineRule="auto"/>
              <w:ind w:left="1838" w:right="-239"/>
              <w:rPr>
                <w:rFonts w:ascii="Times New Roman" w:hAnsi="Times New Roman" w:cs="Times New Roman"/>
                <w:sz w:val="24"/>
                <w:szCs w:val="24"/>
              </w:rPr>
            </w:pPr>
            <w:r w:rsidRPr="000D2879">
              <w:rPr>
                <w:rFonts w:ascii="Times New Roman" w:hAnsi="Times New Roman" w:cs="Times New Roman"/>
                <w:b/>
                <w:noProof/>
                <w:spacing w:val="-3"/>
                <w:w w:val="95"/>
                <w:sz w:val="24"/>
                <w:szCs w:val="24"/>
              </w:rPr>
              <w:t>Eventi- Stati</w:t>
            </w:r>
          </w:p>
        </w:tc>
        <w:tc>
          <w:tcPr>
            <w:tcW w:w="2460" w:type="pct"/>
            <w:tcBorders>
              <w:top w:val="single" w:sz="6" w:space="0" w:color="000000"/>
              <w:left w:val="single" w:sz="6" w:space="0" w:color="000000"/>
              <w:bottom w:val="single" w:sz="6" w:space="0" w:color="000000"/>
              <w:right w:val="single" w:sz="6" w:space="0" w:color="000000"/>
            </w:tcBorders>
            <w:shd w:val="clear" w:color="auto" w:fill="A9D08E"/>
            <w:tcMar>
              <w:top w:w="0" w:type="dxa"/>
              <w:left w:w="0" w:type="dxa"/>
              <w:bottom w:w="0" w:type="dxa"/>
              <w:right w:w="0" w:type="dxa"/>
            </w:tcMar>
            <w:hideMark/>
          </w:tcPr>
          <w:p w14:paraId="1373AE44" w14:textId="77777777" w:rsidR="001A17D8" w:rsidRPr="000D2879" w:rsidRDefault="001A17D8" w:rsidP="00E36CBA">
            <w:pPr>
              <w:spacing w:after="240" w:line="240" w:lineRule="auto"/>
              <w:ind w:left="1709" w:right="-239"/>
              <w:rPr>
                <w:rFonts w:ascii="Times New Roman" w:hAnsi="Times New Roman" w:cs="Times New Roman"/>
                <w:sz w:val="24"/>
                <w:szCs w:val="24"/>
              </w:rPr>
            </w:pPr>
            <w:r w:rsidRPr="000D2879">
              <w:rPr>
                <w:rFonts w:ascii="Times New Roman" w:hAnsi="Times New Roman" w:cs="Times New Roman"/>
                <w:b/>
                <w:noProof/>
                <w:spacing w:val="-3"/>
                <w:w w:val="95"/>
                <w:sz w:val="24"/>
                <w:szCs w:val="24"/>
              </w:rPr>
              <w:t>Descrizione</w:t>
            </w:r>
          </w:p>
        </w:tc>
      </w:tr>
      <w:tr w:rsidR="001A17D8" w:rsidRPr="000D2879" w14:paraId="3EC28866" w14:textId="77777777" w:rsidTr="00E36CBA">
        <w:trPr>
          <w:trHeight w:hRule="exact" w:val="463"/>
        </w:trPr>
        <w:tc>
          <w:tcPr>
            <w:tcW w:w="2540" w:type="pc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hideMark/>
          </w:tcPr>
          <w:p w14:paraId="564CD67A" w14:textId="77777777" w:rsidR="001A17D8" w:rsidRPr="000D2879" w:rsidRDefault="001A17D8" w:rsidP="00E36CBA">
            <w:pPr>
              <w:spacing w:after="240" w:line="240" w:lineRule="auto"/>
              <w:ind w:left="1241" w:right="-239"/>
              <w:rPr>
                <w:rFonts w:ascii="Times New Roman" w:hAnsi="Times New Roman" w:cs="Times New Roman"/>
                <w:sz w:val="24"/>
                <w:szCs w:val="24"/>
              </w:rPr>
            </w:pPr>
            <w:r w:rsidRPr="000D2879">
              <w:rPr>
                <w:rFonts w:ascii="Times New Roman" w:hAnsi="Times New Roman" w:cs="Times New Roman"/>
                <w:noProof/>
                <w:spacing w:val="-3"/>
                <w:sz w:val="24"/>
                <w:szCs w:val="24"/>
              </w:rPr>
              <w:t>Cancellazione</w:t>
            </w:r>
            <w:r w:rsidRPr="000D2879">
              <w:rPr>
                <w:rFonts w:ascii="Times New Roman" w:hAnsi="Times New Roman" w:cs="Times New Roman"/>
                <w:noProof/>
                <w:spacing w:val="6"/>
                <w:sz w:val="24"/>
                <w:szCs w:val="24"/>
              </w:rPr>
              <w:t xml:space="preserve"> </w:t>
            </w:r>
            <w:r w:rsidRPr="000D2879">
              <w:rPr>
                <w:rFonts w:ascii="Times New Roman" w:hAnsi="Times New Roman" w:cs="Times New Roman"/>
                <w:noProof/>
                <w:spacing w:val="-2"/>
                <w:sz w:val="24"/>
                <w:szCs w:val="24"/>
              </w:rPr>
              <w:t>(08)</w:t>
            </w:r>
          </w:p>
        </w:tc>
        <w:tc>
          <w:tcPr>
            <w:tcW w:w="2460" w:type="pc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hideMark/>
          </w:tcPr>
          <w:p w14:paraId="5CCCFAE8" w14:textId="77777777" w:rsidR="001A17D8" w:rsidRPr="000D2879" w:rsidRDefault="001A17D8" w:rsidP="00E36CBA">
            <w:pPr>
              <w:spacing w:after="240" w:line="240" w:lineRule="auto"/>
              <w:ind w:left="1280" w:right="-239"/>
              <w:rPr>
                <w:rFonts w:ascii="Times New Roman" w:hAnsi="Times New Roman" w:cs="Times New Roman"/>
                <w:sz w:val="24"/>
                <w:szCs w:val="24"/>
              </w:rPr>
            </w:pPr>
            <w:r w:rsidRPr="000D2879">
              <w:rPr>
                <w:rFonts w:ascii="Times New Roman" w:hAnsi="Times New Roman" w:cs="Times New Roman"/>
                <w:noProof/>
                <w:spacing w:val="-3"/>
                <w:sz w:val="24"/>
                <w:szCs w:val="24"/>
              </w:rPr>
              <w:t>Mancanza</w:t>
            </w:r>
            <w:r w:rsidRPr="000D2879">
              <w:rPr>
                <w:rFonts w:ascii="Times New Roman" w:hAnsi="Times New Roman" w:cs="Times New Roman"/>
                <w:noProof/>
                <w:spacing w:val="5"/>
                <w:sz w:val="24"/>
                <w:szCs w:val="24"/>
              </w:rPr>
              <w:t> </w:t>
            </w:r>
            <w:r w:rsidRPr="000D2879">
              <w:rPr>
                <w:rFonts w:ascii="Times New Roman" w:hAnsi="Times New Roman" w:cs="Times New Roman"/>
                <w:noProof/>
                <w:spacing w:val="-3"/>
                <w:sz w:val="24"/>
                <w:szCs w:val="24"/>
              </w:rPr>
              <w:t>dei</w:t>
            </w:r>
            <w:r w:rsidRPr="000D2879">
              <w:rPr>
                <w:rFonts w:ascii="Times New Roman" w:hAnsi="Times New Roman" w:cs="Times New Roman"/>
                <w:noProof/>
                <w:spacing w:val="4"/>
                <w:sz w:val="24"/>
                <w:szCs w:val="24"/>
              </w:rPr>
              <w:t> </w:t>
            </w:r>
            <w:r w:rsidRPr="000D2879">
              <w:rPr>
                <w:rFonts w:ascii="Times New Roman" w:hAnsi="Times New Roman" w:cs="Times New Roman"/>
                <w:noProof/>
                <w:spacing w:val="-2"/>
                <w:sz w:val="24"/>
                <w:szCs w:val="24"/>
              </w:rPr>
              <w:t>requisiti</w:t>
            </w:r>
          </w:p>
        </w:tc>
      </w:tr>
    </w:tbl>
    <w:p w14:paraId="47F77D08" w14:textId="77777777" w:rsidR="001A17D8" w:rsidRPr="000D2879" w:rsidRDefault="001A17D8" w:rsidP="001A17D8">
      <w:pPr>
        <w:pStyle w:val="CommentText"/>
        <w:spacing w:after="240"/>
        <w:ind w:left="0" w:firstLine="0"/>
        <w:rPr>
          <w:rFonts w:ascii="Times New Roman" w:hAnsi="Times New Roman" w:cs="Times New Roman"/>
          <w:sz w:val="24"/>
          <w:szCs w:val="24"/>
        </w:rPr>
      </w:pPr>
    </w:p>
    <w:p w14:paraId="7C847CC9" w14:textId="77777777" w:rsidR="00562C25" w:rsidRPr="000D2879" w:rsidRDefault="001A17D8" w:rsidP="00562C25">
      <w:pPr>
        <w:pStyle w:val="CommentText"/>
        <w:spacing w:after="240"/>
        <w:rPr>
          <w:rFonts w:ascii="Times New Roman" w:hAnsi="Times New Roman" w:cs="Times New Roman"/>
          <w:sz w:val="24"/>
          <w:szCs w:val="24"/>
        </w:rPr>
      </w:pPr>
      <w:r w:rsidRPr="000D2879">
        <w:rPr>
          <w:rFonts w:ascii="Times New Roman" w:hAnsi="Times New Roman" w:cs="Times New Roman"/>
          <w:sz w:val="24"/>
          <w:szCs w:val="24"/>
        </w:rPr>
        <w:t xml:space="preserve">Se, viceversa, la verifica ha prodotto esito positivo </w:t>
      </w:r>
      <w:r w:rsidR="00562C25" w:rsidRPr="000D2879">
        <w:rPr>
          <w:rFonts w:ascii="Times New Roman" w:hAnsi="Times New Roman" w:cs="Times New Roman"/>
          <w:sz w:val="24"/>
          <w:szCs w:val="24"/>
        </w:rPr>
        <w:t>l'operatore procede ad archiviare digitalmente l’autocertificazione (Cfr. allegato dichiarazione stato di NO</w:t>
      </w:r>
      <w:r w:rsidR="00D873E5" w:rsidRPr="000D2879">
        <w:rPr>
          <w:rFonts w:ascii="Times New Roman" w:hAnsi="Times New Roman" w:cs="Times New Roman"/>
          <w:sz w:val="24"/>
          <w:szCs w:val="24"/>
        </w:rPr>
        <w:t>N</w:t>
      </w:r>
      <w:r w:rsidR="00562C25" w:rsidRPr="000D2879">
        <w:rPr>
          <w:rFonts w:ascii="Times New Roman" w:hAnsi="Times New Roman" w:cs="Times New Roman"/>
          <w:sz w:val="24"/>
          <w:szCs w:val="24"/>
        </w:rPr>
        <w:t xml:space="preserve"> NEET) che deve </w:t>
      </w:r>
      <w:r w:rsidR="00562C25" w:rsidRPr="000D2879">
        <w:rPr>
          <w:rFonts w:ascii="Times New Roman" w:hAnsi="Times New Roman" w:cs="Times New Roman"/>
          <w:sz w:val="24"/>
          <w:szCs w:val="24"/>
        </w:rPr>
        <w:lastRenderedPageBreak/>
        <w:t xml:space="preserve">essere datata, sottoscritta dall’utente, acquisita in formato digitale e conservata digitalmente sul sistema </w:t>
      </w:r>
      <w:proofErr w:type="spellStart"/>
      <w:r w:rsidR="00562C25" w:rsidRPr="000D2879">
        <w:rPr>
          <w:rFonts w:ascii="Times New Roman" w:hAnsi="Times New Roman" w:cs="Times New Roman"/>
          <w:sz w:val="24"/>
          <w:szCs w:val="24"/>
        </w:rPr>
        <w:t>CiapiWeb</w:t>
      </w:r>
      <w:proofErr w:type="spellEnd"/>
      <w:r w:rsidR="00562C25" w:rsidRPr="000D2879">
        <w:rPr>
          <w:rFonts w:ascii="Times New Roman" w:hAnsi="Times New Roman" w:cs="Times New Roman"/>
          <w:sz w:val="24"/>
          <w:szCs w:val="24"/>
        </w:rPr>
        <w:t xml:space="preserve"> (v. paragrafo dedicato).</w:t>
      </w:r>
    </w:p>
    <w:p w14:paraId="01B425E8" w14:textId="14A75F41" w:rsidR="001A17D8" w:rsidRPr="000D2879" w:rsidRDefault="001A17D8" w:rsidP="001A17D8">
      <w:pPr>
        <w:pStyle w:val="CommentText"/>
        <w:spacing w:after="240"/>
        <w:ind w:left="0" w:firstLine="0"/>
        <w:rPr>
          <w:rFonts w:ascii="Times New Roman" w:hAnsi="Times New Roman" w:cs="Times New Roman"/>
          <w:color w:val="000000" w:themeColor="text1"/>
          <w:sz w:val="24"/>
          <w:szCs w:val="24"/>
        </w:rPr>
      </w:pPr>
      <w:r w:rsidRPr="000D2879">
        <w:rPr>
          <w:rFonts w:ascii="Times New Roman" w:hAnsi="Times New Roman" w:cs="Times New Roman"/>
          <w:color w:val="000000" w:themeColor="text1"/>
          <w:sz w:val="24"/>
          <w:szCs w:val="24"/>
        </w:rPr>
        <w:t>Anche per tale requisito, accanto alla consultazione delle banche dati disponibili al fine di accertare la presenza di eventuali CO attive, l’operatore del CPI effettua la verifica mediante l’acquisizione di una dichiarazione sostitutiva ai sensi del DPR 445/2000, con la quale il giovane dichiara di essere privo di impiego, di non avere rapporti di lavoro attivi al di fuori dal territorio della Regione/PA in cui è ubicato il CPI o l’EP/SA di riferimento e, pertanto, di essere disoccupato e imme</w:t>
      </w:r>
      <w:r w:rsidR="00390D29" w:rsidRPr="000D2879">
        <w:rPr>
          <w:rFonts w:ascii="Times New Roman" w:hAnsi="Times New Roman" w:cs="Times New Roman"/>
          <w:color w:val="000000" w:themeColor="text1"/>
          <w:sz w:val="24"/>
          <w:szCs w:val="24"/>
        </w:rPr>
        <w:t xml:space="preserve">diatamente disponibile al </w:t>
      </w:r>
      <w:proofErr w:type="spellStart"/>
      <w:r w:rsidR="00390D29" w:rsidRPr="000D2879">
        <w:rPr>
          <w:rFonts w:ascii="Times New Roman" w:hAnsi="Times New Roman" w:cs="Times New Roman"/>
          <w:color w:val="000000" w:themeColor="text1"/>
          <w:sz w:val="24"/>
          <w:szCs w:val="24"/>
        </w:rPr>
        <w:t>lavor</w:t>
      </w:r>
      <w:proofErr w:type="spellEnd"/>
      <w:r w:rsidRPr="000D2879">
        <w:rPr>
          <w:rFonts w:ascii="Times New Roman" w:hAnsi="Times New Roman" w:cs="Times New Roman"/>
          <w:color w:val="000000" w:themeColor="text1"/>
          <w:sz w:val="24"/>
          <w:szCs w:val="24"/>
        </w:rPr>
        <w:t xml:space="preserve"> ai sensi dell’articolo 19 del d.lgs. 150/2015 e dell’art. 4, co. 15-quater del D.L. 4/2019.</w:t>
      </w:r>
    </w:p>
    <w:p w14:paraId="771EE48F" w14:textId="3AD52DD3" w:rsidR="001A17D8" w:rsidRPr="000D2879" w:rsidRDefault="001A17D8" w:rsidP="001A17D8">
      <w:pPr>
        <w:pStyle w:val="CommentText"/>
        <w:spacing w:after="240"/>
        <w:ind w:left="15" w:firstLine="0"/>
        <w:rPr>
          <w:rFonts w:ascii="Times New Roman" w:hAnsi="Times New Roman" w:cs="Times New Roman"/>
          <w:color w:val="000000" w:themeColor="text1"/>
          <w:sz w:val="24"/>
          <w:szCs w:val="24"/>
        </w:rPr>
      </w:pPr>
      <w:r w:rsidRPr="000D2879">
        <w:rPr>
          <w:rFonts w:ascii="Times New Roman" w:hAnsi="Times New Roman" w:cs="Times New Roman"/>
          <w:color w:val="000000" w:themeColor="text1"/>
          <w:sz w:val="24"/>
          <w:szCs w:val="24"/>
        </w:rPr>
        <w:t xml:space="preserve">Se tutti i controlli sopra descritti hanno dato esito positivo, la procedura di verifica dello stato di </w:t>
      </w:r>
      <w:r w:rsidR="00562C25" w:rsidRPr="000D2879">
        <w:rPr>
          <w:rFonts w:ascii="Times New Roman" w:hAnsi="Times New Roman" w:cs="Times New Roman"/>
          <w:color w:val="000000" w:themeColor="text1"/>
          <w:sz w:val="24"/>
          <w:szCs w:val="24"/>
        </w:rPr>
        <w:t>NO</w:t>
      </w:r>
      <w:r w:rsidR="00D873E5" w:rsidRPr="000D2879">
        <w:rPr>
          <w:rFonts w:ascii="Times New Roman" w:hAnsi="Times New Roman" w:cs="Times New Roman"/>
          <w:color w:val="000000" w:themeColor="text1"/>
          <w:sz w:val="24"/>
          <w:szCs w:val="24"/>
        </w:rPr>
        <w:t>N</w:t>
      </w:r>
      <w:r w:rsidR="00562C25" w:rsidRPr="000D2879">
        <w:rPr>
          <w:rFonts w:ascii="Times New Roman" w:hAnsi="Times New Roman" w:cs="Times New Roman"/>
          <w:color w:val="000000" w:themeColor="text1"/>
          <w:sz w:val="24"/>
          <w:szCs w:val="24"/>
        </w:rPr>
        <w:t xml:space="preserve"> </w:t>
      </w:r>
      <w:r w:rsidRPr="000D2879">
        <w:rPr>
          <w:rFonts w:ascii="Times New Roman" w:hAnsi="Times New Roman" w:cs="Times New Roman"/>
          <w:color w:val="000000" w:themeColor="text1"/>
          <w:sz w:val="24"/>
          <w:szCs w:val="24"/>
        </w:rPr>
        <w:t xml:space="preserve">NEET si ritiene conclusa positivamente e, pertanto, l'operatore procede </w:t>
      </w:r>
      <w:r w:rsidRPr="000D2879">
        <w:rPr>
          <w:rFonts w:ascii="Times New Roman" w:hAnsi="Times New Roman" w:cs="Times New Roman"/>
          <w:color w:val="auto"/>
          <w:sz w:val="24"/>
          <w:szCs w:val="24"/>
        </w:rPr>
        <w:t xml:space="preserve">direttamente </w:t>
      </w:r>
      <w:r w:rsidR="007D15C5" w:rsidRPr="000D2879">
        <w:rPr>
          <w:rFonts w:ascii="Times New Roman" w:hAnsi="Times New Roman" w:cs="Times New Roman"/>
          <w:color w:val="auto"/>
          <w:sz w:val="24"/>
          <w:szCs w:val="24"/>
        </w:rPr>
        <w:t>al rilascio</w:t>
      </w:r>
      <w:r w:rsidRPr="000D2879">
        <w:rPr>
          <w:rFonts w:ascii="Times New Roman" w:hAnsi="Times New Roman" w:cs="Times New Roman"/>
          <w:color w:val="auto"/>
          <w:sz w:val="24"/>
          <w:szCs w:val="24"/>
        </w:rPr>
        <w:t xml:space="preserve"> della DID</w:t>
      </w:r>
      <w:r w:rsidRPr="000D2879">
        <w:rPr>
          <w:rFonts w:ascii="Times New Roman" w:hAnsi="Times New Roman" w:cs="Times New Roman"/>
          <w:color w:val="000000" w:themeColor="text1"/>
          <w:sz w:val="24"/>
          <w:szCs w:val="24"/>
        </w:rPr>
        <w:t xml:space="preserve">. </w:t>
      </w:r>
    </w:p>
    <w:p w14:paraId="77333364" w14:textId="77777777" w:rsidR="001A17D8" w:rsidRPr="000D2879" w:rsidRDefault="001A17D8" w:rsidP="001A17D8">
      <w:pPr>
        <w:pStyle w:val="CommentText"/>
        <w:spacing w:after="240"/>
        <w:rPr>
          <w:rFonts w:ascii="Times New Roman" w:hAnsi="Times New Roman" w:cs="Times New Roman"/>
          <w:color w:val="000000" w:themeColor="text1"/>
          <w:sz w:val="24"/>
          <w:szCs w:val="24"/>
        </w:rPr>
      </w:pPr>
    </w:p>
    <w:p w14:paraId="02477466" w14:textId="77777777" w:rsidR="001A17D8" w:rsidRPr="000D2879" w:rsidRDefault="001A17D8" w:rsidP="001A17D8">
      <w:pPr>
        <w:pStyle w:val="CommentText"/>
        <w:spacing w:after="240"/>
        <w:jc w:val="center"/>
        <w:rPr>
          <w:rFonts w:ascii="Times New Roman" w:hAnsi="Times New Roman" w:cs="Times New Roman"/>
          <w:color w:val="000000" w:themeColor="text1"/>
          <w:sz w:val="24"/>
          <w:szCs w:val="24"/>
        </w:rPr>
      </w:pPr>
      <w:r w:rsidRPr="000D2879">
        <w:rPr>
          <w:rFonts w:ascii="Times New Roman" w:hAnsi="Times New Roman" w:cs="Times New Roman"/>
          <w:noProof/>
          <w:color w:val="000000" w:themeColor="text1"/>
          <w:sz w:val="24"/>
          <w:szCs w:val="24"/>
        </w:rPr>
        <w:drawing>
          <wp:inline distT="0" distB="0" distL="0" distR="0" wp14:anchorId="1AA5F151" wp14:editId="6B2769E5">
            <wp:extent cx="5046324" cy="2402439"/>
            <wp:effectExtent l="0" t="0" r="254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49374" cy="2403891"/>
                    </a:xfrm>
                    <a:prstGeom prst="rect">
                      <a:avLst/>
                    </a:prstGeom>
                    <a:noFill/>
                    <a:ln>
                      <a:noFill/>
                    </a:ln>
                  </pic:spPr>
                </pic:pic>
              </a:graphicData>
            </a:graphic>
          </wp:inline>
        </w:drawing>
      </w:r>
    </w:p>
    <w:p w14:paraId="0A492448" w14:textId="3E45EDB6" w:rsidR="00470778" w:rsidRPr="000D2879" w:rsidRDefault="001A17D8" w:rsidP="00856BB6">
      <w:pPr>
        <w:spacing w:after="240" w:line="240" w:lineRule="auto"/>
        <w:ind w:right="45"/>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L’operatore del CPI,</w:t>
      </w:r>
      <w:r w:rsidR="008402CD" w:rsidRPr="000D2879">
        <w:rPr>
          <w:rFonts w:ascii="Times New Roman" w:hAnsi="Times New Roman" w:cs="Times New Roman"/>
          <w:sz w:val="24"/>
          <w:szCs w:val="24"/>
          <w:lang w:val="it-IT"/>
        </w:rPr>
        <w:t xml:space="preserve"> a conferma del</w:t>
      </w:r>
      <w:r w:rsidRPr="000D2879">
        <w:rPr>
          <w:rFonts w:ascii="Times New Roman" w:hAnsi="Times New Roman" w:cs="Times New Roman"/>
          <w:sz w:val="24"/>
          <w:szCs w:val="24"/>
          <w:lang w:val="it-IT"/>
        </w:rPr>
        <w:t xml:space="preserve">la verifica dello status di </w:t>
      </w:r>
      <w:r w:rsidR="003A562E" w:rsidRPr="000D2879">
        <w:rPr>
          <w:rFonts w:ascii="Times New Roman" w:hAnsi="Times New Roman" w:cs="Times New Roman"/>
          <w:sz w:val="24"/>
          <w:szCs w:val="24"/>
          <w:lang w:val="it-IT"/>
        </w:rPr>
        <w:t>NO</w:t>
      </w:r>
      <w:r w:rsidR="00803297" w:rsidRPr="000D2879">
        <w:rPr>
          <w:rFonts w:ascii="Times New Roman" w:hAnsi="Times New Roman" w:cs="Times New Roman"/>
          <w:sz w:val="24"/>
          <w:szCs w:val="24"/>
          <w:lang w:val="it-IT"/>
        </w:rPr>
        <w:t>N</w:t>
      </w:r>
      <w:r w:rsidR="003A562E" w:rsidRPr="000D2879">
        <w:rPr>
          <w:rFonts w:ascii="Times New Roman" w:hAnsi="Times New Roman" w:cs="Times New Roman"/>
          <w:sz w:val="24"/>
          <w:szCs w:val="24"/>
          <w:lang w:val="it-IT"/>
        </w:rPr>
        <w:t xml:space="preserve"> </w:t>
      </w:r>
      <w:r w:rsidRPr="000D2879">
        <w:rPr>
          <w:rFonts w:ascii="Times New Roman" w:hAnsi="Times New Roman" w:cs="Times New Roman"/>
          <w:sz w:val="24"/>
          <w:szCs w:val="24"/>
          <w:lang w:val="it-IT"/>
        </w:rPr>
        <w:t xml:space="preserve">NEET, </w:t>
      </w:r>
      <w:r w:rsidR="008402CD" w:rsidRPr="000D2879">
        <w:rPr>
          <w:rFonts w:ascii="Times New Roman" w:hAnsi="Times New Roman" w:cs="Times New Roman"/>
          <w:sz w:val="24"/>
          <w:szCs w:val="24"/>
          <w:lang w:val="it-IT"/>
        </w:rPr>
        <w:t xml:space="preserve">in aggiunta al precedente controllo può </w:t>
      </w:r>
      <w:r w:rsidR="0059086F" w:rsidRPr="000D2879">
        <w:rPr>
          <w:rFonts w:ascii="Times New Roman" w:hAnsi="Times New Roman" w:cs="Times New Roman"/>
          <w:sz w:val="24"/>
          <w:szCs w:val="24"/>
          <w:lang w:val="it-IT"/>
        </w:rPr>
        <w:t xml:space="preserve">accedere alla apposita sezione di SILAV gestione adesioni. </w:t>
      </w:r>
      <w:r w:rsidR="00EA5476" w:rsidRPr="000D2879">
        <w:rPr>
          <w:rFonts w:ascii="Times New Roman" w:hAnsi="Times New Roman" w:cs="Times New Roman"/>
          <w:sz w:val="24"/>
          <w:szCs w:val="24"/>
          <w:lang w:val="it-IT"/>
        </w:rPr>
        <w:t xml:space="preserve"> </w:t>
      </w:r>
    </w:p>
    <w:p w14:paraId="33018C9E" w14:textId="77777777" w:rsidR="008345B3" w:rsidRPr="000D2879" w:rsidRDefault="00B9232F" w:rsidP="0036774E">
      <w:pPr>
        <w:pStyle w:val="Heading1"/>
        <w:spacing w:before="0" w:beforeAutospacing="0"/>
        <w:rPr>
          <w:color w:val="000000" w:themeColor="text1"/>
          <w:sz w:val="24"/>
          <w:szCs w:val="24"/>
        </w:rPr>
      </w:pPr>
      <w:bookmarkStart w:id="24" w:name="_Toc29975610"/>
      <w:r w:rsidRPr="000D2879">
        <w:rPr>
          <w:color w:val="000000" w:themeColor="text1"/>
          <w:sz w:val="24"/>
          <w:szCs w:val="24"/>
        </w:rPr>
        <w:t xml:space="preserve">2.1.3 </w:t>
      </w:r>
      <w:r w:rsidR="008345B3" w:rsidRPr="000D2879">
        <w:rPr>
          <w:color w:val="000000" w:themeColor="text1"/>
          <w:sz w:val="24"/>
          <w:szCs w:val="24"/>
        </w:rPr>
        <w:t>Gestione della SAP</w:t>
      </w:r>
      <w:bookmarkEnd w:id="24"/>
      <w:r w:rsidR="009A04C7" w:rsidRPr="000D2879">
        <w:rPr>
          <w:color w:val="000000" w:themeColor="text1"/>
          <w:sz w:val="24"/>
          <w:szCs w:val="24"/>
        </w:rPr>
        <w:t xml:space="preserve"> </w:t>
      </w:r>
    </w:p>
    <w:p w14:paraId="5D7C452E" w14:textId="77777777" w:rsidR="004C5725" w:rsidRPr="000D2879" w:rsidRDefault="001B7CE8"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A</w:t>
      </w:r>
      <w:r w:rsidR="00DA4AAC" w:rsidRPr="000D2879">
        <w:rPr>
          <w:rFonts w:ascii="Times New Roman" w:hAnsi="Times New Roman" w:cs="Times New Roman"/>
          <w:sz w:val="24"/>
          <w:szCs w:val="24"/>
          <w:lang w:val="it-IT"/>
        </w:rPr>
        <w:t xml:space="preserve"> seguito della verifica positiva dei requisiti di NEET</w:t>
      </w:r>
      <w:r w:rsidR="003A562E" w:rsidRPr="000D2879">
        <w:rPr>
          <w:rFonts w:ascii="Times New Roman" w:hAnsi="Times New Roman" w:cs="Times New Roman"/>
          <w:sz w:val="24"/>
          <w:szCs w:val="24"/>
          <w:lang w:val="it-IT"/>
        </w:rPr>
        <w:t>/NO</w:t>
      </w:r>
      <w:r w:rsidR="00D873E5" w:rsidRPr="000D2879">
        <w:rPr>
          <w:rFonts w:ascii="Times New Roman" w:hAnsi="Times New Roman" w:cs="Times New Roman"/>
          <w:sz w:val="24"/>
          <w:szCs w:val="24"/>
          <w:lang w:val="it-IT"/>
        </w:rPr>
        <w:t>N</w:t>
      </w:r>
      <w:r w:rsidR="003A562E" w:rsidRPr="000D2879">
        <w:rPr>
          <w:rFonts w:ascii="Times New Roman" w:hAnsi="Times New Roman" w:cs="Times New Roman"/>
          <w:sz w:val="24"/>
          <w:szCs w:val="24"/>
          <w:lang w:val="it-IT"/>
        </w:rPr>
        <w:t xml:space="preserve"> </w:t>
      </w:r>
      <w:proofErr w:type="gramStart"/>
      <w:r w:rsidR="003A562E" w:rsidRPr="000D2879">
        <w:rPr>
          <w:rFonts w:ascii="Times New Roman" w:hAnsi="Times New Roman" w:cs="Times New Roman"/>
          <w:sz w:val="24"/>
          <w:szCs w:val="24"/>
          <w:lang w:val="it-IT"/>
        </w:rPr>
        <w:t>NEET</w:t>
      </w:r>
      <w:r w:rsidR="00FE5C51" w:rsidRPr="000D2879">
        <w:rPr>
          <w:rFonts w:ascii="Times New Roman" w:hAnsi="Times New Roman" w:cs="Times New Roman"/>
          <w:sz w:val="24"/>
          <w:szCs w:val="24"/>
          <w:lang w:val="it-IT"/>
        </w:rPr>
        <w:t>,</w:t>
      </w:r>
      <w:r w:rsidR="00E614B5" w:rsidRPr="000D2879">
        <w:rPr>
          <w:rFonts w:ascii="Times New Roman" w:hAnsi="Times New Roman" w:cs="Times New Roman"/>
          <w:sz w:val="24"/>
          <w:szCs w:val="24"/>
          <w:lang w:val="it-IT"/>
        </w:rPr>
        <w:t xml:space="preserve"> </w:t>
      </w:r>
      <w:r w:rsidR="00DA4AAC" w:rsidRPr="000D2879">
        <w:rPr>
          <w:rFonts w:ascii="Times New Roman" w:hAnsi="Times New Roman" w:cs="Times New Roman"/>
          <w:sz w:val="24"/>
          <w:szCs w:val="24"/>
          <w:lang w:val="it-IT"/>
        </w:rPr>
        <w:t xml:space="preserve"> </w:t>
      </w:r>
      <w:r w:rsidRPr="000D2879">
        <w:rPr>
          <w:rFonts w:ascii="Times New Roman" w:hAnsi="Times New Roman" w:cs="Times New Roman"/>
          <w:sz w:val="24"/>
          <w:szCs w:val="24"/>
          <w:lang w:val="it-IT"/>
        </w:rPr>
        <w:t>l’operatore</w:t>
      </w:r>
      <w:proofErr w:type="gramEnd"/>
      <w:r w:rsidR="0025740C" w:rsidRPr="000D2879">
        <w:rPr>
          <w:rFonts w:ascii="Times New Roman" w:hAnsi="Times New Roman" w:cs="Times New Roman"/>
          <w:sz w:val="24"/>
          <w:szCs w:val="24"/>
          <w:lang w:val="it-IT"/>
        </w:rPr>
        <w:t xml:space="preserve"> continua nelle attività di presa in carico dell’utente.</w:t>
      </w:r>
      <w:r w:rsidRPr="000D2879">
        <w:rPr>
          <w:rFonts w:ascii="Times New Roman" w:hAnsi="Times New Roman" w:cs="Times New Roman"/>
          <w:sz w:val="24"/>
          <w:szCs w:val="24"/>
          <w:lang w:val="it-IT"/>
        </w:rPr>
        <w:t xml:space="preserve"> </w:t>
      </w:r>
      <w:r w:rsidR="0025740C" w:rsidRPr="000D2879">
        <w:rPr>
          <w:rFonts w:ascii="Times New Roman" w:hAnsi="Times New Roman" w:cs="Times New Roman"/>
          <w:sz w:val="24"/>
          <w:szCs w:val="24"/>
          <w:lang w:val="it-IT"/>
        </w:rPr>
        <w:t>T</w:t>
      </w:r>
      <w:r w:rsidR="004C5725" w:rsidRPr="000D2879">
        <w:rPr>
          <w:rFonts w:ascii="Times New Roman" w:hAnsi="Times New Roman" w:cs="Times New Roman"/>
          <w:sz w:val="24"/>
          <w:szCs w:val="24"/>
          <w:lang w:val="it-IT"/>
        </w:rPr>
        <w:t xml:space="preserve">ramite le funzionalità </w:t>
      </w:r>
      <w:r w:rsidR="00A96551" w:rsidRPr="000D2879">
        <w:rPr>
          <w:rFonts w:ascii="Times New Roman" w:hAnsi="Times New Roman" w:cs="Times New Roman"/>
          <w:sz w:val="24"/>
          <w:szCs w:val="24"/>
          <w:lang w:val="it-IT"/>
        </w:rPr>
        <w:t>offerte dal Sistema</w:t>
      </w:r>
      <w:r w:rsidR="004C5725" w:rsidRPr="000D2879">
        <w:rPr>
          <w:rFonts w:ascii="Times New Roman" w:hAnsi="Times New Roman" w:cs="Times New Roman"/>
          <w:sz w:val="24"/>
          <w:szCs w:val="24"/>
          <w:lang w:val="it-IT"/>
        </w:rPr>
        <w:t xml:space="preserve"> può </w:t>
      </w:r>
      <w:r w:rsidR="00A96551" w:rsidRPr="000D2879">
        <w:rPr>
          <w:rFonts w:ascii="Times New Roman" w:hAnsi="Times New Roman" w:cs="Times New Roman"/>
          <w:sz w:val="24"/>
          <w:szCs w:val="24"/>
          <w:lang w:val="it-IT"/>
        </w:rPr>
        <w:t>visualizzare in cooperazione applicativa con il Ministero del Lavoro e delle Politiche Sociali la SAP Scheda Anagrafico Professionale dell’utente e può</w:t>
      </w:r>
      <w:r w:rsidR="00E614B5" w:rsidRPr="000D2879">
        <w:rPr>
          <w:rFonts w:ascii="Times New Roman" w:hAnsi="Times New Roman" w:cs="Times New Roman"/>
          <w:sz w:val="24"/>
          <w:szCs w:val="24"/>
          <w:lang w:val="it-IT"/>
        </w:rPr>
        <w:t>,</w:t>
      </w:r>
      <w:r w:rsidR="00A96551" w:rsidRPr="000D2879">
        <w:rPr>
          <w:rFonts w:ascii="Times New Roman" w:hAnsi="Times New Roman" w:cs="Times New Roman"/>
          <w:sz w:val="24"/>
          <w:szCs w:val="24"/>
          <w:lang w:val="it-IT"/>
        </w:rPr>
        <w:t xml:space="preserve"> quindi</w:t>
      </w:r>
      <w:r w:rsidR="00E614B5" w:rsidRPr="000D2879">
        <w:rPr>
          <w:rFonts w:ascii="Times New Roman" w:hAnsi="Times New Roman" w:cs="Times New Roman"/>
          <w:sz w:val="24"/>
          <w:szCs w:val="24"/>
          <w:lang w:val="it-IT"/>
        </w:rPr>
        <w:t>,</w:t>
      </w:r>
      <w:r w:rsidR="00A96551" w:rsidRPr="000D2879">
        <w:rPr>
          <w:rFonts w:ascii="Times New Roman" w:hAnsi="Times New Roman" w:cs="Times New Roman"/>
          <w:sz w:val="24"/>
          <w:szCs w:val="24"/>
          <w:lang w:val="it-IT"/>
        </w:rPr>
        <w:t xml:space="preserve"> integrare/modificare le informazioni previste.</w:t>
      </w:r>
    </w:p>
    <w:p w14:paraId="0376E4B9" w14:textId="77777777" w:rsidR="004C5725" w:rsidRPr="000D2879" w:rsidRDefault="001059E0"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Le informazioni relative all’utente sono suddivise nelle seguenti </w:t>
      </w:r>
      <w:r w:rsidR="004C5725" w:rsidRPr="000D2879">
        <w:rPr>
          <w:rFonts w:ascii="Times New Roman" w:hAnsi="Times New Roman" w:cs="Times New Roman"/>
          <w:sz w:val="24"/>
          <w:szCs w:val="24"/>
          <w:lang w:val="it-IT"/>
        </w:rPr>
        <w:t>sezioni:</w:t>
      </w:r>
    </w:p>
    <w:p w14:paraId="03313154" w14:textId="77777777" w:rsidR="004C5725" w:rsidRPr="000D2879" w:rsidRDefault="004C5725" w:rsidP="00493FA3">
      <w:pPr>
        <w:pStyle w:val="ListParagraph"/>
        <w:numPr>
          <w:ilvl w:val="0"/>
          <w:numId w:val="1"/>
        </w:num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Anagrafica</w:t>
      </w:r>
    </w:p>
    <w:p w14:paraId="113E05C3" w14:textId="77777777" w:rsidR="004C5725" w:rsidRPr="000D2879" w:rsidRDefault="004C5725" w:rsidP="00493FA3">
      <w:pPr>
        <w:pStyle w:val="ListParagraph"/>
        <w:numPr>
          <w:ilvl w:val="0"/>
          <w:numId w:val="1"/>
        </w:num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lastRenderedPageBreak/>
        <w:t>Liste</w:t>
      </w:r>
    </w:p>
    <w:p w14:paraId="136FBDB2" w14:textId="77777777" w:rsidR="004C5725" w:rsidRPr="000D2879" w:rsidRDefault="004C5725" w:rsidP="00493FA3">
      <w:pPr>
        <w:pStyle w:val="ListParagraph"/>
        <w:numPr>
          <w:ilvl w:val="0"/>
          <w:numId w:val="1"/>
        </w:num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Esperienze lavorative</w:t>
      </w:r>
    </w:p>
    <w:p w14:paraId="40CD1474" w14:textId="77777777" w:rsidR="004C5725" w:rsidRPr="000D2879" w:rsidRDefault="004C5725" w:rsidP="00493FA3">
      <w:pPr>
        <w:pStyle w:val="ListParagraph"/>
        <w:numPr>
          <w:ilvl w:val="0"/>
          <w:numId w:val="1"/>
        </w:num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Formazione</w:t>
      </w:r>
    </w:p>
    <w:p w14:paraId="1696883A" w14:textId="77777777" w:rsidR="004C5725" w:rsidRPr="000D2879" w:rsidRDefault="004C5725" w:rsidP="00493FA3">
      <w:pPr>
        <w:pStyle w:val="ListParagraph"/>
        <w:numPr>
          <w:ilvl w:val="0"/>
          <w:numId w:val="1"/>
        </w:num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Titoli di studio</w:t>
      </w:r>
    </w:p>
    <w:p w14:paraId="27F4C3A2" w14:textId="77777777" w:rsidR="004C5725" w:rsidRPr="000D2879" w:rsidRDefault="004C5725" w:rsidP="00493FA3">
      <w:pPr>
        <w:pStyle w:val="ListParagraph"/>
        <w:numPr>
          <w:ilvl w:val="0"/>
          <w:numId w:val="1"/>
        </w:num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Lingue/Informatica</w:t>
      </w:r>
    </w:p>
    <w:p w14:paraId="7401D7EB" w14:textId="77777777" w:rsidR="004C5725" w:rsidRPr="000D2879" w:rsidRDefault="004C5725" w:rsidP="00493FA3">
      <w:pPr>
        <w:pStyle w:val="ListParagraph"/>
        <w:numPr>
          <w:ilvl w:val="0"/>
          <w:numId w:val="1"/>
        </w:num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Altre </w:t>
      </w:r>
      <w:r w:rsidR="00A96551" w:rsidRPr="000D2879">
        <w:rPr>
          <w:rFonts w:ascii="Times New Roman" w:hAnsi="Times New Roman" w:cs="Times New Roman"/>
          <w:sz w:val="24"/>
          <w:szCs w:val="24"/>
          <w:lang w:val="it-IT"/>
        </w:rPr>
        <w:t>i</w:t>
      </w:r>
      <w:r w:rsidRPr="000D2879">
        <w:rPr>
          <w:rFonts w:ascii="Times New Roman" w:hAnsi="Times New Roman" w:cs="Times New Roman"/>
          <w:sz w:val="24"/>
          <w:szCs w:val="24"/>
          <w:lang w:val="it-IT"/>
        </w:rPr>
        <w:t>nfo</w:t>
      </w:r>
    </w:p>
    <w:p w14:paraId="05C549D0" w14:textId="77777777" w:rsidR="00A96551" w:rsidRPr="000D2879" w:rsidRDefault="00A96551" w:rsidP="00856BB6">
      <w:pPr>
        <w:pStyle w:val="ListParagraph"/>
        <w:spacing w:after="240" w:line="240" w:lineRule="auto"/>
        <w:rPr>
          <w:rFonts w:ascii="Times New Roman" w:hAnsi="Times New Roman" w:cs="Times New Roman"/>
          <w:sz w:val="24"/>
          <w:szCs w:val="24"/>
          <w:lang w:val="it-IT"/>
        </w:rPr>
      </w:pPr>
    </w:p>
    <w:p w14:paraId="7CAD525A" w14:textId="77777777" w:rsidR="004C5725" w:rsidRPr="000D2879" w:rsidRDefault="004C5725" w:rsidP="00856BB6">
      <w:p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Ciascuna modifica va confermata tramite il tasto </w:t>
      </w:r>
      <w:r w:rsidR="00A96551" w:rsidRPr="000D2879">
        <w:rPr>
          <w:rFonts w:ascii="Times New Roman" w:hAnsi="Times New Roman" w:cs="Times New Roman"/>
          <w:b/>
          <w:sz w:val="24"/>
          <w:szCs w:val="24"/>
          <w:lang w:val="it-IT"/>
        </w:rPr>
        <w:t>Salva</w:t>
      </w:r>
      <w:r w:rsidR="00A96551" w:rsidRPr="000D2879">
        <w:rPr>
          <w:rFonts w:ascii="Times New Roman" w:hAnsi="Times New Roman" w:cs="Times New Roman"/>
          <w:sz w:val="24"/>
          <w:szCs w:val="24"/>
          <w:lang w:val="it-IT"/>
        </w:rPr>
        <w:t xml:space="preserve">. L’invio delle informazioni al Sistema centrale si effettua tramite il tasto </w:t>
      </w:r>
      <w:r w:rsidRPr="000D2879">
        <w:rPr>
          <w:rFonts w:ascii="Times New Roman" w:hAnsi="Times New Roman" w:cs="Times New Roman"/>
          <w:b/>
          <w:sz w:val="24"/>
          <w:szCs w:val="24"/>
          <w:lang w:val="it-IT"/>
        </w:rPr>
        <w:t>Aggiorna SAP</w:t>
      </w:r>
      <w:r w:rsidRPr="000D2879">
        <w:rPr>
          <w:rFonts w:ascii="Times New Roman" w:hAnsi="Times New Roman" w:cs="Times New Roman"/>
          <w:sz w:val="24"/>
          <w:szCs w:val="24"/>
          <w:lang w:val="it-IT"/>
        </w:rPr>
        <w:t>.</w:t>
      </w:r>
    </w:p>
    <w:p w14:paraId="203D43D4" w14:textId="77777777" w:rsidR="00A96551" w:rsidRPr="000D2879" w:rsidRDefault="00A96551" w:rsidP="00856BB6">
      <w:p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Tramite la voce </w:t>
      </w:r>
      <w:r w:rsidRPr="000D2879">
        <w:rPr>
          <w:rFonts w:ascii="Times New Roman" w:hAnsi="Times New Roman" w:cs="Times New Roman"/>
          <w:b/>
          <w:sz w:val="24"/>
          <w:szCs w:val="24"/>
          <w:lang w:val="it-IT"/>
        </w:rPr>
        <w:t>SAP</w:t>
      </w:r>
      <w:r w:rsidR="003703E6" w:rsidRPr="000D2879">
        <w:rPr>
          <w:rFonts w:ascii="Times New Roman" w:hAnsi="Times New Roman" w:cs="Times New Roman"/>
          <w:sz w:val="24"/>
          <w:szCs w:val="24"/>
          <w:lang w:val="it-IT"/>
        </w:rPr>
        <w:t xml:space="preserve"> del menu</w:t>
      </w:r>
      <w:r w:rsidRPr="000D2879">
        <w:rPr>
          <w:rFonts w:ascii="Times New Roman" w:hAnsi="Times New Roman" w:cs="Times New Roman"/>
          <w:sz w:val="24"/>
          <w:szCs w:val="24"/>
          <w:lang w:val="it-IT"/>
        </w:rPr>
        <w:t xml:space="preserve"> principale è possibile ricercare</w:t>
      </w:r>
      <w:r w:rsidR="003703E6"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in </w:t>
      </w:r>
      <w:r w:rsidR="00CA208A" w:rsidRPr="000D2879">
        <w:rPr>
          <w:rFonts w:ascii="Times New Roman" w:hAnsi="Times New Roman" w:cs="Times New Roman"/>
          <w:sz w:val="24"/>
          <w:szCs w:val="24"/>
          <w:lang w:val="it-IT"/>
        </w:rPr>
        <w:t>m</w:t>
      </w:r>
      <w:r w:rsidRPr="000D2879">
        <w:rPr>
          <w:rFonts w:ascii="Times New Roman" w:hAnsi="Times New Roman" w:cs="Times New Roman"/>
          <w:sz w:val="24"/>
          <w:szCs w:val="24"/>
          <w:lang w:val="it-IT"/>
        </w:rPr>
        <w:t xml:space="preserve">odo libero o filtrando la ricerca per </w:t>
      </w:r>
      <w:r w:rsidR="003703E6" w:rsidRPr="000D2879">
        <w:rPr>
          <w:rFonts w:ascii="Times New Roman" w:hAnsi="Times New Roman" w:cs="Times New Roman"/>
          <w:sz w:val="24"/>
          <w:szCs w:val="24"/>
          <w:lang w:val="it-IT"/>
        </w:rPr>
        <w:t>c</w:t>
      </w:r>
      <w:r w:rsidRPr="000D2879">
        <w:rPr>
          <w:rFonts w:ascii="Times New Roman" w:hAnsi="Times New Roman" w:cs="Times New Roman"/>
          <w:sz w:val="24"/>
          <w:szCs w:val="24"/>
          <w:lang w:val="it-IT"/>
        </w:rPr>
        <w:t xml:space="preserve">odice </w:t>
      </w:r>
      <w:r w:rsidR="003703E6" w:rsidRPr="000D2879">
        <w:rPr>
          <w:rFonts w:ascii="Times New Roman" w:hAnsi="Times New Roman" w:cs="Times New Roman"/>
          <w:sz w:val="24"/>
          <w:szCs w:val="24"/>
          <w:lang w:val="it-IT"/>
        </w:rPr>
        <w:t>f</w:t>
      </w:r>
      <w:r w:rsidRPr="000D2879">
        <w:rPr>
          <w:rFonts w:ascii="Times New Roman" w:hAnsi="Times New Roman" w:cs="Times New Roman"/>
          <w:sz w:val="24"/>
          <w:szCs w:val="24"/>
          <w:lang w:val="it-IT"/>
        </w:rPr>
        <w:t xml:space="preserve">iscale, la SAP </w:t>
      </w:r>
      <w:r w:rsidR="003703E6" w:rsidRPr="000D2879">
        <w:rPr>
          <w:rFonts w:ascii="Times New Roman" w:hAnsi="Times New Roman" w:cs="Times New Roman"/>
          <w:sz w:val="24"/>
          <w:szCs w:val="24"/>
          <w:lang w:val="it-IT"/>
        </w:rPr>
        <w:t>dell’utente</w:t>
      </w:r>
      <w:r w:rsidRPr="000D2879">
        <w:rPr>
          <w:rFonts w:ascii="Times New Roman" w:hAnsi="Times New Roman" w:cs="Times New Roman"/>
          <w:sz w:val="24"/>
          <w:szCs w:val="24"/>
          <w:lang w:val="it-IT"/>
        </w:rPr>
        <w:t>.</w:t>
      </w:r>
    </w:p>
    <w:p w14:paraId="695FDCAD" w14:textId="77777777" w:rsidR="00B85528" w:rsidRPr="000D2879" w:rsidRDefault="003703E6" w:rsidP="00856BB6">
      <w:p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L’icona </w:t>
      </w:r>
      <w:r w:rsidRPr="000D2879">
        <w:rPr>
          <w:rFonts w:ascii="Times New Roman" w:hAnsi="Times New Roman" w:cs="Times New Roman"/>
          <w:noProof/>
          <w:sz w:val="24"/>
          <w:szCs w:val="24"/>
          <w:lang w:val="it-IT" w:eastAsia="it-IT"/>
        </w:rPr>
        <w:drawing>
          <wp:inline distT="0" distB="0" distL="0" distR="0" wp14:anchorId="62165C3E" wp14:editId="0EDD9FA7">
            <wp:extent cx="276225" cy="268101"/>
            <wp:effectExtent l="0" t="0" r="0" b="0"/>
            <wp:docPr id="98" name="Immagin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6225" cy="268101"/>
                    </a:xfrm>
                    <a:prstGeom prst="rect">
                      <a:avLst/>
                    </a:prstGeom>
                    <a:noFill/>
                    <a:ln>
                      <a:noFill/>
                    </a:ln>
                  </pic:spPr>
                </pic:pic>
              </a:graphicData>
            </a:graphic>
          </wp:inline>
        </w:drawing>
      </w:r>
      <w:r w:rsidR="00A96551" w:rsidRPr="000D2879">
        <w:rPr>
          <w:rFonts w:ascii="Times New Roman" w:hAnsi="Times New Roman" w:cs="Times New Roman"/>
          <w:sz w:val="24"/>
          <w:szCs w:val="24"/>
          <w:lang w:val="it-IT"/>
        </w:rPr>
        <w:t xml:space="preserve"> consente di visualizzare la SAP, mentre l’icona </w:t>
      </w:r>
      <w:r w:rsidRPr="000D2879">
        <w:rPr>
          <w:rFonts w:ascii="Times New Roman" w:hAnsi="Times New Roman" w:cs="Times New Roman"/>
          <w:noProof/>
          <w:sz w:val="24"/>
          <w:szCs w:val="24"/>
          <w:lang w:val="it-IT" w:eastAsia="it-IT"/>
        </w:rPr>
        <w:drawing>
          <wp:inline distT="0" distB="0" distL="0" distR="0" wp14:anchorId="67427713" wp14:editId="7BDEF096">
            <wp:extent cx="285750" cy="266700"/>
            <wp:effectExtent l="0" t="0" r="0" b="0"/>
            <wp:docPr id="99" name="Immagin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r w:rsidR="00A96551" w:rsidRPr="000D2879">
        <w:rPr>
          <w:rFonts w:ascii="Times New Roman" w:hAnsi="Times New Roman" w:cs="Times New Roman"/>
          <w:sz w:val="24"/>
          <w:szCs w:val="24"/>
          <w:lang w:val="it-IT"/>
        </w:rPr>
        <w:t xml:space="preserve"> di modificarla. </w:t>
      </w:r>
    </w:p>
    <w:p w14:paraId="1DA1CFB0" w14:textId="77777777" w:rsidR="0002427F" w:rsidRPr="000D2879" w:rsidRDefault="00B85528" w:rsidP="00856BB6">
      <w:pPr>
        <w:spacing w:after="240" w:line="240" w:lineRule="auto"/>
        <w:jc w:val="both"/>
        <w:rPr>
          <w:rFonts w:ascii="Times New Roman" w:eastAsia="Calibri" w:hAnsi="Times New Roman" w:cs="Times New Roman"/>
          <w:noProof/>
          <w:sz w:val="24"/>
          <w:szCs w:val="24"/>
          <w:lang w:val="it-IT" w:eastAsia="it-IT"/>
        </w:rPr>
      </w:pPr>
      <w:r w:rsidRPr="000D2879">
        <w:rPr>
          <w:rFonts w:ascii="Times New Roman" w:hAnsi="Times New Roman" w:cs="Times New Roman"/>
          <w:sz w:val="24"/>
          <w:szCs w:val="24"/>
          <w:lang w:val="it-IT"/>
        </w:rPr>
        <w:t xml:space="preserve">Se ancora non è presente una SAP relativa all’utente l’operatore può iniziare a compilare la sezione cliccando su </w:t>
      </w:r>
      <w:r w:rsidRPr="000D2879">
        <w:rPr>
          <w:rFonts w:ascii="Times New Roman" w:hAnsi="Times New Roman" w:cs="Times New Roman"/>
          <w:b/>
          <w:sz w:val="24"/>
          <w:szCs w:val="24"/>
          <w:lang w:val="it-IT"/>
        </w:rPr>
        <w:t>Crea</w:t>
      </w:r>
      <w:r w:rsidRPr="000D2879">
        <w:rPr>
          <w:rFonts w:ascii="Times New Roman" w:hAnsi="Times New Roman" w:cs="Times New Roman"/>
          <w:sz w:val="24"/>
          <w:szCs w:val="24"/>
          <w:lang w:val="it-IT"/>
        </w:rPr>
        <w:t xml:space="preserve">. Tramite questa azione viene inviata al Ministero del Lavoro una </w:t>
      </w:r>
      <w:r w:rsidR="0051570B" w:rsidRPr="000D2879">
        <w:rPr>
          <w:rFonts w:ascii="Times New Roman" w:hAnsi="Times New Roman" w:cs="Times New Roman"/>
          <w:sz w:val="24"/>
          <w:szCs w:val="24"/>
          <w:lang w:val="it-IT"/>
        </w:rPr>
        <w:t>cosiddetta</w:t>
      </w:r>
      <w:r w:rsidRPr="000D2879">
        <w:rPr>
          <w:rFonts w:ascii="Times New Roman" w:hAnsi="Times New Roman" w:cs="Times New Roman"/>
          <w:sz w:val="24"/>
          <w:szCs w:val="24"/>
          <w:lang w:val="it-IT"/>
        </w:rPr>
        <w:t xml:space="preserve"> </w:t>
      </w:r>
      <w:proofErr w:type="gramStart"/>
      <w:r w:rsidRPr="000D2879">
        <w:rPr>
          <w:rFonts w:ascii="Times New Roman" w:hAnsi="Times New Roman" w:cs="Times New Roman"/>
          <w:sz w:val="24"/>
          <w:szCs w:val="24"/>
          <w:lang w:val="it-IT"/>
        </w:rPr>
        <w:t>mini SAP</w:t>
      </w:r>
      <w:proofErr w:type="gramEnd"/>
      <w:r w:rsidRPr="000D2879">
        <w:rPr>
          <w:rFonts w:ascii="Times New Roman" w:hAnsi="Times New Roman" w:cs="Times New Roman"/>
          <w:sz w:val="24"/>
          <w:szCs w:val="24"/>
          <w:lang w:val="it-IT"/>
        </w:rPr>
        <w:t>.  Successivamente, le informazioni relative alla nuova SAP possono essere aggiunte e modificate tramite la stessa interfaccia della modifica</w:t>
      </w:r>
      <w:r w:rsidRPr="000D2879">
        <w:rPr>
          <w:rFonts w:ascii="Times New Roman" w:eastAsia="Calibri" w:hAnsi="Times New Roman" w:cs="Times New Roman"/>
          <w:noProof/>
          <w:sz w:val="24"/>
          <w:szCs w:val="24"/>
          <w:lang w:val="it-IT" w:eastAsia="it-IT"/>
        </w:rPr>
        <w:t>.</w:t>
      </w:r>
    </w:p>
    <w:p w14:paraId="63A9498F" w14:textId="77777777" w:rsidR="0079456F" w:rsidRPr="000D2879" w:rsidRDefault="0079456F" w:rsidP="00856BB6">
      <w:pPr>
        <w:spacing w:after="240" w:line="240" w:lineRule="auto"/>
        <w:jc w:val="both"/>
        <w:rPr>
          <w:rFonts w:ascii="Times New Roman" w:eastAsia="Calibri" w:hAnsi="Times New Roman" w:cs="Times New Roman"/>
          <w:noProof/>
          <w:sz w:val="24"/>
          <w:szCs w:val="24"/>
          <w:lang w:val="it-IT" w:eastAsia="it-IT"/>
        </w:rPr>
      </w:pPr>
    </w:p>
    <w:p w14:paraId="7077DCBF" w14:textId="77777777" w:rsidR="003703E6" w:rsidRPr="000D2879" w:rsidRDefault="00B85528" w:rsidP="00856BB6">
      <w:pPr>
        <w:spacing w:after="240" w:line="240" w:lineRule="auto"/>
        <w:jc w:val="center"/>
        <w:rPr>
          <w:rFonts w:ascii="Times New Roman" w:eastAsia="Calibri" w:hAnsi="Times New Roman" w:cs="Times New Roman"/>
          <w:noProof/>
          <w:sz w:val="24"/>
          <w:szCs w:val="24"/>
          <w:lang w:val="it-IT" w:eastAsia="it-IT"/>
        </w:rPr>
      </w:pPr>
      <w:r w:rsidRPr="000D2879">
        <w:rPr>
          <w:rFonts w:ascii="Times New Roman" w:eastAsia="Calibri" w:hAnsi="Times New Roman" w:cs="Times New Roman"/>
          <w:noProof/>
          <w:sz w:val="24"/>
          <w:szCs w:val="24"/>
          <w:lang w:val="it-IT" w:eastAsia="it-IT"/>
        </w:rPr>
        <w:drawing>
          <wp:inline distT="0" distB="0" distL="0" distR="0" wp14:anchorId="32C09EC8" wp14:editId="229834E7">
            <wp:extent cx="5011464" cy="1522174"/>
            <wp:effectExtent l="0" t="0" r="0" b="1905"/>
            <wp:docPr id="97" name="Immagin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18523" cy="1524318"/>
                    </a:xfrm>
                    <a:prstGeom prst="rect">
                      <a:avLst/>
                    </a:prstGeom>
                    <a:noFill/>
                    <a:ln>
                      <a:noFill/>
                    </a:ln>
                  </pic:spPr>
                </pic:pic>
              </a:graphicData>
            </a:graphic>
          </wp:inline>
        </w:drawing>
      </w:r>
    </w:p>
    <w:p w14:paraId="415C7782" w14:textId="77777777" w:rsidR="00B85528" w:rsidRPr="000D2879" w:rsidRDefault="00B85528"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Se invece è già presente a Sistema una SAP l’operatore può modificarne/integrarne le informazioni </w:t>
      </w:r>
      <w:r w:rsidR="00F97063" w:rsidRPr="000D2879">
        <w:rPr>
          <w:rFonts w:ascii="Times New Roman" w:hAnsi="Times New Roman" w:cs="Times New Roman"/>
          <w:sz w:val="24"/>
          <w:szCs w:val="24"/>
          <w:lang w:val="it-IT"/>
        </w:rPr>
        <w:t xml:space="preserve">cliccando sul pulsante </w:t>
      </w:r>
      <w:r w:rsidR="00F97063" w:rsidRPr="000D2879">
        <w:rPr>
          <w:rFonts w:ascii="Times New Roman" w:hAnsi="Times New Roman" w:cs="Times New Roman"/>
          <w:noProof/>
          <w:sz w:val="24"/>
          <w:szCs w:val="24"/>
          <w:lang w:val="it-IT" w:eastAsia="it-IT"/>
        </w:rPr>
        <w:drawing>
          <wp:inline distT="0" distB="0" distL="0" distR="0" wp14:anchorId="44323804" wp14:editId="559BD0D6">
            <wp:extent cx="295275" cy="333375"/>
            <wp:effectExtent l="0" t="0" r="9525" b="952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5275" cy="333375"/>
                    </a:xfrm>
                    <a:prstGeom prst="rect">
                      <a:avLst/>
                    </a:prstGeom>
                    <a:noFill/>
                    <a:ln>
                      <a:noFill/>
                    </a:ln>
                  </pic:spPr>
                </pic:pic>
              </a:graphicData>
            </a:graphic>
          </wp:inline>
        </w:drawing>
      </w:r>
      <w:r w:rsidR="00F97063" w:rsidRPr="000D2879">
        <w:rPr>
          <w:rFonts w:ascii="Times New Roman" w:hAnsi="Times New Roman" w:cs="Times New Roman"/>
          <w:sz w:val="24"/>
          <w:szCs w:val="24"/>
          <w:lang w:val="it-IT"/>
        </w:rPr>
        <w:t xml:space="preserve">. </w:t>
      </w:r>
      <w:r w:rsidRPr="000D2879">
        <w:rPr>
          <w:rFonts w:ascii="Times New Roman" w:hAnsi="Times New Roman" w:cs="Times New Roman"/>
          <w:sz w:val="24"/>
          <w:szCs w:val="24"/>
          <w:lang w:val="it-IT"/>
        </w:rPr>
        <w:t xml:space="preserve">Per accedere alle varie sezioni della SAP </w:t>
      </w:r>
      <w:r w:rsidR="001059E0" w:rsidRPr="000D2879">
        <w:rPr>
          <w:rFonts w:ascii="Times New Roman" w:hAnsi="Times New Roman" w:cs="Times New Roman"/>
          <w:sz w:val="24"/>
          <w:szCs w:val="24"/>
          <w:lang w:val="it-IT"/>
        </w:rPr>
        <w:t>selezionare</w:t>
      </w:r>
      <w:r w:rsidRPr="000D2879">
        <w:rPr>
          <w:rFonts w:ascii="Times New Roman" w:hAnsi="Times New Roman" w:cs="Times New Roman"/>
          <w:sz w:val="24"/>
          <w:szCs w:val="24"/>
          <w:lang w:val="it-IT"/>
        </w:rPr>
        <w:t xml:space="preserve"> una delle </w:t>
      </w:r>
      <w:r w:rsidR="001059E0" w:rsidRPr="000D2879">
        <w:rPr>
          <w:rFonts w:ascii="Times New Roman" w:hAnsi="Times New Roman" w:cs="Times New Roman"/>
          <w:sz w:val="24"/>
          <w:szCs w:val="24"/>
          <w:lang w:val="it-IT"/>
        </w:rPr>
        <w:t>voci</w:t>
      </w:r>
      <w:r w:rsidRPr="000D2879">
        <w:rPr>
          <w:rFonts w:ascii="Times New Roman" w:hAnsi="Times New Roman" w:cs="Times New Roman"/>
          <w:sz w:val="24"/>
          <w:szCs w:val="24"/>
          <w:lang w:val="it-IT"/>
        </w:rPr>
        <w:t xml:space="preserve"> </w:t>
      </w:r>
      <w:r w:rsidR="00F97063" w:rsidRPr="000D2879">
        <w:rPr>
          <w:rFonts w:ascii="Times New Roman" w:hAnsi="Times New Roman" w:cs="Times New Roman"/>
          <w:sz w:val="24"/>
          <w:szCs w:val="24"/>
          <w:lang w:val="it-IT"/>
        </w:rPr>
        <w:t>visualizzate</w:t>
      </w:r>
      <w:r w:rsidRPr="000D2879">
        <w:rPr>
          <w:rFonts w:ascii="Times New Roman" w:hAnsi="Times New Roman" w:cs="Times New Roman"/>
          <w:sz w:val="24"/>
          <w:szCs w:val="24"/>
          <w:lang w:val="it-IT"/>
        </w:rPr>
        <w:t>:</w:t>
      </w:r>
    </w:p>
    <w:p w14:paraId="13619444" w14:textId="77777777" w:rsidR="00B85528" w:rsidRPr="000D2879" w:rsidRDefault="00B85528" w:rsidP="00856BB6">
      <w:pPr>
        <w:spacing w:after="240" w:line="240" w:lineRule="auto"/>
        <w:jc w:val="center"/>
        <w:rPr>
          <w:rFonts w:ascii="Times New Roman" w:hAnsi="Times New Roman" w:cs="Times New Roman"/>
          <w:noProof/>
          <w:sz w:val="24"/>
          <w:szCs w:val="24"/>
        </w:rPr>
      </w:pPr>
      <w:r w:rsidRPr="000D2879">
        <w:rPr>
          <w:rFonts w:ascii="Times New Roman" w:hAnsi="Times New Roman" w:cs="Times New Roman"/>
          <w:noProof/>
          <w:sz w:val="24"/>
          <w:szCs w:val="24"/>
          <w:lang w:val="it-IT" w:eastAsia="it-IT"/>
        </w:rPr>
        <w:drawing>
          <wp:inline distT="0" distB="0" distL="0" distR="0" wp14:anchorId="55A78459" wp14:editId="168D25AC">
            <wp:extent cx="5049634" cy="597776"/>
            <wp:effectExtent l="0" t="0" r="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81274" cy="601522"/>
                    </a:xfrm>
                    <a:prstGeom prst="rect">
                      <a:avLst/>
                    </a:prstGeom>
                    <a:noFill/>
                    <a:ln>
                      <a:noFill/>
                    </a:ln>
                  </pic:spPr>
                </pic:pic>
              </a:graphicData>
            </a:graphic>
          </wp:inline>
        </w:drawing>
      </w:r>
    </w:p>
    <w:p w14:paraId="2181A69C" w14:textId="77777777" w:rsidR="00B85528" w:rsidRPr="000D2879" w:rsidRDefault="001059E0" w:rsidP="00856BB6">
      <w:p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Rispetto ai dati visualizzati l’operatore può effettuare modifiche e/o integrazioni cliccando su </w:t>
      </w:r>
      <w:r w:rsidRPr="000D2879">
        <w:rPr>
          <w:rFonts w:ascii="Times New Roman" w:hAnsi="Times New Roman" w:cs="Times New Roman"/>
          <w:b/>
          <w:sz w:val="24"/>
          <w:szCs w:val="24"/>
          <w:lang w:val="it-IT"/>
        </w:rPr>
        <w:t>Modifica Dati</w:t>
      </w:r>
      <w:r w:rsidR="00B85528" w:rsidRPr="000D2879">
        <w:rPr>
          <w:rFonts w:ascii="Times New Roman" w:hAnsi="Times New Roman" w:cs="Times New Roman"/>
          <w:sz w:val="24"/>
          <w:szCs w:val="24"/>
          <w:lang w:val="it-IT"/>
        </w:rPr>
        <w:t xml:space="preserve">: </w:t>
      </w:r>
    </w:p>
    <w:p w14:paraId="05E1611A" w14:textId="77777777" w:rsidR="0051570B" w:rsidRPr="000D2879" w:rsidRDefault="00F97063" w:rsidP="00856BB6">
      <w:pPr>
        <w:spacing w:after="240" w:line="240" w:lineRule="auto"/>
        <w:jc w:val="center"/>
        <w:rPr>
          <w:rFonts w:ascii="Times New Roman" w:hAnsi="Times New Roman" w:cs="Times New Roman"/>
          <w:noProof/>
          <w:sz w:val="24"/>
          <w:szCs w:val="24"/>
          <w:lang w:val="it-IT"/>
        </w:rPr>
      </w:pPr>
      <w:r w:rsidRPr="000D2879">
        <w:rPr>
          <w:rFonts w:ascii="Times New Roman" w:hAnsi="Times New Roman" w:cs="Times New Roman"/>
          <w:noProof/>
          <w:sz w:val="24"/>
          <w:szCs w:val="24"/>
          <w:lang w:val="it-IT" w:eastAsia="it-IT"/>
        </w:rPr>
        <w:lastRenderedPageBreak/>
        <w:drawing>
          <wp:inline distT="0" distB="0" distL="0" distR="0" wp14:anchorId="3FEAFB12" wp14:editId="34AEB53C">
            <wp:extent cx="5155152" cy="4927829"/>
            <wp:effectExtent l="0" t="0" r="7620" b="6350"/>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58392" cy="4930926"/>
                    </a:xfrm>
                    <a:prstGeom prst="rect">
                      <a:avLst/>
                    </a:prstGeom>
                  </pic:spPr>
                </pic:pic>
              </a:graphicData>
            </a:graphic>
          </wp:inline>
        </w:drawing>
      </w:r>
    </w:p>
    <w:tbl>
      <w:tblPr>
        <w:tblStyle w:val="TableGrid"/>
        <w:tblW w:w="0" w:type="auto"/>
        <w:tblLook w:val="04A0" w:firstRow="1" w:lastRow="0" w:firstColumn="1" w:lastColumn="0" w:noHBand="0" w:noVBand="1"/>
      </w:tblPr>
      <w:tblGrid>
        <w:gridCol w:w="9350"/>
      </w:tblGrid>
      <w:tr w:rsidR="0051570B" w:rsidRPr="00C30F29" w14:paraId="49C0E03D" w14:textId="77777777" w:rsidTr="0051570B">
        <w:tc>
          <w:tcPr>
            <w:tcW w:w="9350" w:type="dxa"/>
          </w:tcPr>
          <w:p w14:paraId="3256DF4A" w14:textId="77777777" w:rsidR="0051570B" w:rsidRPr="000D2879" w:rsidRDefault="0051570B" w:rsidP="00856BB6">
            <w:pPr>
              <w:spacing w:after="240"/>
              <w:jc w:val="both"/>
              <w:rPr>
                <w:rFonts w:ascii="Times New Roman" w:hAnsi="Times New Roman" w:cs="Times New Roman"/>
                <w:i/>
                <w:sz w:val="24"/>
                <w:szCs w:val="24"/>
                <w:lang w:val="it-IT"/>
              </w:rPr>
            </w:pPr>
            <w:r w:rsidRPr="000D2879">
              <w:rPr>
                <w:rFonts w:ascii="Times New Roman" w:hAnsi="Times New Roman" w:cs="Times New Roman"/>
                <w:i/>
                <w:sz w:val="24"/>
                <w:szCs w:val="24"/>
                <w:lang w:val="it-IT"/>
              </w:rPr>
              <w:t xml:space="preserve">Tutte le modifiche apportate al modulo vengono inviate al Ministero nel momento in cui l’operatore clicca su </w:t>
            </w:r>
            <w:r w:rsidRPr="000D2879">
              <w:rPr>
                <w:rFonts w:ascii="Times New Roman" w:hAnsi="Times New Roman" w:cs="Times New Roman"/>
                <w:b/>
                <w:i/>
                <w:sz w:val="24"/>
                <w:szCs w:val="24"/>
                <w:lang w:val="it-IT"/>
              </w:rPr>
              <w:t>Aggiorna SAP</w:t>
            </w:r>
            <w:r w:rsidRPr="000D2879">
              <w:rPr>
                <w:rFonts w:ascii="Times New Roman" w:hAnsi="Times New Roman" w:cs="Times New Roman"/>
                <w:i/>
                <w:sz w:val="24"/>
                <w:szCs w:val="24"/>
                <w:lang w:val="it-IT"/>
              </w:rPr>
              <w:t xml:space="preserve"> altrimenti rimangono salvate solo all’interno della banca dati dell’applicativo </w:t>
            </w:r>
            <w:r w:rsidR="00856494" w:rsidRPr="000D2879">
              <w:rPr>
                <w:rFonts w:ascii="Times New Roman" w:hAnsi="Times New Roman" w:cs="Times New Roman"/>
                <w:i/>
                <w:sz w:val="24"/>
                <w:szCs w:val="24"/>
                <w:lang w:val="it-IT"/>
              </w:rPr>
              <w:t>SILAV</w:t>
            </w:r>
            <w:r w:rsidRPr="000D2879">
              <w:rPr>
                <w:rFonts w:ascii="Times New Roman" w:hAnsi="Times New Roman" w:cs="Times New Roman"/>
                <w:i/>
                <w:sz w:val="24"/>
                <w:szCs w:val="24"/>
                <w:lang w:val="it-IT"/>
              </w:rPr>
              <w:t xml:space="preserve"> cliccando su </w:t>
            </w:r>
            <w:r w:rsidRPr="000D2879">
              <w:rPr>
                <w:rFonts w:ascii="Times New Roman" w:hAnsi="Times New Roman" w:cs="Times New Roman"/>
                <w:b/>
                <w:i/>
                <w:sz w:val="24"/>
                <w:szCs w:val="24"/>
                <w:lang w:val="it-IT"/>
              </w:rPr>
              <w:t>Salva</w:t>
            </w:r>
            <w:r w:rsidRPr="000D2879">
              <w:rPr>
                <w:rFonts w:ascii="Times New Roman" w:hAnsi="Times New Roman" w:cs="Times New Roman"/>
                <w:i/>
                <w:sz w:val="24"/>
                <w:szCs w:val="24"/>
                <w:lang w:val="it-IT"/>
              </w:rPr>
              <w:t>.</w:t>
            </w:r>
          </w:p>
        </w:tc>
      </w:tr>
    </w:tbl>
    <w:p w14:paraId="07677382" w14:textId="77777777" w:rsidR="0051570B" w:rsidRPr="000D2879" w:rsidRDefault="0051570B" w:rsidP="00856BB6">
      <w:pPr>
        <w:spacing w:after="240" w:line="240" w:lineRule="auto"/>
        <w:rPr>
          <w:rFonts w:ascii="Times New Roman" w:hAnsi="Times New Roman" w:cs="Times New Roman"/>
          <w:sz w:val="24"/>
          <w:szCs w:val="24"/>
          <w:lang w:val="it-IT"/>
        </w:rPr>
      </w:pPr>
    </w:p>
    <w:p w14:paraId="26C6F28F" w14:textId="77777777" w:rsidR="0002427F" w:rsidRPr="000D2879" w:rsidRDefault="00B9232F" w:rsidP="0036774E">
      <w:pPr>
        <w:pStyle w:val="Heading1"/>
        <w:spacing w:before="0" w:beforeAutospacing="0"/>
        <w:rPr>
          <w:color w:val="000000" w:themeColor="text1"/>
          <w:sz w:val="24"/>
          <w:szCs w:val="24"/>
        </w:rPr>
      </w:pPr>
      <w:bookmarkStart w:id="25" w:name="_Toc29975611"/>
      <w:r w:rsidRPr="000D2879">
        <w:rPr>
          <w:color w:val="000000" w:themeColor="text1"/>
          <w:sz w:val="24"/>
          <w:szCs w:val="24"/>
        </w:rPr>
        <w:t xml:space="preserve">2.1.4 </w:t>
      </w:r>
      <w:r w:rsidR="0002427F" w:rsidRPr="000D2879">
        <w:rPr>
          <w:color w:val="000000" w:themeColor="text1"/>
          <w:sz w:val="24"/>
          <w:szCs w:val="24"/>
        </w:rPr>
        <w:t>La profilazione (profiling)</w:t>
      </w:r>
      <w:bookmarkEnd w:id="25"/>
    </w:p>
    <w:p w14:paraId="3954117F" w14:textId="77777777" w:rsidR="001724BD" w:rsidRPr="000D2879" w:rsidRDefault="0002427F" w:rsidP="00856BB6">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La “profilazione” è l'insieme delle tecniche e delle procedure utilizzate per conoscere</w:t>
      </w:r>
      <w:r w:rsidR="00B37D8F" w:rsidRPr="000D2879">
        <w:rPr>
          <w:rFonts w:ascii="Times New Roman" w:hAnsi="Times New Roman" w:cs="Times New Roman"/>
          <w:color w:val="000000" w:themeColor="text1"/>
          <w:sz w:val="24"/>
          <w:szCs w:val="24"/>
          <w:lang w:val="it-IT"/>
        </w:rPr>
        <w:t>,</w:t>
      </w:r>
      <w:r w:rsidRPr="000D2879">
        <w:rPr>
          <w:rFonts w:ascii="Times New Roman" w:hAnsi="Times New Roman" w:cs="Times New Roman"/>
          <w:color w:val="000000" w:themeColor="text1"/>
          <w:sz w:val="24"/>
          <w:szCs w:val="24"/>
          <w:lang w:val="it-IT"/>
        </w:rPr>
        <w:t xml:space="preserve"> in modo approfondito</w:t>
      </w:r>
      <w:r w:rsidR="00B37D8F" w:rsidRPr="000D2879">
        <w:rPr>
          <w:rFonts w:ascii="Times New Roman" w:hAnsi="Times New Roman" w:cs="Times New Roman"/>
          <w:color w:val="000000" w:themeColor="text1"/>
          <w:sz w:val="24"/>
          <w:szCs w:val="24"/>
          <w:lang w:val="it-IT"/>
        </w:rPr>
        <w:t>,</w:t>
      </w:r>
      <w:r w:rsidRPr="000D2879">
        <w:rPr>
          <w:rFonts w:ascii="Times New Roman" w:hAnsi="Times New Roman" w:cs="Times New Roman"/>
          <w:color w:val="000000" w:themeColor="text1"/>
          <w:sz w:val="24"/>
          <w:szCs w:val="24"/>
          <w:lang w:val="it-IT"/>
        </w:rPr>
        <w:t xml:space="preserve"> i </w:t>
      </w:r>
      <w:r w:rsidR="00027829" w:rsidRPr="000D2879">
        <w:rPr>
          <w:rFonts w:ascii="Times New Roman" w:hAnsi="Times New Roman" w:cs="Times New Roman"/>
          <w:color w:val="000000" w:themeColor="text1"/>
          <w:sz w:val="24"/>
          <w:szCs w:val="24"/>
          <w:lang w:val="it-IT"/>
        </w:rPr>
        <w:t>destinatari</w:t>
      </w:r>
      <w:r w:rsidRPr="000D2879">
        <w:rPr>
          <w:rFonts w:ascii="Times New Roman" w:hAnsi="Times New Roman" w:cs="Times New Roman"/>
          <w:color w:val="000000" w:themeColor="text1"/>
          <w:sz w:val="24"/>
          <w:szCs w:val="24"/>
          <w:lang w:val="it-IT"/>
        </w:rPr>
        <w:t xml:space="preserve"> delle politiche per il lavoro, </w:t>
      </w:r>
      <w:r w:rsidR="00E52A81" w:rsidRPr="000D2879">
        <w:rPr>
          <w:rFonts w:ascii="Times New Roman" w:hAnsi="Times New Roman" w:cs="Times New Roman"/>
          <w:color w:val="000000" w:themeColor="text1"/>
          <w:sz w:val="24"/>
          <w:szCs w:val="24"/>
          <w:lang w:val="it-IT"/>
        </w:rPr>
        <w:t>così da offrire</w:t>
      </w:r>
      <w:r w:rsidRPr="000D2879">
        <w:rPr>
          <w:rFonts w:ascii="Times New Roman" w:hAnsi="Times New Roman" w:cs="Times New Roman"/>
          <w:color w:val="000000" w:themeColor="text1"/>
          <w:sz w:val="24"/>
          <w:szCs w:val="24"/>
          <w:lang w:val="it-IT"/>
        </w:rPr>
        <w:t xml:space="preserve"> loro servizi personalizzati di accompagnamento e inserimento nel mercato del lavoro e assicurare anche una maggiore efficienza della spesa pubblica</w:t>
      </w:r>
      <w:r w:rsidR="00D4498E" w:rsidRPr="000D2879">
        <w:rPr>
          <w:rFonts w:ascii="Times New Roman" w:hAnsi="Times New Roman" w:cs="Times New Roman"/>
          <w:color w:val="000000" w:themeColor="text1"/>
          <w:sz w:val="24"/>
          <w:szCs w:val="24"/>
          <w:lang w:val="it-IT"/>
        </w:rPr>
        <w:t xml:space="preserve"> (cfr. Decret</w:t>
      </w:r>
      <w:r w:rsidR="00015455" w:rsidRPr="000D2879">
        <w:rPr>
          <w:rFonts w:ascii="Times New Roman" w:hAnsi="Times New Roman" w:cs="Times New Roman"/>
          <w:color w:val="000000" w:themeColor="text1"/>
          <w:sz w:val="24"/>
          <w:szCs w:val="24"/>
          <w:lang w:val="it-IT"/>
        </w:rPr>
        <w:t>o Ministeriale 23 gennaio 2015</w:t>
      </w:r>
      <w:r w:rsidR="001724BD" w:rsidRPr="000D2879">
        <w:rPr>
          <w:rFonts w:ascii="Times New Roman" w:hAnsi="Times New Roman" w:cs="Times New Roman"/>
          <w:color w:val="000000" w:themeColor="text1"/>
          <w:sz w:val="24"/>
          <w:szCs w:val="24"/>
          <w:lang w:val="it-IT"/>
        </w:rPr>
        <w:t>).</w:t>
      </w:r>
    </w:p>
    <w:p w14:paraId="692FFBCB" w14:textId="77777777" w:rsidR="001724BD" w:rsidRPr="000D2879" w:rsidRDefault="0086095D" w:rsidP="001724BD">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Il sistema di profilazione degli utenti, precedentemente adottato con D.D. ANPAL 10\</w:t>
      </w:r>
      <w:proofErr w:type="spellStart"/>
      <w:r w:rsidRPr="000D2879">
        <w:rPr>
          <w:rFonts w:ascii="Times New Roman" w:hAnsi="Times New Roman" w:cs="Times New Roman"/>
          <w:color w:val="000000" w:themeColor="text1"/>
          <w:sz w:val="24"/>
          <w:szCs w:val="24"/>
          <w:lang w:val="it-IT"/>
        </w:rPr>
        <w:t>Segr</w:t>
      </w:r>
      <w:proofErr w:type="spellEnd"/>
      <w:r w:rsidRPr="000D2879">
        <w:rPr>
          <w:rFonts w:ascii="Times New Roman" w:hAnsi="Times New Roman" w:cs="Times New Roman"/>
          <w:color w:val="000000" w:themeColor="text1"/>
          <w:sz w:val="24"/>
          <w:szCs w:val="24"/>
          <w:lang w:val="it-IT"/>
        </w:rPr>
        <w:t xml:space="preserve"> D.G.\2015, c</w:t>
      </w:r>
      <w:r w:rsidR="001724BD" w:rsidRPr="000D2879">
        <w:rPr>
          <w:rFonts w:ascii="Times New Roman" w:hAnsi="Times New Roman" w:cs="Times New Roman"/>
          <w:color w:val="000000" w:themeColor="text1"/>
          <w:sz w:val="24"/>
          <w:szCs w:val="24"/>
          <w:lang w:val="it-IT"/>
        </w:rPr>
        <w:t>on la riprogrammazione del PON IOG e la previsione dell’</w:t>
      </w:r>
      <w:r w:rsidRPr="000D2879">
        <w:rPr>
          <w:rFonts w:ascii="Times New Roman" w:hAnsi="Times New Roman" w:cs="Times New Roman"/>
          <w:color w:val="000000" w:themeColor="text1"/>
          <w:sz w:val="24"/>
          <w:szCs w:val="24"/>
          <w:lang w:val="it-IT"/>
        </w:rPr>
        <w:t>Asse 1 bis</w:t>
      </w:r>
      <w:r w:rsidR="001724BD" w:rsidRPr="000D2879">
        <w:rPr>
          <w:rFonts w:ascii="Times New Roman" w:hAnsi="Times New Roman" w:cs="Times New Roman"/>
          <w:color w:val="000000" w:themeColor="text1"/>
          <w:sz w:val="24"/>
          <w:szCs w:val="24"/>
          <w:lang w:val="it-IT"/>
        </w:rPr>
        <w:t xml:space="preserve"> è stato </w:t>
      </w:r>
      <w:r w:rsidR="001724BD" w:rsidRPr="000D2879">
        <w:rPr>
          <w:rFonts w:ascii="Times New Roman" w:hAnsi="Times New Roman" w:cs="Times New Roman"/>
          <w:color w:val="000000" w:themeColor="text1"/>
          <w:sz w:val="24"/>
          <w:szCs w:val="24"/>
          <w:lang w:val="it-IT"/>
        </w:rPr>
        <w:lastRenderedPageBreak/>
        <w:t xml:space="preserve">aggiornato (D.D. ANPAL 313 del 15/7/2019) per tener conto dell’estensione del target anche ai </w:t>
      </w:r>
      <w:r w:rsidR="00D873E5" w:rsidRPr="000D2879">
        <w:rPr>
          <w:rFonts w:ascii="Times New Roman" w:hAnsi="Times New Roman" w:cs="Times New Roman"/>
          <w:color w:val="000000" w:themeColor="text1"/>
          <w:sz w:val="24"/>
          <w:szCs w:val="24"/>
          <w:lang w:val="it-IT"/>
        </w:rPr>
        <w:t>NON</w:t>
      </w:r>
      <w:r w:rsidR="001724BD" w:rsidRPr="000D2879">
        <w:rPr>
          <w:rFonts w:ascii="Times New Roman" w:hAnsi="Times New Roman" w:cs="Times New Roman"/>
          <w:color w:val="000000" w:themeColor="text1"/>
          <w:sz w:val="24"/>
          <w:szCs w:val="24"/>
          <w:lang w:val="it-IT"/>
        </w:rPr>
        <w:t xml:space="preserve"> NEET (studenti che cercano lavoro o che comunque sarebbero disponibili a lavorare).</w:t>
      </w:r>
    </w:p>
    <w:p w14:paraId="70DB7F99" w14:textId="77777777" w:rsidR="0002427F" w:rsidRPr="000D2879" w:rsidRDefault="0085365F" w:rsidP="0085365F">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Si tratta di un modello unico di profilazione dei destinatari del PON IOG per l’Asse 1 e per l’Asse 1 bis, che considera la popolazione di riferimento rappresentata da persone nella fascia d’età da 15 a </w:t>
      </w:r>
      <w:r w:rsidR="008F18D3" w:rsidRPr="000D2879">
        <w:rPr>
          <w:rFonts w:ascii="Times New Roman" w:hAnsi="Times New Roman" w:cs="Times New Roman"/>
          <w:color w:val="000000" w:themeColor="text1"/>
          <w:sz w:val="24"/>
          <w:szCs w:val="24"/>
          <w:lang w:val="it-IT"/>
        </w:rPr>
        <w:t>35</w:t>
      </w:r>
      <w:r w:rsidRPr="000D2879">
        <w:rPr>
          <w:rFonts w:ascii="Times New Roman" w:hAnsi="Times New Roman" w:cs="Times New Roman"/>
          <w:color w:val="000000" w:themeColor="text1"/>
          <w:sz w:val="24"/>
          <w:szCs w:val="24"/>
          <w:lang w:val="it-IT"/>
        </w:rPr>
        <w:t xml:space="preserve"> anni</w:t>
      </w:r>
      <w:r w:rsidR="008F18D3" w:rsidRPr="000D2879">
        <w:rPr>
          <w:rFonts w:ascii="Times New Roman" w:hAnsi="Times New Roman" w:cs="Times New Roman"/>
          <w:color w:val="000000" w:themeColor="text1"/>
          <w:sz w:val="24"/>
          <w:szCs w:val="24"/>
          <w:lang w:val="it-IT"/>
        </w:rPr>
        <w:t xml:space="preserve"> non compiuti</w:t>
      </w:r>
      <w:r w:rsidRPr="000D2879">
        <w:rPr>
          <w:rFonts w:ascii="Times New Roman" w:hAnsi="Times New Roman" w:cs="Times New Roman"/>
          <w:color w:val="000000" w:themeColor="text1"/>
          <w:sz w:val="24"/>
          <w:szCs w:val="24"/>
          <w:lang w:val="it-IT"/>
        </w:rPr>
        <w:t>: (i) NEET (attivi e inattivi); (ii) N</w:t>
      </w:r>
      <w:r w:rsidR="00D873E5" w:rsidRPr="000D2879">
        <w:rPr>
          <w:rFonts w:ascii="Times New Roman" w:hAnsi="Times New Roman" w:cs="Times New Roman"/>
          <w:color w:val="000000" w:themeColor="text1"/>
          <w:sz w:val="24"/>
          <w:szCs w:val="24"/>
          <w:lang w:val="it-IT"/>
        </w:rPr>
        <w:t>ON</w:t>
      </w:r>
      <w:r w:rsidRPr="000D2879">
        <w:rPr>
          <w:rFonts w:ascii="Times New Roman" w:hAnsi="Times New Roman" w:cs="Times New Roman"/>
          <w:color w:val="000000" w:themeColor="text1"/>
          <w:sz w:val="24"/>
          <w:szCs w:val="24"/>
          <w:lang w:val="it-IT"/>
        </w:rPr>
        <w:t xml:space="preserve"> NEET (in cerca di occupazione o inattivi disponibili). Per ciascun giovane preso in carico viene calcolato il coefficiente di svantaggio (p), che è indice della probabilità di non essere occupato.</w:t>
      </w:r>
      <w:r w:rsidR="0002427F" w:rsidRPr="000D2879">
        <w:rPr>
          <w:rFonts w:ascii="Times New Roman" w:hAnsi="Times New Roman" w:cs="Times New Roman"/>
          <w:color w:val="000000" w:themeColor="text1"/>
          <w:sz w:val="24"/>
          <w:szCs w:val="24"/>
          <w:lang w:val="it-IT"/>
        </w:rPr>
        <w:t xml:space="preserve"> Le caratteristiche considerate sono sia individuali (genere, età, cittadinanza, titolo di studio, stato di disoccupazione), sia riferite al territorio in cui risiede la persona e</w:t>
      </w:r>
      <w:r w:rsidR="00E52A81" w:rsidRPr="000D2879">
        <w:rPr>
          <w:rFonts w:ascii="Times New Roman" w:hAnsi="Times New Roman" w:cs="Times New Roman"/>
          <w:color w:val="000000" w:themeColor="text1"/>
          <w:sz w:val="24"/>
          <w:szCs w:val="24"/>
          <w:lang w:val="it-IT"/>
        </w:rPr>
        <w:t>,</w:t>
      </w:r>
      <w:r w:rsidR="0002427F" w:rsidRPr="000D2879">
        <w:rPr>
          <w:rFonts w:ascii="Times New Roman" w:hAnsi="Times New Roman" w:cs="Times New Roman"/>
          <w:color w:val="000000" w:themeColor="text1"/>
          <w:sz w:val="24"/>
          <w:szCs w:val="24"/>
          <w:lang w:val="it-IT"/>
        </w:rPr>
        <w:t xml:space="preserve"> quindi</w:t>
      </w:r>
      <w:r w:rsidR="00E52A81" w:rsidRPr="000D2879">
        <w:rPr>
          <w:rFonts w:ascii="Times New Roman" w:hAnsi="Times New Roman" w:cs="Times New Roman"/>
          <w:color w:val="000000" w:themeColor="text1"/>
          <w:sz w:val="24"/>
          <w:szCs w:val="24"/>
          <w:lang w:val="it-IT"/>
        </w:rPr>
        <w:t>,</w:t>
      </w:r>
      <w:r w:rsidR="0002427F" w:rsidRPr="000D2879">
        <w:rPr>
          <w:rFonts w:ascii="Times New Roman" w:hAnsi="Times New Roman" w:cs="Times New Roman"/>
          <w:color w:val="000000" w:themeColor="text1"/>
          <w:sz w:val="24"/>
          <w:szCs w:val="24"/>
          <w:lang w:val="it-IT"/>
        </w:rPr>
        <w:t xml:space="preserve"> alla dinamicità del mercato del lavoro locale (tasso di occupazione, incidenza delle famiglie a bassa intensità di lavoro, densità imprenditoriale)</w:t>
      </w:r>
      <w:r w:rsidR="00E52A81" w:rsidRPr="000D2879">
        <w:rPr>
          <w:rFonts w:ascii="Times New Roman" w:hAnsi="Times New Roman" w:cs="Times New Roman"/>
          <w:color w:val="000000" w:themeColor="text1"/>
          <w:sz w:val="24"/>
          <w:szCs w:val="24"/>
          <w:lang w:val="it-IT"/>
        </w:rPr>
        <w:t>. Ad ognuna di queste caratteristiche</w:t>
      </w:r>
      <w:r w:rsidR="002A7483" w:rsidRPr="000D2879">
        <w:rPr>
          <w:rFonts w:ascii="Times New Roman" w:hAnsi="Times New Roman" w:cs="Times New Roman"/>
          <w:color w:val="000000" w:themeColor="text1"/>
          <w:sz w:val="24"/>
          <w:szCs w:val="24"/>
          <w:lang w:val="it-IT"/>
        </w:rPr>
        <w:t xml:space="preserve"> viene associato un coefficiente che indica </w:t>
      </w:r>
      <w:r w:rsidR="00E52A81" w:rsidRPr="000D2879">
        <w:rPr>
          <w:rFonts w:ascii="Times New Roman" w:hAnsi="Times New Roman" w:cs="Times New Roman"/>
          <w:color w:val="000000" w:themeColor="text1"/>
          <w:sz w:val="24"/>
          <w:szCs w:val="24"/>
          <w:lang w:val="it-IT"/>
        </w:rPr>
        <w:t>il peso della variabile considerata</w:t>
      </w:r>
      <w:r w:rsidR="002A7483" w:rsidRPr="000D2879">
        <w:rPr>
          <w:rFonts w:ascii="Times New Roman" w:hAnsi="Times New Roman" w:cs="Times New Roman"/>
          <w:color w:val="000000" w:themeColor="text1"/>
          <w:sz w:val="24"/>
          <w:szCs w:val="24"/>
          <w:lang w:val="it-IT"/>
        </w:rPr>
        <w:t xml:space="preserve"> sulla probabilità del giovane di rimanere nella condizione di disoccupazione</w:t>
      </w:r>
      <w:r w:rsidR="00E52A81" w:rsidRPr="000D2879">
        <w:rPr>
          <w:rFonts w:ascii="Times New Roman" w:hAnsi="Times New Roman" w:cs="Times New Roman"/>
          <w:color w:val="000000" w:themeColor="text1"/>
          <w:sz w:val="24"/>
          <w:szCs w:val="24"/>
          <w:lang w:val="it-IT"/>
        </w:rPr>
        <w:t>,</w:t>
      </w:r>
      <w:r w:rsidR="002A7483" w:rsidRPr="000D2879">
        <w:rPr>
          <w:rFonts w:ascii="Times New Roman" w:hAnsi="Times New Roman" w:cs="Times New Roman"/>
          <w:color w:val="000000" w:themeColor="text1"/>
          <w:sz w:val="24"/>
          <w:szCs w:val="24"/>
          <w:lang w:val="it-IT"/>
        </w:rPr>
        <w:t xml:space="preserve"> calcola</w:t>
      </w:r>
      <w:r w:rsidR="00E52A81" w:rsidRPr="000D2879">
        <w:rPr>
          <w:rFonts w:ascii="Times New Roman" w:hAnsi="Times New Roman" w:cs="Times New Roman"/>
          <w:color w:val="000000" w:themeColor="text1"/>
          <w:sz w:val="24"/>
          <w:szCs w:val="24"/>
          <w:lang w:val="it-IT"/>
        </w:rPr>
        <w:t>ndone</w:t>
      </w:r>
      <w:r w:rsidR="002A7483" w:rsidRPr="000D2879">
        <w:rPr>
          <w:rFonts w:ascii="Times New Roman" w:hAnsi="Times New Roman" w:cs="Times New Roman"/>
          <w:color w:val="000000" w:themeColor="text1"/>
          <w:sz w:val="24"/>
          <w:szCs w:val="24"/>
          <w:lang w:val="it-IT"/>
        </w:rPr>
        <w:t xml:space="preserve"> il livello di svantaggio: </w:t>
      </w:r>
      <w:r w:rsidR="00E52A81" w:rsidRPr="000D2879">
        <w:rPr>
          <w:rFonts w:ascii="Times New Roman" w:hAnsi="Times New Roman" w:cs="Times New Roman"/>
          <w:color w:val="000000" w:themeColor="text1"/>
          <w:sz w:val="24"/>
          <w:szCs w:val="24"/>
          <w:lang w:val="it-IT"/>
        </w:rPr>
        <w:t>detto indice,</w:t>
      </w:r>
      <w:r w:rsidR="002A7483" w:rsidRPr="000D2879">
        <w:rPr>
          <w:rFonts w:ascii="Times New Roman" w:hAnsi="Times New Roman" w:cs="Times New Roman"/>
          <w:color w:val="000000" w:themeColor="text1"/>
          <w:sz w:val="24"/>
          <w:szCs w:val="24"/>
          <w:lang w:val="it-IT"/>
        </w:rPr>
        <w:t xml:space="preserve"> </w:t>
      </w:r>
      <w:r w:rsidR="00E52A81" w:rsidRPr="000D2879">
        <w:rPr>
          <w:rFonts w:ascii="Times New Roman" w:hAnsi="Times New Roman" w:cs="Times New Roman"/>
          <w:color w:val="000000" w:themeColor="text1"/>
          <w:sz w:val="24"/>
          <w:szCs w:val="24"/>
          <w:lang w:val="it-IT"/>
        </w:rPr>
        <w:t>variabile</w:t>
      </w:r>
      <w:r w:rsidR="002A7483" w:rsidRPr="000D2879">
        <w:rPr>
          <w:rFonts w:ascii="Times New Roman" w:hAnsi="Times New Roman" w:cs="Times New Roman"/>
          <w:color w:val="000000" w:themeColor="text1"/>
          <w:sz w:val="24"/>
          <w:szCs w:val="24"/>
          <w:lang w:val="it-IT"/>
        </w:rPr>
        <w:t xml:space="preserve"> da 1 (basso indice di svantaggio) a 4 (alto indice di svantaggio)</w:t>
      </w:r>
      <w:r w:rsidR="00E52A81" w:rsidRPr="000D2879">
        <w:rPr>
          <w:rFonts w:ascii="Times New Roman" w:hAnsi="Times New Roman" w:cs="Times New Roman"/>
          <w:color w:val="000000" w:themeColor="text1"/>
          <w:sz w:val="24"/>
          <w:szCs w:val="24"/>
          <w:lang w:val="it-IT"/>
        </w:rPr>
        <w:t>,</w:t>
      </w:r>
      <w:r w:rsidR="002A7483" w:rsidRPr="000D2879">
        <w:rPr>
          <w:rFonts w:ascii="Times New Roman" w:hAnsi="Times New Roman" w:cs="Times New Roman"/>
          <w:color w:val="000000" w:themeColor="text1"/>
          <w:sz w:val="24"/>
          <w:szCs w:val="24"/>
          <w:lang w:val="it-IT"/>
        </w:rPr>
        <w:t xml:space="preserve"> è calcolato attraverso </w:t>
      </w:r>
      <w:r w:rsidR="00E52A81" w:rsidRPr="000D2879">
        <w:rPr>
          <w:rFonts w:ascii="Times New Roman" w:hAnsi="Times New Roman" w:cs="Times New Roman"/>
          <w:sz w:val="24"/>
          <w:szCs w:val="24"/>
          <w:lang w:val="it-IT"/>
        </w:rPr>
        <w:t xml:space="preserve">la </w:t>
      </w:r>
      <w:r w:rsidR="002A7483" w:rsidRPr="000D2879">
        <w:rPr>
          <w:rFonts w:ascii="Times New Roman" w:hAnsi="Times New Roman" w:cs="Times New Roman"/>
          <w:sz w:val="24"/>
          <w:szCs w:val="24"/>
          <w:lang w:val="it-IT"/>
        </w:rPr>
        <w:t>cooperazione applicativa d</w:t>
      </w:r>
      <w:r w:rsidR="00E52A81" w:rsidRPr="000D2879">
        <w:rPr>
          <w:rFonts w:ascii="Times New Roman" w:hAnsi="Times New Roman" w:cs="Times New Roman"/>
          <w:sz w:val="24"/>
          <w:szCs w:val="24"/>
          <w:lang w:val="it-IT"/>
        </w:rPr>
        <w:t>e</w:t>
      </w:r>
      <w:r w:rsidR="002A7483" w:rsidRPr="000D2879">
        <w:rPr>
          <w:rFonts w:ascii="Times New Roman" w:hAnsi="Times New Roman" w:cs="Times New Roman"/>
          <w:sz w:val="24"/>
          <w:szCs w:val="24"/>
          <w:lang w:val="it-IT"/>
        </w:rPr>
        <w:t>l Nodo di Coordinamento Nazionale che elabora le informazioni e le notifica al sistema informativo regionale</w:t>
      </w:r>
      <w:r w:rsidR="0002427F" w:rsidRPr="000D2879">
        <w:rPr>
          <w:rFonts w:ascii="Times New Roman" w:hAnsi="Times New Roman" w:cs="Times New Roman"/>
          <w:sz w:val="24"/>
          <w:szCs w:val="24"/>
          <w:lang w:val="it-IT"/>
        </w:rPr>
        <w:t>.</w:t>
      </w:r>
      <w:r w:rsidR="002A7483" w:rsidRPr="000D2879">
        <w:rPr>
          <w:rFonts w:ascii="Times New Roman" w:hAnsi="Times New Roman" w:cs="Times New Roman"/>
          <w:sz w:val="24"/>
          <w:szCs w:val="24"/>
          <w:lang w:val="it-IT"/>
        </w:rPr>
        <w:t xml:space="preserve"> </w:t>
      </w:r>
    </w:p>
    <w:p w14:paraId="2FBAFD28" w14:textId="77777777" w:rsidR="0051570B" w:rsidRPr="000D2879" w:rsidRDefault="002A7483"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Ciò premesso,</w:t>
      </w:r>
      <w:r w:rsidR="0051570B" w:rsidRPr="000D2879">
        <w:rPr>
          <w:rFonts w:ascii="Times New Roman" w:hAnsi="Times New Roman" w:cs="Times New Roman"/>
          <w:sz w:val="24"/>
          <w:szCs w:val="24"/>
          <w:lang w:val="it-IT"/>
        </w:rPr>
        <w:t xml:space="preserve"> successivamente all’aggiornamento della SAP dell’utente, l’operatore, sempre attraverso </w:t>
      </w:r>
      <w:r w:rsidRPr="000D2879">
        <w:rPr>
          <w:rFonts w:ascii="Times New Roman" w:hAnsi="Times New Roman" w:cs="Times New Roman"/>
          <w:sz w:val="24"/>
          <w:szCs w:val="24"/>
          <w:lang w:val="it-IT"/>
        </w:rPr>
        <w:t>i</w:t>
      </w:r>
      <w:r w:rsidR="009960C6" w:rsidRPr="000D2879">
        <w:rPr>
          <w:rFonts w:ascii="Times New Roman" w:hAnsi="Times New Roman" w:cs="Times New Roman"/>
          <w:sz w:val="24"/>
          <w:szCs w:val="24"/>
          <w:lang w:val="it-IT"/>
        </w:rPr>
        <w:t xml:space="preserve">l Sistema </w:t>
      </w:r>
      <w:proofErr w:type="spellStart"/>
      <w:r w:rsidR="00EE1937" w:rsidRPr="000D2879">
        <w:rPr>
          <w:rFonts w:ascii="Times New Roman" w:hAnsi="Times New Roman" w:cs="Times New Roman"/>
          <w:sz w:val="24"/>
          <w:szCs w:val="24"/>
          <w:lang w:val="it-IT"/>
        </w:rPr>
        <w:t>Silav</w:t>
      </w:r>
      <w:proofErr w:type="spellEnd"/>
      <w:r w:rsidR="0034424B" w:rsidRPr="000D2879">
        <w:rPr>
          <w:rFonts w:ascii="Times New Roman" w:hAnsi="Times New Roman" w:cs="Times New Roman"/>
          <w:sz w:val="24"/>
          <w:szCs w:val="24"/>
          <w:lang w:val="it-IT"/>
        </w:rPr>
        <w:t>,</w:t>
      </w:r>
      <w:r w:rsidR="009960C6" w:rsidRPr="000D2879">
        <w:rPr>
          <w:rFonts w:ascii="Times New Roman" w:hAnsi="Times New Roman" w:cs="Times New Roman"/>
          <w:sz w:val="24"/>
          <w:szCs w:val="24"/>
          <w:lang w:val="it-IT"/>
        </w:rPr>
        <w:t xml:space="preserve"> </w:t>
      </w:r>
      <w:r w:rsidR="0051570B" w:rsidRPr="000D2879">
        <w:rPr>
          <w:rFonts w:ascii="Times New Roman" w:hAnsi="Times New Roman" w:cs="Times New Roman"/>
          <w:sz w:val="24"/>
          <w:szCs w:val="24"/>
          <w:lang w:val="it-IT"/>
        </w:rPr>
        <w:t xml:space="preserve">può </w:t>
      </w:r>
      <w:r w:rsidR="009960C6" w:rsidRPr="000D2879">
        <w:rPr>
          <w:rFonts w:ascii="Times New Roman" w:hAnsi="Times New Roman" w:cs="Times New Roman"/>
          <w:sz w:val="24"/>
          <w:szCs w:val="24"/>
          <w:lang w:val="it-IT"/>
        </w:rPr>
        <w:t xml:space="preserve">visualizzare e gestire il profiling dell’utente per orientare meglio il </w:t>
      </w:r>
      <w:r w:rsidR="004C5A3F" w:rsidRPr="000D2879">
        <w:rPr>
          <w:rFonts w:ascii="Times New Roman" w:hAnsi="Times New Roman" w:cs="Times New Roman"/>
          <w:sz w:val="24"/>
          <w:szCs w:val="24"/>
          <w:lang w:val="it-IT"/>
        </w:rPr>
        <w:t>giovane</w:t>
      </w:r>
      <w:r w:rsidR="00E52A81" w:rsidRPr="000D2879">
        <w:rPr>
          <w:rFonts w:ascii="Times New Roman" w:hAnsi="Times New Roman" w:cs="Times New Roman"/>
          <w:sz w:val="24"/>
          <w:szCs w:val="24"/>
          <w:lang w:val="it-IT"/>
        </w:rPr>
        <w:t xml:space="preserve"> </w:t>
      </w:r>
      <w:r w:rsidR="009960C6" w:rsidRPr="000D2879">
        <w:rPr>
          <w:rFonts w:ascii="Times New Roman" w:hAnsi="Times New Roman" w:cs="Times New Roman"/>
          <w:sz w:val="24"/>
          <w:szCs w:val="24"/>
          <w:lang w:val="it-IT"/>
        </w:rPr>
        <w:t xml:space="preserve">nella scelta di un percorso occupazionale. </w:t>
      </w:r>
    </w:p>
    <w:p w14:paraId="338EA2A7" w14:textId="77777777" w:rsidR="00D8336B" w:rsidRPr="000D2879" w:rsidRDefault="00D8336B"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Per accedere al profiling cliccare sul tasto </w:t>
      </w:r>
      <w:r w:rsidRPr="000D2879">
        <w:rPr>
          <w:rFonts w:ascii="Times New Roman" w:hAnsi="Times New Roman" w:cs="Times New Roman"/>
          <w:noProof/>
          <w:sz w:val="24"/>
          <w:szCs w:val="24"/>
          <w:lang w:val="it-IT" w:eastAsia="it-IT"/>
        </w:rPr>
        <w:drawing>
          <wp:inline distT="0" distB="0" distL="0" distR="0" wp14:anchorId="2D6B9484" wp14:editId="132D5E01">
            <wp:extent cx="252214" cy="295275"/>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648" cy="299295"/>
                    </a:xfrm>
                    <a:prstGeom prst="rect">
                      <a:avLst/>
                    </a:prstGeom>
                    <a:noFill/>
                    <a:ln>
                      <a:noFill/>
                    </a:ln>
                  </pic:spPr>
                </pic:pic>
              </a:graphicData>
            </a:graphic>
          </wp:inline>
        </w:drawing>
      </w:r>
      <w:r w:rsidRPr="000D2879">
        <w:rPr>
          <w:rFonts w:ascii="Times New Roman" w:hAnsi="Times New Roman" w:cs="Times New Roman"/>
          <w:sz w:val="24"/>
          <w:szCs w:val="24"/>
          <w:lang w:val="it-IT"/>
        </w:rPr>
        <w:t xml:space="preserve"> :</w:t>
      </w:r>
    </w:p>
    <w:p w14:paraId="0202A036" w14:textId="77777777" w:rsidR="00D8336B" w:rsidRPr="000D2879" w:rsidRDefault="00D8336B" w:rsidP="00856BB6">
      <w:pPr>
        <w:spacing w:after="240" w:line="240" w:lineRule="auto"/>
        <w:rPr>
          <w:rFonts w:ascii="Times New Roman" w:hAnsi="Times New Roman" w:cs="Times New Roman"/>
          <w:sz w:val="24"/>
          <w:szCs w:val="24"/>
          <w:lang w:val="it-IT"/>
        </w:rPr>
      </w:pPr>
      <w:r w:rsidRPr="000D2879">
        <w:rPr>
          <w:rFonts w:ascii="Times New Roman" w:hAnsi="Times New Roman" w:cs="Times New Roman"/>
          <w:noProof/>
          <w:sz w:val="24"/>
          <w:szCs w:val="24"/>
          <w:lang w:val="it-IT" w:eastAsia="it-IT"/>
        </w:rPr>
        <w:drawing>
          <wp:inline distT="0" distB="0" distL="0" distR="0" wp14:anchorId="4E7BFBDE" wp14:editId="057A53A3">
            <wp:extent cx="5943600" cy="972914"/>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972914"/>
                    </a:xfrm>
                    <a:prstGeom prst="rect">
                      <a:avLst/>
                    </a:prstGeom>
                    <a:noFill/>
                    <a:ln>
                      <a:noFill/>
                    </a:ln>
                  </pic:spPr>
                </pic:pic>
              </a:graphicData>
            </a:graphic>
          </wp:inline>
        </w:drawing>
      </w:r>
    </w:p>
    <w:p w14:paraId="39C8EC4B" w14:textId="77777777" w:rsidR="009960C6" w:rsidRPr="000D2879" w:rsidRDefault="009960C6" w:rsidP="00856BB6">
      <w:p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Per visualizzare il profiling dell’utente, cliccare su </w:t>
      </w:r>
      <w:r w:rsidRPr="000D2879">
        <w:rPr>
          <w:rFonts w:ascii="Times New Roman" w:hAnsi="Times New Roman" w:cs="Times New Roman"/>
          <w:noProof/>
          <w:sz w:val="24"/>
          <w:szCs w:val="24"/>
          <w:lang w:val="it-IT" w:eastAsia="it-IT"/>
        </w:rPr>
        <w:drawing>
          <wp:inline distT="0" distB="0" distL="0" distR="0" wp14:anchorId="40E73B7A" wp14:editId="01E1980F">
            <wp:extent cx="402590" cy="304800"/>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2590" cy="304800"/>
                    </a:xfrm>
                    <a:prstGeom prst="rect">
                      <a:avLst/>
                    </a:prstGeom>
                    <a:noFill/>
                    <a:ln>
                      <a:noFill/>
                    </a:ln>
                  </pic:spPr>
                </pic:pic>
              </a:graphicData>
            </a:graphic>
          </wp:inline>
        </w:drawing>
      </w:r>
      <w:r w:rsidRPr="000D2879">
        <w:rPr>
          <w:rFonts w:ascii="Times New Roman" w:hAnsi="Times New Roman" w:cs="Times New Roman"/>
          <w:sz w:val="24"/>
          <w:szCs w:val="24"/>
          <w:lang w:val="it-IT"/>
        </w:rPr>
        <w:t xml:space="preserve"> </w:t>
      </w:r>
    </w:p>
    <w:p w14:paraId="6C1DC752" w14:textId="77777777" w:rsidR="00D8336B" w:rsidRPr="000D2879" w:rsidRDefault="00D8336B" w:rsidP="00856BB6">
      <w:pPr>
        <w:spacing w:after="240" w:line="240" w:lineRule="auto"/>
        <w:rPr>
          <w:rFonts w:ascii="Times New Roman" w:hAnsi="Times New Roman" w:cs="Times New Roman"/>
          <w:sz w:val="24"/>
          <w:szCs w:val="24"/>
          <w:lang w:val="it-IT"/>
        </w:rPr>
      </w:pPr>
    </w:p>
    <w:p w14:paraId="4D748FF8" w14:textId="77777777" w:rsidR="009960C6" w:rsidRPr="000D2879" w:rsidRDefault="009960C6" w:rsidP="00856BB6">
      <w:pPr>
        <w:spacing w:after="240" w:line="240" w:lineRule="auto"/>
        <w:jc w:val="center"/>
        <w:rPr>
          <w:rFonts w:ascii="Times New Roman" w:hAnsi="Times New Roman" w:cs="Times New Roman"/>
          <w:sz w:val="24"/>
          <w:szCs w:val="24"/>
        </w:rPr>
      </w:pPr>
      <w:r w:rsidRPr="000D2879">
        <w:rPr>
          <w:rFonts w:ascii="Times New Roman" w:hAnsi="Times New Roman" w:cs="Times New Roman"/>
          <w:noProof/>
          <w:sz w:val="24"/>
          <w:szCs w:val="24"/>
          <w:lang w:val="it-IT" w:eastAsia="it-IT"/>
        </w:rPr>
        <w:lastRenderedPageBreak/>
        <w:drawing>
          <wp:inline distT="0" distB="0" distL="0" distR="0" wp14:anchorId="469317AB" wp14:editId="13FFD903">
            <wp:extent cx="5770311" cy="2012481"/>
            <wp:effectExtent l="0" t="0" r="1905" b="6985"/>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76046" cy="2014481"/>
                    </a:xfrm>
                    <a:prstGeom prst="rect">
                      <a:avLst/>
                    </a:prstGeom>
                    <a:noFill/>
                    <a:ln>
                      <a:noFill/>
                    </a:ln>
                  </pic:spPr>
                </pic:pic>
              </a:graphicData>
            </a:graphic>
          </wp:inline>
        </w:drawing>
      </w:r>
    </w:p>
    <w:p w14:paraId="0BC40E9D" w14:textId="77777777" w:rsidR="009960C6" w:rsidRPr="000D2879" w:rsidRDefault="009960C6" w:rsidP="00856BB6">
      <w:pPr>
        <w:spacing w:after="240" w:line="240" w:lineRule="auto"/>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Per modificare il profiling dell’utente </w:t>
      </w:r>
      <w:r w:rsidR="00A86F1F" w:rsidRPr="000D2879">
        <w:rPr>
          <w:rFonts w:ascii="Times New Roman" w:hAnsi="Times New Roman" w:cs="Times New Roman"/>
          <w:sz w:val="24"/>
          <w:szCs w:val="24"/>
          <w:lang w:val="it-IT"/>
        </w:rPr>
        <w:t xml:space="preserve">cliccare </w:t>
      </w:r>
      <w:r w:rsidR="00EF1E2C" w:rsidRPr="000D2879">
        <w:rPr>
          <w:rFonts w:ascii="Times New Roman" w:hAnsi="Times New Roman" w:cs="Times New Roman"/>
          <w:sz w:val="24"/>
          <w:szCs w:val="24"/>
          <w:lang w:val="it-IT"/>
        </w:rPr>
        <w:t>su</w:t>
      </w:r>
      <w:r w:rsidRPr="000D2879">
        <w:rPr>
          <w:rFonts w:ascii="Times New Roman" w:hAnsi="Times New Roman" w:cs="Times New Roman"/>
          <w:sz w:val="24"/>
          <w:szCs w:val="24"/>
          <w:lang w:val="it-IT"/>
        </w:rPr>
        <w:t xml:space="preserve">l simbolo </w:t>
      </w:r>
      <w:r w:rsidRPr="000D2879">
        <w:rPr>
          <w:rFonts w:ascii="Times New Roman" w:hAnsi="Times New Roman" w:cs="Times New Roman"/>
          <w:noProof/>
          <w:sz w:val="24"/>
          <w:szCs w:val="24"/>
          <w:lang w:val="it-IT" w:eastAsia="it-IT"/>
        </w:rPr>
        <w:drawing>
          <wp:inline distT="0" distB="0" distL="0" distR="0" wp14:anchorId="5935030F" wp14:editId="61C32E6A">
            <wp:extent cx="348615" cy="304800"/>
            <wp:effectExtent l="0" t="0" r="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8615" cy="304800"/>
                    </a:xfrm>
                    <a:prstGeom prst="rect">
                      <a:avLst/>
                    </a:prstGeom>
                    <a:noFill/>
                    <a:ln>
                      <a:noFill/>
                    </a:ln>
                  </pic:spPr>
                </pic:pic>
              </a:graphicData>
            </a:graphic>
          </wp:inline>
        </w:drawing>
      </w:r>
      <w:r w:rsidR="00A86F1F" w:rsidRPr="000D2879">
        <w:rPr>
          <w:rFonts w:ascii="Times New Roman" w:hAnsi="Times New Roman" w:cs="Times New Roman"/>
          <w:sz w:val="24"/>
          <w:szCs w:val="24"/>
          <w:lang w:val="it-IT"/>
        </w:rPr>
        <w:t xml:space="preserve"> </w:t>
      </w:r>
      <w:r w:rsidRPr="000D2879">
        <w:rPr>
          <w:rFonts w:ascii="Times New Roman" w:hAnsi="Times New Roman" w:cs="Times New Roman"/>
          <w:sz w:val="24"/>
          <w:szCs w:val="24"/>
          <w:lang w:val="it-IT"/>
        </w:rPr>
        <w:t>:</w:t>
      </w:r>
    </w:p>
    <w:p w14:paraId="7B7157A0" w14:textId="77777777" w:rsidR="009960C6" w:rsidRPr="000D2879" w:rsidRDefault="009960C6" w:rsidP="00856BB6">
      <w:pPr>
        <w:spacing w:after="240" w:line="240" w:lineRule="auto"/>
        <w:jc w:val="center"/>
        <w:rPr>
          <w:rFonts w:ascii="Times New Roman" w:hAnsi="Times New Roman" w:cs="Times New Roman"/>
          <w:sz w:val="24"/>
          <w:szCs w:val="24"/>
        </w:rPr>
      </w:pPr>
      <w:r w:rsidRPr="000D2879">
        <w:rPr>
          <w:rFonts w:ascii="Times New Roman" w:hAnsi="Times New Roman" w:cs="Times New Roman"/>
          <w:noProof/>
          <w:sz w:val="24"/>
          <w:szCs w:val="24"/>
          <w:lang w:val="it-IT" w:eastAsia="it-IT"/>
        </w:rPr>
        <w:drawing>
          <wp:inline distT="0" distB="0" distL="0" distR="0" wp14:anchorId="17D87BCA" wp14:editId="6711C1B5">
            <wp:extent cx="5700216" cy="3166745"/>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06059" cy="3169991"/>
                    </a:xfrm>
                    <a:prstGeom prst="rect">
                      <a:avLst/>
                    </a:prstGeom>
                    <a:noFill/>
                    <a:ln>
                      <a:noFill/>
                    </a:ln>
                  </pic:spPr>
                </pic:pic>
              </a:graphicData>
            </a:graphic>
          </wp:inline>
        </w:drawing>
      </w:r>
    </w:p>
    <w:p w14:paraId="463B96FA" w14:textId="77777777" w:rsidR="00D8336B" w:rsidRPr="000D2879" w:rsidRDefault="00D8336B" w:rsidP="00856BB6">
      <w:pPr>
        <w:spacing w:after="240" w:line="240" w:lineRule="auto"/>
        <w:jc w:val="both"/>
        <w:rPr>
          <w:rFonts w:ascii="Times New Roman" w:hAnsi="Times New Roman" w:cs="Times New Roman"/>
          <w:sz w:val="24"/>
          <w:szCs w:val="24"/>
          <w:lang w:val="it-IT"/>
        </w:rPr>
      </w:pPr>
    </w:p>
    <w:p w14:paraId="771BC66A" w14:textId="77777777" w:rsidR="009960C6" w:rsidRPr="000D2879" w:rsidRDefault="00A86F1F"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Per inviare al Ministero del Lavoro e delle Politiche Sociali la richiesta di generazione del profiling cliccare su </w:t>
      </w:r>
      <w:r w:rsidR="009960C6" w:rsidRPr="000D2879">
        <w:rPr>
          <w:rFonts w:ascii="Times New Roman" w:hAnsi="Times New Roman" w:cs="Times New Roman"/>
          <w:b/>
          <w:sz w:val="24"/>
          <w:szCs w:val="24"/>
          <w:lang w:val="it-IT"/>
        </w:rPr>
        <w:t>Invia</w:t>
      </w:r>
      <w:r w:rsidRPr="000D2879">
        <w:rPr>
          <w:rFonts w:ascii="Times New Roman" w:hAnsi="Times New Roman" w:cs="Times New Roman"/>
          <w:sz w:val="24"/>
          <w:szCs w:val="24"/>
          <w:lang w:val="it-IT"/>
        </w:rPr>
        <w:t xml:space="preserve">. </w:t>
      </w:r>
      <w:r w:rsidR="009960C6" w:rsidRPr="000D2879">
        <w:rPr>
          <w:rFonts w:ascii="Times New Roman" w:hAnsi="Times New Roman" w:cs="Times New Roman"/>
          <w:sz w:val="24"/>
          <w:szCs w:val="24"/>
          <w:lang w:val="it-IT"/>
        </w:rPr>
        <w:t xml:space="preserve">Il </w:t>
      </w:r>
      <w:r w:rsidR="00856494" w:rsidRPr="000D2879">
        <w:rPr>
          <w:rFonts w:ascii="Times New Roman" w:hAnsi="Times New Roman" w:cs="Times New Roman"/>
          <w:sz w:val="24"/>
          <w:szCs w:val="24"/>
          <w:lang w:val="it-IT"/>
        </w:rPr>
        <w:t>SILAV</w:t>
      </w:r>
      <w:r w:rsidR="009960C6" w:rsidRPr="000D2879">
        <w:rPr>
          <w:rFonts w:ascii="Times New Roman" w:hAnsi="Times New Roman" w:cs="Times New Roman"/>
          <w:sz w:val="24"/>
          <w:szCs w:val="24"/>
          <w:lang w:val="it-IT"/>
        </w:rPr>
        <w:t xml:space="preserve"> resterà</w:t>
      </w:r>
      <w:r w:rsidRPr="000D2879">
        <w:rPr>
          <w:rFonts w:ascii="Times New Roman" w:hAnsi="Times New Roman" w:cs="Times New Roman"/>
          <w:sz w:val="24"/>
          <w:szCs w:val="24"/>
          <w:lang w:val="it-IT"/>
        </w:rPr>
        <w:t xml:space="preserve"> </w:t>
      </w:r>
      <w:r w:rsidR="009960C6" w:rsidRPr="000D2879">
        <w:rPr>
          <w:rFonts w:ascii="Times New Roman" w:hAnsi="Times New Roman" w:cs="Times New Roman"/>
          <w:sz w:val="24"/>
          <w:szCs w:val="24"/>
          <w:lang w:val="it-IT"/>
        </w:rPr>
        <w:t>in attesa della risposta del Ministero, il quale provvederà ad elaborare tale richiesta e restituire l’indice di svantaggio corrispondente</w:t>
      </w:r>
      <w:r w:rsidR="00EF1E2C" w:rsidRPr="000D2879">
        <w:rPr>
          <w:rFonts w:ascii="Times New Roman" w:hAnsi="Times New Roman" w:cs="Times New Roman"/>
          <w:sz w:val="24"/>
          <w:szCs w:val="24"/>
          <w:lang w:val="it-IT"/>
        </w:rPr>
        <w:t xml:space="preserve"> in una scala da 1 a 4</w:t>
      </w:r>
      <w:r w:rsidR="009960C6" w:rsidRPr="000D2879">
        <w:rPr>
          <w:rFonts w:ascii="Times New Roman" w:hAnsi="Times New Roman" w:cs="Times New Roman"/>
          <w:sz w:val="24"/>
          <w:szCs w:val="24"/>
          <w:lang w:val="it-IT"/>
        </w:rPr>
        <w:t>.</w:t>
      </w:r>
    </w:p>
    <w:p w14:paraId="7F97C94A" w14:textId="16C053A5" w:rsidR="00B359BD" w:rsidRPr="000D2879" w:rsidRDefault="0051570B" w:rsidP="0036774E">
      <w:pPr>
        <w:spacing w:after="240" w:line="240" w:lineRule="auto"/>
        <w:jc w:val="both"/>
        <w:rPr>
          <w:rFonts w:ascii="Times New Roman" w:hAnsi="Times New Roman" w:cs="Times New Roman"/>
          <w:i/>
          <w:sz w:val="24"/>
          <w:szCs w:val="24"/>
          <w:lang w:val="it-IT"/>
        </w:rPr>
      </w:pPr>
      <w:r w:rsidRPr="000D2879">
        <w:rPr>
          <w:rFonts w:ascii="Times New Roman" w:hAnsi="Times New Roman" w:cs="Times New Roman"/>
          <w:i/>
          <w:sz w:val="24"/>
          <w:szCs w:val="24"/>
          <w:lang w:val="it-IT"/>
        </w:rPr>
        <w:t>Si raccomanda di stampare ed inserire nel fascicolo dell’utente una copia del profiling ottenuto</w:t>
      </w:r>
      <w:r w:rsidR="00EE1937" w:rsidRPr="000D2879">
        <w:rPr>
          <w:rFonts w:ascii="Times New Roman" w:hAnsi="Times New Roman" w:cs="Times New Roman"/>
          <w:i/>
          <w:sz w:val="24"/>
          <w:szCs w:val="24"/>
          <w:lang w:val="it-IT"/>
        </w:rPr>
        <w:t xml:space="preserve"> (v. paragrafo dedicato)</w:t>
      </w:r>
      <w:r w:rsidR="0036774E" w:rsidRPr="000D2879">
        <w:rPr>
          <w:rFonts w:ascii="Times New Roman" w:hAnsi="Times New Roman" w:cs="Times New Roman"/>
          <w:i/>
          <w:sz w:val="24"/>
          <w:szCs w:val="24"/>
          <w:lang w:val="it-IT"/>
        </w:rPr>
        <w:t>.</w:t>
      </w:r>
    </w:p>
    <w:p w14:paraId="6B55AA85" w14:textId="77777777" w:rsidR="00F81924" w:rsidRPr="000D2879" w:rsidRDefault="00F81924" w:rsidP="0036774E">
      <w:pPr>
        <w:spacing w:after="240" w:line="240" w:lineRule="auto"/>
        <w:jc w:val="both"/>
        <w:rPr>
          <w:rFonts w:ascii="Times New Roman" w:hAnsi="Times New Roman" w:cs="Times New Roman"/>
          <w:i/>
          <w:sz w:val="24"/>
          <w:szCs w:val="24"/>
          <w:lang w:val="it-IT"/>
        </w:rPr>
      </w:pPr>
    </w:p>
    <w:p w14:paraId="7D121497" w14:textId="77777777" w:rsidR="00547747" w:rsidRPr="000D2879" w:rsidRDefault="00B9232F" w:rsidP="0036774E">
      <w:pPr>
        <w:pStyle w:val="Heading1"/>
        <w:spacing w:before="0" w:beforeAutospacing="0"/>
        <w:rPr>
          <w:color w:val="000000" w:themeColor="text1"/>
          <w:sz w:val="24"/>
          <w:szCs w:val="24"/>
        </w:rPr>
      </w:pPr>
      <w:bookmarkStart w:id="26" w:name="_Toc29975612"/>
      <w:r w:rsidRPr="000D2879">
        <w:rPr>
          <w:color w:val="000000" w:themeColor="text1"/>
          <w:sz w:val="24"/>
          <w:szCs w:val="24"/>
        </w:rPr>
        <w:t xml:space="preserve">2.1.5 </w:t>
      </w:r>
      <w:r w:rsidR="00547747" w:rsidRPr="000D2879">
        <w:rPr>
          <w:color w:val="000000" w:themeColor="text1"/>
          <w:sz w:val="24"/>
          <w:szCs w:val="24"/>
        </w:rPr>
        <w:t>Consulenza orientativa sul mercato del lavoro</w:t>
      </w:r>
      <w:bookmarkEnd w:id="26"/>
      <w:r w:rsidR="00547747" w:rsidRPr="000D2879">
        <w:rPr>
          <w:color w:val="000000" w:themeColor="text1"/>
          <w:sz w:val="24"/>
          <w:szCs w:val="24"/>
        </w:rPr>
        <w:t xml:space="preserve"> </w:t>
      </w:r>
    </w:p>
    <w:p w14:paraId="39ACD6AC" w14:textId="77777777" w:rsidR="00547747" w:rsidRPr="000D2879" w:rsidRDefault="00547747"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Nell’ambito delle attività di presa in carico dell’utente che ha aderito alla Garanzia Giovani </w:t>
      </w:r>
      <w:r w:rsidR="00B90FEF" w:rsidRPr="000D2879">
        <w:rPr>
          <w:rFonts w:ascii="Times New Roman" w:hAnsi="Times New Roman" w:cs="Times New Roman"/>
          <w:sz w:val="24"/>
          <w:szCs w:val="24"/>
          <w:lang w:val="it-IT"/>
        </w:rPr>
        <w:t>e a seguito della verifica dello stato di NEET</w:t>
      </w:r>
      <w:r w:rsidR="00E36CBA" w:rsidRPr="000D2879">
        <w:rPr>
          <w:rFonts w:ascii="Times New Roman" w:hAnsi="Times New Roman" w:cs="Times New Roman"/>
          <w:sz w:val="24"/>
          <w:szCs w:val="24"/>
          <w:lang w:val="it-IT"/>
        </w:rPr>
        <w:t>/NON NEET</w:t>
      </w:r>
      <w:r w:rsidR="004C5A3F" w:rsidRPr="000D2879">
        <w:rPr>
          <w:rFonts w:ascii="Times New Roman" w:hAnsi="Times New Roman" w:cs="Times New Roman"/>
          <w:sz w:val="24"/>
          <w:szCs w:val="24"/>
          <w:lang w:val="it-IT"/>
        </w:rPr>
        <w:t xml:space="preserve">, </w:t>
      </w:r>
      <w:r w:rsidR="00B90FEF" w:rsidRPr="000D2879">
        <w:rPr>
          <w:rFonts w:ascii="Times New Roman" w:hAnsi="Times New Roman" w:cs="Times New Roman"/>
          <w:sz w:val="24"/>
          <w:szCs w:val="24"/>
          <w:lang w:val="it-IT"/>
        </w:rPr>
        <w:t xml:space="preserve">dell’aggiornamento della SAP e del profiling, </w:t>
      </w:r>
      <w:r w:rsidRPr="000D2879">
        <w:rPr>
          <w:rFonts w:ascii="Times New Roman" w:hAnsi="Times New Roman" w:cs="Times New Roman"/>
          <w:sz w:val="24"/>
          <w:szCs w:val="24"/>
          <w:lang w:val="it-IT"/>
        </w:rPr>
        <w:t xml:space="preserve">gli operatori dei </w:t>
      </w:r>
      <w:r w:rsidR="002927C3" w:rsidRPr="000D2879">
        <w:rPr>
          <w:rFonts w:ascii="Times New Roman" w:hAnsi="Times New Roman" w:cs="Times New Roman"/>
          <w:sz w:val="24"/>
          <w:szCs w:val="24"/>
          <w:lang w:val="it-IT"/>
        </w:rPr>
        <w:t>CPI</w:t>
      </w:r>
      <w:r w:rsidRPr="000D2879">
        <w:rPr>
          <w:rFonts w:ascii="Times New Roman" w:hAnsi="Times New Roman" w:cs="Times New Roman"/>
          <w:sz w:val="24"/>
          <w:szCs w:val="24"/>
          <w:lang w:val="it-IT"/>
        </w:rPr>
        <w:t xml:space="preserve"> forniscono informazioni sul mercato del lavoro locale</w:t>
      </w:r>
      <w:r w:rsidR="00133601"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con particolare attenzione ai settori più sviluppati o in crescita e alle</w:t>
      </w:r>
      <w:r w:rsidR="002927C3" w:rsidRPr="000D2879">
        <w:rPr>
          <w:rFonts w:ascii="Times New Roman" w:hAnsi="Times New Roman" w:cs="Times New Roman"/>
          <w:sz w:val="24"/>
          <w:szCs w:val="24"/>
          <w:lang w:val="it-IT"/>
        </w:rPr>
        <w:t xml:space="preserve"> tipologie di profili richiesti, </w:t>
      </w:r>
      <w:r w:rsidRPr="000D2879">
        <w:rPr>
          <w:rFonts w:ascii="Times New Roman" w:hAnsi="Times New Roman" w:cs="Times New Roman"/>
          <w:sz w:val="24"/>
          <w:szCs w:val="24"/>
          <w:lang w:val="it-IT"/>
        </w:rPr>
        <w:t xml:space="preserve">nonché ai titoli </w:t>
      </w:r>
      <w:r w:rsidR="00A62C35" w:rsidRPr="000D2879">
        <w:rPr>
          <w:rFonts w:ascii="Times New Roman" w:hAnsi="Times New Roman" w:cs="Times New Roman"/>
          <w:sz w:val="24"/>
          <w:szCs w:val="24"/>
          <w:lang w:val="it-IT"/>
        </w:rPr>
        <w:t>di studio più funzionali a</w:t>
      </w:r>
      <w:r w:rsidRPr="000D2879">
        <w:rPr>
          <w:rFonts w:ascii="Times New Roman" w:hAnsi="Times New Roman" w:cs="Times New Roman"/>
          <w:sz w:val="24"/>
          <w:szCs w:val="24"/>
          <w:lang w:val="it-IT"/>
        </w:rPr>
        <w:t xml:space="preserve"> un più efficace inserimento nel tessuto lavorativo. Se del caso</w:t>
      </w:r>
      <w:r w:rsidR="00A62C35"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e laddove opportuno, possono supportare gli utenti nello sviluppo di competenze trasversali</w:t>
      </w:r>
      <w:r w:rsidR="00133601"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quali ad esempio parlare in pubblico, sostenere un colloquio individuale, redigere ed inviare un curriculum, ecc.</w:t>
      </w:r>
    </w:p>
    <w:p w14:paraId="36B45B07" w14:textId="77777777" w:rsidR="00A62C35" w:rsidRPr="000D2879" w:rsidRDefault="00547747"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Nell’attività di accompagnamento degli utenti alla scelta del percorso formativo più idoneo alle loro caratteristiche e aspirazioni</w:t>
      </w:r>
      <w:r w:rsidR="00133601"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gli operatori dei CPI </w:t>
      </w:r>
      <w:r w:rsidR="00133601" w:rsidRPr="000D2879">
        <w:rPr>
          <w:rFonts w:ascii="Times New Roman" w:hAnsi="Times New Roman" w:cs="Times New Roman"/>
          <w:color w:val="000000" w:themeColor="text1"/>
          <w:sz w:val="24"/>
          <w:szCs w:val="24"/>
          <w:lang w:val="it-IT"/>
        </w:rPr>
        <w:t>evidenziano le</w:t>
      </w:r>
      <w:r w:rsidR="00E96245" w:rsidRPr="000D2879">
        <w:rPr>
          <w:rFonts w:ascii="Times New Roman" w:hAnsi="Times New Roman" w:cs="Times New Roman"/>
          <w:color w:val="000000" w:themeColor="text1"/>
          <w:sz w:val="24"/>
          <w:szCs w:val="24"/>
          <w:lang w:val="it-IT"/>
        </w:rPr>
        <w:t xml:space="preserve"> opportunità </w:t>
      </w:r>
      <w:r w:rsidR="00133601" w:rsidRPr="000D2879">
        <w:rPr>
          <w:rFonts w:ascii="Times New Roman" w:hAnsi="Times New Roman" w:cs="Times New Roman"/>
          <w:color w:val="000000" w:themeColor="text1"/>
          <w:sz w:val="24"/>
          <w:szCs w:val="24"/>
          <w:lang w:val="it-IT"/>
        </w:rPr>
        <w:t>rese</w:t>
      </w:r>
      <w:r w:rsidR="00A62C35" w:rsidRPr="000D2879">
        <w:rPr>
          <w:rFonts w:ascii="Times New Roman" w:hAnsi="Times New Roman" w:cs="Times New Roman"/>
          <w:color w:val="000000" w:themeColor="text1"/>
          <w:sz w:val="24"/>
          <w:szCs w:val="24"/>
          <w:lang w:val="it-IT"/>
        </w:rPr>
        <w:t xml:space="preserve"> dispo</w:t>
      </w:r>
      <w:r w:rsidR="00133601" w:rsidRPr="000D2879">
        <w:rPr>
          <w:rFonts w:ascii="Times New Roman" w:hAnsi="Times New Roman" w:cs="Times New Roman"/>
          <w:color w:val="000000" w:themeColor="text1"/>
          <w:sz w:val="24"/>
          <w:szCs w:val="24"/>
          <w:lang w:val="it-IT"/>
        </w:rPr>
        <w:t>nibili</w:t>
      </w:r>
      <w:r w:rsidR="00A62C35" w:rsidRPr="000D2879">
        <w:rPr>
          <w:rFonts w:ascii="Times New Roman" w:hAnsi="Times New Roman" w:cs="Times New Roman"/>
          <w:color w:val="000000" w:themeColor="text1"/>
          <w:sz w:val="24"/>
          <w:szCs w:val="24"/>
          <w:lang w:val="it-IT"/>
        </w:rPr>
        <w:t xml:space="preserve"> </w:t>
      </w:r>
      <w:r w:rsidR="00E96245" w:rsidRPr="000D2879">
        <w:rPr>
          <w:rFonts w:ascii="Times New Roman" w:hAnsi="Times New Roman" w:cs="Times New Roman"/>
          <w:sz w:val="24"/>
          <w:szCs w:val="24"/>
          <w:lang w:val="it-IT"/>
        </w:rPr>
        <w:t>dalla Garanzia Giovani attraverso l’illustrazione delle misure attivate/attivabili</w:t>
      </w:r>
      <w:r w:rsidR="00133601" w:rsidRPr="000D2879">
        <w:rPr>
          <w:rFonts w:ascii="Times New Roman" w:hAnsi="Times New Roman" w:cs="Times New Roman"/>
          <w:sz w:val="24"/>
          <w:szCs w:val="24"/>
          <w:lang w:val="it-IT"/>
        </w:rPr>
        <w:t>,</w:t>
      </w:r>
      <w:r w:rsidR="00731F02" w:rsidRPr="000D2879">
        <w:rPr>
          <w:rFonts w:ascii="Times New Roman" w:hAnsi="Times New Roman" w:cs="Times New Roman"/>
          <w:sz w:val="24"/>
          <w:szCs w:val="24"/>
          <w:lang w:val="it-IT"/>
        </w:rPr>
        <w:t xml:space="preserve"> come da PAR regionale vigente, nonché attraverso la consegna al giovane di una brochure informativa.</w:t>
      </w:r>
      <w:r w:rsidR="00E96245" w:rsidRPr="000D2879">
        <w:rPr>
          <w:rFonts w:ascii="Times New Roman" w:hAnsi="Times New Roman" w:cs="Times New Roman"/>
          <w:sz w:val="24"/>
          <w:szCs w:val="24"/>
          <w:lang w:val="it-IT"/>
        </w:rPr>
        <w:t xml:space="preserve"> </w:t>
      </w:r>
    </w:p>
    <w:p w14:paraId="4014ED84" w14:textId="77777777" w:rsidR="009571EB" w:rsidRPr="000D2879" w:rsidRDefault="00B9232F" w:rsidP="0036774E">
      <w:pPr>
        <w:pStyle w:val="Heading1"/>
        <w:spacing w:before="0" w:beforeAutospacing="0"/>
        <w:rPr>
          <w:color w:val="000000" w:themeColor="text1"/>
          <w:sz w:val="24"/>
          <w:szCs w:val="24"/>
        </w:rPr>
      </w:pPr>
      <w:bookmarkStart w:id="27" w:name="_Toc29975613"/>
      <w:r w:rsidRPr="000D2879">
        <w:rPr>
          <w:color w:val="000000" w:themeColor="text1"/>
          <w:sz w:val="24"/>
          <w:szCs w:val="24"/>
        </w:rPr>
        <w:t xml:space="preserve">2.1.6 </w:t>
      </w:r>
      <w:r w:rsidR="00B62335" w:rsidRPr="000D2879">
        <w:rPr>
          <w:color w:val="000000" w:themeColor="text1"/>
          <w:sz w:val="24"/>
          <w:szCs w:val="24"/>
        </w:rPr>
        <w:t>Patto di servizio</w:t>
      </w:r>
      <w:bookmarkEnd w:id="27"/>
      <w:r w:rsidR="00987E85" w:rsidRPr="000D2879">
        <w:rPr>
          <w:color w:val="000000" w:themeColor="text1"/>
          <w:sz w:val="24"/>
          <w:szCs w:val="24"/>
        </w:rPr>
        <w:t xml:space="preserve"> </w:t>
      </w:r>
    </w:p>
    <w:p w14:paraId="7DE8AFD9" w14:textId="77777777" w:rsidR="00416FFE" w:rsidRPr="000D2879" w:rsidRDefault="00133601"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Per il </w:t>
      </w:r>
      <w:r w:rsidR="00416FFE" w:rsidRPr="000D2879">
        <w:rPr>
          <w:rFonts w:ascii="Times New Roman" w:hAnsi="Times New Roman" w:cs="Times New Roman"/>
          <w:sz w:val="24"/>
          <w:szCs w:val="24"/>
          <w:lang w:val="it-IT"/>
        </w:rPr>
        <w:t>completamento della presa in carico</w:t>
      </w:r>
      <w:r w:rsidRPr="000D2879">
        <w:rPr>
          <w:rFonts w:ascii="Times New Roman" w:hAnsi="Times New Roman" w:cs="Times New Roman"/>
          <w:sz w:val="24"/>
          <w:szCs w:val="24"/>
          <w:lang w:val="it-IT"/>
        </w:rPr>
        <w:t>,</w:t>
      </w:r>
      <w:r w:rsidR="00416FFE" w:rsidRPr="000D2879">
        <w:rPr>
          <w:rFonts w:ascii="Times New Roman" w:hAnsi="Times New Roman" w:cs="Times New Roman"/>
          <w:sz w:val="24"/>
          <w:szCs w:val="24"/>
          <w:lang w:val="it-IT"/>
        </w:rPr>
        <w:t xml:space="preserve"> l’operatore sottopone all’utente il cd</w:t>
      </w:r>
      <w:r w:rsidR="00D8336B" w:rsidRPr="000D2879">
        <w:rPr>
          <w:rFonts w:ascii="Times New Roman" w:hAnsi="Times New Roman" w:cs="Times New Roman"/>
          <w:sz w:val="24"/>
          <w:szCs w:val="24"/>
          <w:lang w:val="it-IT"/>
        </w:rPr>
        <w:t>.</w:t>
      </w:r>
      <w:r w:rsidR="004C5A3F" w:rsidRPr="000D2879">
        <w:rPr>
          <w:rFonts w:ascii="Times New Roman" w:hAnsi="Times New Roman" w:cs="Times New Roman"/>
          <w:sz w:val="24"/>
          <w:szCs w:val="24"/>
          <w:lang w:val="it-IT"/>
        </w:rPr>
        <w:t xml:space="preserve"> Patto di servizio, </w:t>
      </w:r>
      <w:r w:rsidRPr="000D2879">
        <w:rPr>
          <w:rFonts w:ascii="Times New Roman" w:hAnsi="Times New Roman" w:cs="Times New Roman"/>
          <w:color w:val="000000" w:themeColor="text1"/>
          <w:sz w:val="24"/>
          <w:szCs w:val="24"/>
          <w:lang w:val="it-IT"/>
        </w:rPr>
        <w:t>con il quale</w:t>
      </w:r>
      <w:r w:rsidR="00416FFE" w:rsidRPr="000D2879">
        <w:rPr>
          <w:rFonts w:ascii="Times New Roman" w:hAnsi="Times New Roman" w:cs="Times New Roman"/>
          <w:color w:val="000000" w:themeColor="text1"/>
          <w:sz w:val="24"/>
          <w:szCs w:val="24"/>
          <w:lang w:val="it-IT"/>
        </w:rPr>
        <w:t xml:space="preserve"> le parti si impegnano a rispettare determinati obblighi relativi al percorso per l'inserimento </w:t>
      </w:r>
      <w:r w:rsidR="00C038BA" w:rsidRPr="000D2879">
        <w:rPr>
          <w:rFonts w:ascii="Times New Roman" w:hAnsi="Times New Roman" w:cs="Times New Roman"/>
          <w:color w:val="000000" w:themeColor="text1"/>
          <w:sz w:val="24"/>
          <w:szCs w:val="24"/>
          <w:lang w:val="it-IT"/>
        </w:rPr>
        <w:t xml:space="preserve">in una </w:t>
      </w:r>
      <w:r w:rsidR="001E079B" w:rsidRPr="000D2879">
        <w:rPr>
          <w:rFonts w:ascii="Times New Roman" w:hAnsi="Times New Roman" w:cs="Times New Roman"/>
          <w:color w:val="000000" w:themeColor="text1"/>
          <w:sz w:val="24"/>
          <w:szCs w:val="24"/>
          <w:lang w:val="it-IT"/>
        </w:rPr>
        <w:t xml:space="preserve">o più </w:t>
      </w:r>
      <w:r w:rsidR="00C038BA" w:rsidRPr="000D2879">
        <w:rPr>
          <w:rFonts w:ascii="Times New Roman" w:hAnsi="Times New Roman" w:cs="Times New Roman"/>
          <w:color w:val="000000" w:themeColor="text1"/>
          <w:sz w:val="24"/>
          <w:szCs w:val="24"/>
          <w:lang w:val="it-IT"/>
        </w:rPr>
        <w:t xml:space="preserve">delle politiche attive proposte dall’operatore o </w:t>
      </w:r>
      <w:r w:rsidR="00416FFE" w:rsidRPr="000D2879">
        <w:rPr>
          <w:rFonts w:ascii="Times New Roman" w:hAnsi="Times New Roman" w:cs="Times New Roman"/>
          <w:color w:val="000000" w:themeColor="text1"/>
          <w:sz w:val="24"/>
          <w:szCs w:val="24"/>
          <w:lang w:val="it-IT"/>
        </w:rPr>
        <w:t xml:space="preserve">nel mercato </w:t>
      </w:r>
      <w:r w:rsidR="00416FFE" w:rsidRPr="000D2879">
        <w:rPr>
          <w:rFonts w:ascii="Times New Roman" w:hAnsi="Times New Roman" w:cs="Times New Roman"/>
          <w:sz w:val="24"/>
          <w:szCs w:val="24"/>
          <w:lang w:val="it-IT"/>
        </w:rPr>
        <w:t>del lavoro.</w:t>
      </w:r>
    </w:p>
    <w:p w14:paraId="62AF224C" w14:textId="2624C576" w:rsidR="00006AE8" w:rsidRPr="000D2879" w:rsidRDefault="005D7A10" w:rsidP="00856BB6">
      <w:pPr>
        <w:spacing w:after="240" w:line="240" w:lineRule="auto"/>
        <w:jc w:val="both"/>
        <w:rPr>
          <w:rFonts w:ascii="Times New Roman" w:hAnsi="Times New Roman" w:cs="Times New Roman"/>
          <w:b/>
          <w:sz w:val="24"/>
          <w:szCs w:val="24"/>
          <w:u w:val="single"/>
          <w:lang w:val="it-IT"/>
        </w:rPr>
      </w:pPr>
      <w:r w:rsidRPr="000D2879">
        <w:rPr>
          <w:rFonts w:ascii="Times New Roman" w:hAnsi="Times New Roman" w:cs="Times New Roman"/>
          <w:b/>
          <w:sz w:val="24"/>
          <w:szCs w:val="24"/>
          <w:u w:val="single"/>
          <w:lang w:val="it-IT"/>
        </w:rPr>
        <w:t xml:space="preserve">Qualora al momento della sottoscrizione del primo Patto di Servizio </w:t>
      </w:r>
      <w:r w:rsidR="00BF3826" w:rsidRPr="000D2879">
        <w:rPr>
          <w:rFonts w:ascii="Times New Roman" w:hAnsi="Times New Roman" w:cs="Times New Roman"/>
          <w:b/>
          <w:sz w:val="24"/>
          <w:szCs w:val="24"/>
          <w:u w:val="single"/>
          <w:lang w:val="it-IT"/>
        </w:rPr>
        <w:t>con la</w:t>
      </w:r>
      <w:r w:rsidRPr="000D2879">
        <w:rPr>
          <w:rFonts w:ascii="Times New Roman" w:hAnsi="Times New Roman" w:cs="Times New Roman"/>
          <w:b/>
          <w:sz w:val="24"/>
          <w:szCs w:val="24"/>
          <w:u w:val="single"/>
          <w:lang w:val="it-IT"/>
        </w:rPr>
        <w:t xml:space="preserve"> </w:t>
      </w:r>
      <w:r w:rsidR="00712E20" w:rsidRPr="000D2879">
        <w:rPr>
          <w:rFonts w:ascii="Times New Roman" w:hAnsi="Times New Roman" w:cs="Times New Roman"/>
          <w:b/>
          <w:sz w:val="24"/>
          <w:szCs w:val="24"/>
          <w:u w:val="single"/>
          <w:lang w:val="it-IT"/>
        </w:rPr>
        <w:t>Misura</w:t>
      </w:r>
      <w:r w:rsidRPr="000D2879">
        <w:rPr>
          <w:rFonts w:ascii="Times New Roman" w:hAnsi="Times New Roman" w:cs="Times New Roman"/>
          <w:b/>
          <w:sz w:val="24"/>
          <w:szCs w:val="24"/>
          <w:u w:val="single"/>
          <w:lang w:val="it-IT"/>
        </w:rPr>
        <w:t xml:space="preserve"> 1B, questa Amministrazione non avesse già dato avvio alle altre m</w:t>
      </w:r>
      <w:r w:rsidR="003F3517" w:rsidRPr="000D2879">
        <w:rPr>
          <w:rFonts w:ascii="Times New Roman" w:hAnsi="Times New Roman" w:cs="Times New Roman"/>
          <w:b/>
          <w:sz w:val="24"/>
          <w:szCs w:val="24"/>
          <w:u w:val="single"/>
          <w:lang w:val="it-IT"/>
        </w:rPr>
        <w:t>isure di politiche attive, il CPI dovrà riconvocare</w:t>
      </w:r>
      <w:r w:rsidRPr="000D2879">
        <w:rPr>
          <w:rFonts w:ascii="Times New Roman" w:hAnsi="Times New Roman" w:cs="Times New Roman"/>
          <w:b/>
          <w:sz w:val="24"/>
          <w:szCs w:val="24"/>
          <w:u w:val="single"/>
          <w:lang w:val="it-IT"/>
        </w:rPr>
        <w:t xml:space="preserve"> </w:t>
      </w:r>
      <w:r w:rsidR="00A36947" w:rsidRPr="000D2879">
        <w:rPr>
          <w:rFonts w:ascii="Times New Roman" w:hAnsi="Times New Roman" w:cs="Times New Roman"/>
          <w:b/>
          <w:sz w:val="24"/>
          <w:szCs w:val="24"/>
          <w:u w:val="single"/>
          <w:lang w:val="it-IT"/>
        </w:rPr>
        <w:t xml:space="preserve">il giovane </w:t>
      </w:r>
      <w:r w:rsidR="003F3517" w:rsidRPr="000D2879">
        <w:rPr>
          <w:rFonts w:ascii="Times New Roman" w:hAnsi="Times New Roman" w:cs="Times New Roman"/>
          <w:b/>
          <w:sz w:val="24"/>
          <w:szCs w:val="24"/>
          <w:u w:val="single"/>
          <w:lang w:val="it-IT"/>
        </w:rPr>
        <w:t xml:space="preserve">a seguito della pubblicazione degli avvisi relativi all’attuazione delle diverse </w:t>
      </w:r>
      <w:r w:rsidR="00712E20" w:rsidRPr="000D2879">
        <w:rPr>
          <w:rFonts w:ascii="Times New Roman" w:hAnsi="Times New Roman" w:cs="Times New Roman"/>
          <w:b/>
          <w:sz w:val="24"/>
          <w:szCs w:val="24"/>
          <w:u w:val="single"/>
          <w:lang w:val="it-IT"/>
        </w:rPr>
        <w:t>misure</w:t>
      </w:r>
      <w:r w:rsidR="009A01E5" w:rsidRPr="000D2879">
        <w:rPr>
          <w:rFonts w:ascii="Times New Roman" w:hAnsi="Times New Roman" w:cs="Times New Roman"/>
          <w:b/>
          <w:sz w:val="24"/>
          <w:szCs w:val="24"/>
          <w:u w:val="single"/>
          <w:lang w:val="it-IT"/>
        </w:rPr>
        <w:t xml:space="preserve"> di Garanzia Giovani 2 Fase per indicare la misura prescelta sul Patto di servizio.</w:t>
      </w:r>
    </w:p>
    <w:p w14:paraId="73C3B139" w14:textId="6FF63794" w:rsidR="00503015" w:rsidRPr="000D2879" w:rsidRDefault="00BF3826"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Per compilare il Patto di Servizio </w:t>
      </w:r>
      <w:r w:rsidR="00416FFE" w:rsidRPr="000D2879">
        <w:rPr>
          <w:rFonts w:ascii="Times New Roman" w:hAnsi="Times New Roman" w:cs="Times New Roman"/>
          <w:sz w:val="24"/>
          <w:szCs w:val="24"/>
          <w:lang w:val="it-IT"/>
        </w:rPr>
        <w:t xml:space="preserve">l’operatore accede al </w:t>
      </w:r>
      <w:proofErr w:type="spellStart"/>
      <w:r w:rsidR="00D8336B" w:rsidRPr="000D2879">
        <w:rPr>
          <w:rFonts w:ascii="Times New Roman" w:hAnsi="Times New Roman" w:cs="Times New Roman"/>
          <w:sz w:val="24"/>
          <w:szCs w:val="24"/>
          <w:lang w:val="it-IT"/>
        </w:rPr>
        <w:t>Silav</w:t>
      </w:r>
      <w:proofErr w:type="spellEnd"/>
      <w:r w:rsidR="00D8336B" w:rsidRPr="000D2879">
        <w:rPr>
          <w:rFonts w:ascii="Times New Roman" w:hAnsi="Times New Roman" w:cs="Times New Roman"/>
          <w:sz w:val="24"/>
          <w:szCs w:val="24"/>
          <w:lang w:val="it-IT"/>
        </w:rPr>
        <w:t xml:space="preserve"> </w:t>
      </w:r>
      <w:r w:rsidR="00503015" w:rsidRPr="000D2879">
        <w:rPr>
          <w:rFonts w:ascii="Times New Roman" w:hAnsi="Times New Roman" w:cs="Times New Roman"/>
          <w:sz w:val="24"/>
          <w:szCs w:val="24"/>
          <w:lang w:val="it-IT"/>
        </w:rPr>
        <w:t xml:space="preserve">e clicca su </w:t>
      </w:r>
      <w:r w:rsidR="00EE1937" w:rsidRPr="000D2879">
        <w:rPr>
          <w:rFonts w:ascii="Times New Roman" w:hAnsi="Times New Roman" w:cs="Times New Roman"/>
          <w:b/>
          <w:sz w:val="24"/>
          <w:szCs w:val="24"/>
          <w:lang w:val="it-IT"/>
        </w:rPr>
        <w:t xml:space="preserve">Patto </w:t>
      </w:r>
      <w:proofErr w:type="spellStart"/>
      <w:r w:rsidR="00EE1937" w:rsidRPr="000D2879">
        <w:rPr>
          <w:rFonts w:ascii="Times New Roman" w:hAnsi="Times New Roman" w:cs="Times New Roman"/>
          <w:b/>
          <w:sz w:val="24"/>
          <w:szCs w:val="24"/>
          <w:lang w:val="it-IT"/>
        </w:rPr>
        <w:t>serv</w:t>
      </w:r>
      <w:proofErr w:type="spellEnd"/>
      <w:r w:rsidR="004C5A3F" w:rsidRPr="000D2879">
        <w:rPr>
          <w:rFonts w:ascii="Times New Roman" w:hAnsi="Times New Roman" w:cs="Times New Roman"/>
          <w:b/>
          <w:sz w:val="24"/>
          <w:szCs w:val="24"/>
          <w:lang w:val="it-IT"/>
        </w:rPr>
        <w:t>.</w:t>
      </w:r>
    </w:p>
    <w:p w14:paraId="3572BBF6" w14:textId="77777777" w:rsidR="00503015" w:rsidRPr="000D2879" w:rsidRDefault="00503015" w:rsidP="00856BB6">
      <w:pPr>
        <w:spacing w:after="240" w:line="240" w:lineRule="auto"/>
        <w:jc w:val="both"/>
        <w:rPr>
          <w:rFonts w:ascii="Times New Roman" w:hAnsi="Times New Roman" w:cs="Times New Roman"/>
          <w:sz w:val="24"/>
          <w:szCs w:val="24"/>
          <w:lang w:val="it-IT"/>
        </w:rPr>
      </w:pPr>
    </w:p>
    <w:p w14:paraId="0DA1A7B5" w14:textId="77777777" w:rsidR="00503015" w:rsidRPr="000D2879" w:rsidRDefault="00503015" w:rsidP="00856BB6">
      <w:pPr>
        <w:spacing w:after="240" w:line="240" w:lineRule="auto"/>
        <w:jc w:val="center"/>
        <w:rPr>
          <w:rFonts w:ascii="Times New Roman" w:hAnsi="Times New Roman" w:cs="Times New Roman"/>
          <w:sz w:val="24"/>
          <w:szCs w:val="24"/>
          <w:lang w:val="it-IT"/>
        </w:rPr>
      </w:pPr>
      <w:r w:rsidRPr="000D2879">
        <w:rPr>
          <w:rFonts w:ascii="Times New Roman" w:hAnsi="Times New Roman" w:cs="Times New Roman"/>
          <w:b/>
          <w:i/>
          <w:noProof/>
          <w:sz w:val="24"/>
          <w:szCs w:val="24"/>
          <w:lang w:val="it-IT" w:eastAsia="it-IT"/>
        </w:rPr>
        <w:lastRenderedPageBreak/>
        <w:drawing>
          <wp:inline distT="0" distB="0" distL="0" distR="0" wp14:anchorId="2F4127FA" wp14:editId="71A778E2">
            <wp:extent cx="5486400" cy="2021058"/>
            <wp:effectExtent l="0" t="0" r="0" b="0"/>
            <wp:docPr id="109" name="Immagin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Cattura3_OK.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92230" cy="2023206"/>
                    </a:xfrm>
                    <a:prstGeom prst="rect">
                      <a:avLst/>
                    </a:prstGeom>
                  </pic:spPr>
                </pic:pic>
              </a:graphicData>
            </a:graphic>
          </wp:inline>
        </w:drawing>
      </w:r>
    </w:p>
    <w:p w14:paraId="0DAB8E58" w14:textId="1BBD4552" w:rsidR="00416FFE" w:rsidRPr="000D2879" w:rsidRDefault="00503015"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Sceglie</w:t>
      </w:r>
      <w:r w:rsidR="00416FFE" w:rsidRPr="000D2879">
        <w:rPr>
          <w:rFonts w:ascii="Times New Roman" w:hAnsi="Times New Roman" w:cs="Times New Roman"/>
          <w:sz w:val="24"/>
          <w:szCs w:val="24"/>
          <w:lang w:val="it-IT"/>
        </w:rPr>
        <w:t xml:space="preserve"> dal menu a tendina la tipologia di utente </w:t>
      </w:r>
      <w:r w:rsidRPr="000D2879">
        <w:rPr>
          <w:rFonts w:ascii="Times New Roman" w:hAnsi="Times New Roman" w:cs="Times New Roman"/>
          <w:sz w:val="24"/>
          <w:szCs w:val="24"/>
          <w:lang w:val="it-IT"/>
        </w:rPr>
        <w:t>corretta</w:t>
      </w:r>
      <w:r w:rsidR="00E36CBA" w:rsidRPr="000D2879">
        <w:rPr>
          <w:rFonts w:ascii="Times New Roman" w:hAnsi="Times New Roman" w:cs="Times New Roman"/>
          <w:sz w:val="24"/>
          <w:szCs w:val="24"/>
          <w:lang w:val="it-IT"/>
        </w:rPr>
        <w:t xml:space="preserve"> (NEET/</w:t>
      </w:r>
      <w:r w:rsidR="008402CD" w:rsidRPr="000D2879">
        <w:rPr>
          <w:rFonts w:ascii="Times New Roman" w:hAnsi="Times New Roman" w:cs="Times New Roman"/>
          <w:sz w:val="24"/>
          <w:szCs w:val="24"/>
          <w:lang w:val="it-IT"/>
        </w:rPr>
        <w:t>Asse 1 bis</w:t>
      </w:r>
      <w:r w:rsidR="00E36CBA" w:rsidRPr="000D2879">
        <w:rPr>
          <w:rFonts w:ascii="Times New Roman" w:hAnsi="Times New Roman" w:cs="Times New Roman"/>
          <w:sz w:val="24"/>
          <w:szCs w:val="24"/>
          <w:lang w:val="it-IT"/>
        </w:rPr>
        <w:t>)</w:t>
      </w:r>
      <w:r w:rsidR="00416FFE" w:rsidRPr="000D2879">
        <w:rPr>
          <w:rFonts w:ascii="Times New Roman" w:hAnsi="Times New Roman" w:cs="Times New Roman"/>
          <w:sz w:val="24"/>
          <w:szCs w:val="24"/>
          <w:lang w:val="it-IT"/>
        </w:rPr>
        <w:t xml:space="preserve"> </w:t>
      </w:r>
      <w:r w:rsidR="00D8336B" w:rsidRPr="000D2879">
        <w:rPr>
          <w:rFonts w:ascii="Times New Roman" w:hAnsi="Times New Roman" w:cs="Times New Roman"/>
          <w:sz w:val="24"/>
          <w:szCs w:val="24"/>
          <w:lang w:val="it-IT"/>
        </w:rPr>
        <w:t>e salva la modifica</w:t>
      </w:r>
      <w:r w:rsidRPr="000D2879">
        <w:rPr>
          <w:rFonts w:ascii="Times New Roman" w:hAnsi="Times New Roman" w:cs="Times New Roman"/>
          <w:sz w:val="24"/>
          <w:szCs w:val="24"/>
          <w:lang w:val="it-IT"/>
        </w:rPr>
        <w:t>.</w:t>
      </w:r>
    </w:p>
    <w:p w14:paraId="0980734E" w14:textId="77777777" w:rsidR="00D13616" w:rsidRPr="000D2879" w:rsidRDefault="008B74C3" w:rsidP="00856BB6">
      <w:pPr>
        <w:spacing w:after="240" w:line="240" w:lineRule="auto"/>
        <w:rPr>
          <w:rFonts w:ascii="Times New Roman" w:hAnsi="Times New Roman" w:cs="Times New Roman"/>
          <w:b/>
          <w:sz w:val="24"/>
          <w:szCs w:val="24"/>
          <w:lang w:val="it-IT"/>
        </w:rPr>
      </w:pPr>
      <w:r w:rsidRPr="000D2879">
        <w:rPr>
          <w:rFonts w:ascii="Times New Roman" w:hAnsi="Times New Roman" w:cs="Times New Roman"/>
          <w:b/>
          <w:noProof/>
          <w:sz w:val="24"/>
          <w:szCs w:val="24"/>
          <w:lang w:val="it-IT" w:eastAsia="it-IT"/>
        </w:rPr>
        <w:drawing>
          <wp:inline distT="0" distB="0" distL="0" distR="0" wp14:anchorId="40D578DA" wp14:editId="48D7C390">
            <wp:extent cx="5943600" cy="2201797"/>
            <wp:effectExtent l="0" t="0" r="0" b="8255"/>
            <wp:docPr id="96" name="Immagin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magine1_OK.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43600" cy="2201797"/>
                    </a:xfrm>
                    <a:prstGeom prst="rect">
                      <a:avLst/>
                    </a:prstGeom>
                  </pic:spPr>
                </pic:pic>
              </a:graphicData>
            </a:graphic>
          </wp:inline>
        </w:drawing>
      </w:r>
    </w:p>
    <w:p w14:paraId="1FD426B1" w14:textId="5CBCD6C0" w:rsidR="008B74C3" w:rsidRPr="000D2879" w:rsidRDefault="00D8336B" w:rsidP="00856BB6">
      <w:pPr>
        <w:spacing w:after="240" w:line="240" w:lineRule="auto"/>
        <w:rPr>
          <w:rFonts w:ascii="Times New Roman" w:hAnsi="Times New Roman" w:cs="Times New Roman"/>
          <w:sz w:val="24"/>
          <w:szCs w:val="24"/>
          <w:lang w:val="it-IT"/>
        </w:rPr>
      </w:pPr>
      <w:r w:rsidRPr="000D2879">
        <w:rPr>
          <w:rFonts w:ascii="Times New Roman" w:hAnsi="Times New Roman" w:cs="Times New Roman"/>
          <w:noProof/>
          <w:sz w:val="24"/>
          <w:szCs w:val="24"/>
          <w:lang w:val="it-IT" w:eastAsia="it-IT"/>
        </w:rPr>
        <w:t>Successivamente c</w:t>
      </w:r>
      <w:r w:rsidR="00503015" w:rsidRPr="000D2879">
        <w:rPr>
          <w:rFonts w:ascii="Times New Roman" w:hAnsi="Times New Roman" w:cs="Times New Roman"/>
          <w:noProof/>
          <w:sz w:val="24"/>
          <w:szCs w:val="24"/>
          <w:lang w:val="it-IT" w:eastAsia="it-IT"/>
        </w:rPr>
        <w:t xml:space="preserve">licca sul tasto </w:t>
      </w:r>
      <w:r w:rsidR="00EE1937" w:rsidRPr="000D2879">
        <w:rPr>
          <w:rFonts w:ascii="Times New Roman" w:hAnsi="Times New Roman" w:cs="Times New Roman"/>
          <w:b/>
          <w:noProof/>
          <w:sz w:val="24"/>
          <w:szCs w:val="24"/>
          <w:lang w:val="it-IT" w:eastAsia="it-IT"/>
        </w:rPr>
        <w:t>Stampe</w:t>
      </w:r>
      <w:r w:rsidRPr="000D2879">
        <w:rPr>
          <w:rFonts w:ascii="Times New Roman" w:hAnsi="Times New Roman" w:cs="Times New Roman"/>
          <w:noProof/>
          <w:sz w:val="24"/>
          <w:szCs w:val="24"/>
          <w:lang w:val="it-IT" w:eastAsia="it-IT"/>
        </w:rPr>
        <w:t xml:space="preserve">, visualizza i Modelli di stampa disponibili, </w:t>
      </w:r>
      <w:r w:rsidR="00503015" w:rsidRPr="000D2879">
        <w:rPr>
          <w:rFonts w:ascii="Times New Roman" w:hAnsi="Times New Roman" w:cs="Times New Roman"/>
          <w:noProof/>
          <w:sz w:val="24"/>
          <w:szCs w:val="24"/>
          <w:lang w:val="it-IT" w:eastAsia="it-IT"/>
        </w:rPr>
        <w:t>proced</w:t>
      </w:r>
      <w:r w:rsidR="00FB536B" w:rsidRPr="000D2879">
        <w:rPr>
          <w:rFonts w:ascii="Times New Roman" w:hAnsi="Times New Roman" w:cs="Times New Roman"/>
          <w:noProof/>
          <w:sz w:val="24"/>
          <w:szCs w:val="24"/>
          <w:lang w:val="it-IT" w:eastAsia="it-IT"/>
        </w:rPr>
        <w:t>i</w:t>
      </w:r>
      <w:r w:rsidR="00503015" w:rsidRPr="000D2879">
        <w:rPr>
          <w:rFonts w:ascii="Times New Roman" w:hAnsi="Times New Roman" w:cs="Times New Roman"/>
          <w:noProof/>
          <w:sz w:val="24"/>
          <w:szCs w:val="24"/>
          <w:lang w:val="it-IT" w:eastAsia="it-IT"/>
        </w:rPr>
        <w:t xml:space="preserve"> alla selezione del </w:t>
      </w:r>
      <w:r w:rsidR="00503015" w:rsidRPr="000D2879">
        <w:rPr>
          <w:rFonts w:ascii="Times New Roman" w:hAnsi="Times New Roman" w:cs="Times New Roman"/>
          <w:b/>
          <w:noProof/>
          <w:sz w:val="24"/>
          <w:szCs w:val="24"/>
          <w:lang w:val="it-IT" w:eastAsia="it-IT"/>
        </w:rPr>
        <w:t>Patto di servizio</w:t>
      </w:r>
      <w:r w:rsidR="008402CD" w:rsidRPr="000D2879">
        <w:rPr>
          <w:rFonts w:ascii="Times New Roman" w:hAnsi="Times New Roman" w:cs="Times New Roman"/>
          <w:b/>
          <w:noProof/>
          <w:sz w:val="24"/>
          <w:szCs w:val="24"/>
          <w:lang w:val="it-IT" w:eastAsia="it-IT"/>
        </w:rPr>
        <w:t xml:space="preserve"> Garanzia Giovani fase 2</w:t>
      </w:r>
      <w:r w:rsidR="008402CD" w:rsidRPr="000D2879">
        <w:rPr>
          <w:rFonts w:ascii="Times New Roman" w:hAnsi="Times New Roman" w:cs="Times New Roman"/>
          <w:noProof/>
          <w:sz w:val="24"/>
          <w:szCs w:val="24"/>
          <w:lang w:val="it-IT" w:eastAsia="it-IT"/>
        </w:rPr>
        <w:t>.</w:t>
      </w:r>
    </w:p>
    <w:p w14:paraId="28DD2659" w14:textId="77777777" w:rsidR="008B74C3" w:rsidRPr="000D2879" w:rsidRDefault="008B74C3" w:rsidP="00856BB6">
      <w:pPr>
        <w:spacing w:after="240" w:line="240" w:lineRule="auto"/>
        <w:jc w:val="center"/>
        <w:rPr>
          <w:rFonts w:ascii="Times New Roman" w:hAnsi="Times New Roman" w:cs="Times New Roman"/>
          <w:b/>
          <w:i/>
          <w:sz w:val="24"/>
          <w:szCs w:val="24"/>
          <w:lang w:val="it-IT"/>
        </w:rPr>
      </w:pPr>
      <w:r w:rsidRPr="000D2879">
        <w:rPr>
          <w:rFonts w:ascii="Times New Roman" w:hAnsi="Times New Roman" w:cs="Times New Roman"/>
          <w:b/>
          <w:i/>
          <w:noProof/>
          <w:sz w:val="24"/>
          <w:szCs w:val="24"/>
          <w:lang w:val="it-IT" w:eastAsia="it-IT"/>
        </w:rPr>
        <w:lastRenderedPageBreak/>
        <w:drawing>
          <wp:inline distT="0" distB="0" distL="0" distR="0" wp14:anchorId="4554F645" wp14:editId="771A6732">
            <wp:extent cx="4678615" cy="2834566"/>
            <wp:effectExtent l="0" t="0" r="8255" b="4445"/>
            <wp:docPr id="102" name="Immagin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Cattura4.JPG"/>
                    <pic:cNvPicPr/>
                  </pic:nvPicPr>
                  <pic:blipFill>
                    <a:blip r:embed="rId31">
                      <a:extLst>
                        <a:ext uri="{28A0092B-C50C-407E-A947-70E740481C1C}">
                          <a14:useLocalDpi xmlns:a14="http://schemas.microsoft.com/office/drawing/2010/main" val="0"/>
                        </a:ext>
                      </a:extLst>
                    </a:blip>
                    <a:stretch>
                      <a:fillRect/>
                    </a:stretch>
                  </pic:blipFill>
                  <pic:spPr>
                    <a:xfrm>
                      <a:off x="0" y="0"/>
                      <a:ext cx="4678615" cy="2834566"/>
                    </a:xfrm>
                    <a:prstGeom prst="rect">
                      <a:avLst/>
                    </a:prstGeom>
                  </pic:spPr>
                </pic:pic>
              </a:graphicData>
            </a:graphic>
          </wp:inline>
        </w:drawing>
      </w:r>
    </w:p>
    <w:p w14:paraId="4714FA33" w14:textId="77777777" w:rsidR="00D8336B" w:rsidRPr="000D2879" w:rsidRDefault="00D8336B" w:rsidP="00856BB6">
      <w:pPr>
        <w:spacing w:after="240" w:line="240" w:lineRule="auto"/>
        <w:rPr>
          <w:rFonts w:ascii="Times New Roman" w:hAnsi="Times New Roman" w:cs="Times New Roman"/>
          <w:noProof/>
          <w:sz w:val="24"/>
          <w:szCs w:val="24"/>
          <w:lang w:val="it-IT" w:eastAsia="it-IT"/>
        </w:rPr>
      </w:pPr>
      <w:r w:rsidRPr="000D2879">
        <w:rPr>
          <w:rFonts w:ascii="Times New Roman" w:hAnsi="Times New Roman" w:cs="Times New Roman"/>
          <w:noProof/>
          <w:sz w:val="24"/>
          <w:szCs w:val="24"/>
          <w:lang w:val="it-IT" w:eastAsia="it-IT"/>
        </w:rPr>
        <w:t xml:space="preserve">Verrà visualizzata una scheda grigia in fondo alla quale sarà necessario cliccare su </w:t>
      </w:r>
      <w:r w:rsidR="00EE1937" w:rsidRPr="000D2879">
        <w:rPr>
          <w:rFonts w:ascii="Times New Roman" w:hAnsi="Times New Roman" w:cs="Times New Roman"/>
          <w:b/>
          <w:noProof/>
          <w:sz w:val="24"/>
          <w:szCs w:val="24"/>
          <w:lang w:val="it-IT" w:eastAsia="it-IT"/>
        </w:rPr>
        <w:t>Stampa</w:t>
      </w:r>
      <w:r w:rsidRPr="000D2879">
        <w:rPr>
          <w:rFonts w:ascii="Times New Roman" w:hAnsi="Times New Roman" w:cs="Times New Roman"/>
          <w:noProof/>
          <w:sz w:val="24"/>
          <w:szCs w:val="24"/>
          <w:lang w:val="it-IT" w:eastAsia="it-IT"/>
        </w:rPr>
        <w:t xml:space="preserve">. Il Sistema chiederà se l’operatore vuole protocollare il documento e apparirà la finestra di dialogo del browser con la quale sarà possibile inviare il documento alla stampante. </w:t>
      </w:r>
    </w:p>
    <w:p w14:paraId="0ACF5684" w14:textId="77777777" w:rsidR="00D8336B" w:rsidRPr="000D2879" w:rsidRDefault="00D8336B" w:rsidP="00856BB6">
      <w:pPr>
        <w:spacing w:after="240" w:line="240" w:lineRule="auto"/>
        <w:jc w:val="both"/>
        <w:rPr>
          <w:rFonts w:ascii="Times New Roman" w:hAnsi="Times New Roman" w:cs="Times New Roman"/>
          <w:b/>
          <w:i/>
          <w:sz w:val="24"/>
          <w:szCs w:val="24"/>
          <w:lang w:val="it-IT"/>
        </w:rPr>
      </w:pPr>
    </w:p>
    <w:p w14:paraId="4F36AD37" w14:textId="77777777" w:rsidR="008B74C3" w:rsidRPr="000D2879" w:rsidRDefault="008B74C3" w:rsidP="00856BB6">
      <w:pPr>
        <w:spacing w:after="240" w:line="240" w:lineRule="auto"/>
        <w:jc w:val="center"/>
        <w:rPr>
          <w:rFonts w:ascii="Times New Roman" w:hAnsi="Times New Roman" w:cs="Times New Roman"/>
          <w:b/>
          <w:i/>
          <w:sz w:val="24"/>
          <w:szCs w:val="24"/>
          <w:lang w:val="it-IT"/>
        </w:rPr>
      </w:pPr>
      <w:r w:rsidRPr="000D2879">
        <w:rPr>
          <w:rFonts w:ascii="Times New Roman" w:hAnsi="Times New Roman" w:cs="Times New Roman"/>
          <w:b/>
          <w:i/>
          <w:noProof/>
          <w:sz w:val="24"/>
          <w:szCs w:val="24"/>
          <w:lang w:val="it-IT" w:eastAsia="it-IT"/>
        </w:rPr>
        <w:drawing>
          <wp:inline distT="0" distB="0" distL="0" distR="0" wp14:anchorId="169C3121" wp14:editId="01157D68">
            <wp:extent cx="5028911" cy="2532185"/>
            <wp:effectExtent l="0" t="0" r="635" b="1905"/>
            <wp:docPr id="107" name="Immagin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Cattura5_OK.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038898" cy="2537214"/>
                    </a:xfrm>
                    <a:prstGeom prst="rect">
                      <a:avLst/>
                    </a:prstGeom>
                  </pic:spPr>
                </pic:pic>
              </a:graphicData>
            </a:graphic>
          </wp:inline>
        </w:drawing>
      </w:r>
    </w:p>
    <w:p w14:paraId="7F9FF7B6" w14:textId="77777777" w:rsidR="008B74C3" w:rsidRPr="000D2879" w:rsidRDefault="00D8336B" w:rsidP="00856BB6">
      <w:pPr>
        <w:spacing w:after="240" w:line="240" w:lineRule="auto"/>
        <w:rPr>
          <w:rFonts w:ascii="Times New Roman" w:hAnsi="Times New Roman" w:cs="Times New Roman"/>
          <w:noProof/>
          <w:sz w:val="24"/>
          <w:szCs w:val="24"/>
          <w:lang w:val="it-IT" w:eastAsia="it-IT"/>
        </w:rPr>
      </w:pPr>
      <w:r w:rsidRPr="000D2879">
        <w:rPr>
          <w:rFonts w:ascii="Times New Roman" w:hAnsi="Times New Roman" w:cs="Times New Roman"/>
          <w:noProof/>
          <w:sz w:val="24"/>
          <w:szCs w:val="24"/>
          <w:lang w:val="it-IT" w:eastAsia="it-IT"/>
        </w:rPr>
        <w:t>Il</w:t>
      </w:r>
      <w:r w:rsidR="00D32277" w:rsidRPr="000D2879">
        <w:rPr>
          <w:rFonts w:ascii="Times New Roman" w:hAnsi="Times New Roman" w:cs="Times New Roman"/>
          <w:noProof/>
          <w:sz w:val="24"/>
          <w:szCs w:val="24"/>
          <w:lang w:val="it-IT" w:eastAsia="it-IT"/>
        </w:rPr>
        <w:t xml:space="preserve"> documento </w:t>
      </w:r>
      <w:r w:rsidR="008618CA" w:rsidRPr="000D2879">
        <w:rPr>
          <w:rFonts w:ascii="Times New Roman" w:hAnsi="Times New Roman" w:cs="Times New Roman"/>
          <w:noProof/>
          <w:sz w:val="24"/>
          <w:szCs w:val="24"/>
          <w:lang w:val="it-IT" w:eastAsia="it-IT"/>
        </w:rPr>
        <w:t xml:space="preserve">stampato </w:t>
      </w:r>
      <w:r w:rsidR="00D32277" w:rsidRPr="000D2879">
        <w:rPr>
          <w:rFonts w:ascii="Times New Roman" w:hAnsi="Times New Roman" w:cs="Times New Roman"/>
          <w:noProof/>
          <w:sz w:val="24"/>
          <w:szCs w:val="24"/>
          <w:lang w:val="it-IT" w:eastAsia="it-IT"/>
        </w:rPr>
        <w:t>andrà firmato da entrambi i s</w:t>
      </w:r>
      <w:r w:rsidR="00AC792D" w:rsidRPr="000D2879">
        <w:rPr>
          <w:rFonts w:ascii="Times New Roman" w:hAnsi="Times New Roman" w:cs="Times New Roman"/>
          <w:noProof/>
          <w:sz w:val="24"/>
          <w:szCs w:val="24"/>
          <w:lang w:val="it-IT" w:eastAsia="it-IT"/>
        </w:rPr>
        <w:t>o</w:t>
      </w:r>
      <w:r w:rsidR="00D32277" w:rsidRPr="000D2879">
        <w:rPr>
          <w:rFonts w:ascii="Times New Roman" w:hAnsi="Times New Roman" w:cs="Times New Roman"/>
          <w:noProof/>
          <w:sz w:val="24"/>
          <w:szCs w:val="24"/>
          <w:lang w:val="it-IT" w:eastAsia="it-IT"/>
        </w:rPr>
        <w:t>ggetti.</w:t>
      </w:r>
      <w:r w:rsidR="004C5A3F" w:rsidRPr="000D2879">
        <w:rPr>
          <w:rFonts w:ascii="Times New Roman" w:hAnsi="Times New Roman" w:cs="Times New Roman"/>
          <w:noProof/>
          <w:sz w:val="24"/>
          <w:szCs w:val="24"/>
          <w:lang w:val="it-IT" w:eastAsia="it-IT"/>
        </w:rPr>
        <w:t xml:space="preserve"> </w:t>
      </w:r>
      <w:r w:rsidR="006F43F6" w:rsidRPr="000D2879">
        <w:rPr>
          <w:rFonts w:ascii="Times New Roman" w:hAnsi="Times New Roman" w:cs="Times New Roman"/>
          <w:noProof/>
          <w:sz w:val="24"/>
          <w:szCs w:val="24"/>
          <w:lang w:val="it-IT" w:eastAsia="it-IT"/>
        </w:rPr>
        <w:t>(Cfr. allegato Patto di servizio)</w:t>
      </w:r>
    </w:p>
    <w:p w14:paraId="36EEEE10" w14:textId="77777777" w:rsidR="00FB76AE" w:rsidRPr="000D2879" w:rsidRDefault="00047717"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Si precisa che nel caso in cui la misura di politica attiva p</w:t>
      </w:r>
      <w:r w:rsidR="006A4B27" w:rsidRPr="000D2879">
        <w:rPr>
          <w:rFonts w:ascii="Times New Roman" w:hAnsi="Times New Roman" w:cs="Times New Roman"/>
          <w:sz w:val="24"/>
          <w:szCs w:val="24"/>
          <w:lang w:val="it-IT"/>
        </w:rPr>
        <w:t xml:space="preserve">roposta non dovesse essere avviata </w:t>
      </w:r>
      <w:r w:rsidR="006A4B27" w:rsidRPr="000D2879">
        <w:rPr>
          <w:rFonts w:ascii="Times New Roman" w:hAnsi="Times New Roman" w:cs="Times New Roman"/>
          <w:b/>
          <w:sz w:val="24"/>
          <w:szCs w:val="24"/>
          <w:lang w:val="it-IT"/>
        </w:rPr>
        <w:t>entro 120 giorni</w:t>
      </w:r>
      <w:r w:rsidR="006A4B27" w:rsidRPr="000D2879">
        <w:rPr>
          <w:rFonts w:ascii="Times New Roman" w:hAnsi="Times New Roman" w:cs="Times New Roman"/>
          <w:sz w:val="24"/>
          <w:szCs w:val="24"/>
          <w:lang w:val="it-IT"/>
        </w:rPr>
        <w:t xml:space="preserve"> dalla stipula del Patto di Servizio</w:t>
      </w:r>
      <w:r w:rsidRPr="000D2879">
        <w:rPr>
          <w:rFonts w:ascii="Times New Roman" w:hAnsi="Times New Roman" w:cs="Times New Roman"/>
          <w:sz w:val="24"/>
          <w:szCs w:val="24"/>
          <w:lang w:val="it-IT"/>
        </w:rPr>
        <w:t>, il giovane deve recarsi nuovamente presso il CPI per effettuare una nuova presa in carico (verifica requisiti NEET</w:t>
      </w:r>
      <w:r w:rsidR="00E36CBA" w:rsidRPr="000D2879">
        <w:rPr>
          <w:rFonts w:ascii="Times New Roman" w:hAnsi="Times New Roman" w:cs="Times New Roman"/>
          <w:sz w:val="24"/>
          <w:szCs w:val="24"/>
          <w:lang w:val="it-IT"/>
        </w:rPr>
        <w:t>/NON NEET</w:t>
      </w:r>
      <w:r w:rsidRPr="000D2879">
        <w:rPr>
          <w:rFonts w:ascii="Times New Roman" w:hAnsi="Times New Roman" w:cs="Times New Roman"/>
          <w:sz w:val="24"/>
          <w:szCs w:val="24"/>
          <w:lang w:val="it-IT"/>
        </w:rPr>
        <w:t xml:space="preserve"> e sottoscr</w:t>
      </w:r>
      <w:r w:rsidR="00FB76AE" w:rsidRPr="000D2879">
        <w:rPr>
          <w:rFonts w:ascii="Times New Roman" w:hAnsi="Times New Roman" w:cs="Times New Roman"/>
          <w:sz w:val="24"/>
          <w:szCs w:val="24"/>
          <w:lang w:val="it-IT"/>
        </w:rPr>
        <w:t>izione nuovo Patto di Servizio), con chiusura del precedente.</w:t>
      </w:r>
    </w:p>
    <w:p w14:paraId="072FB9DA" w14:textId="77777777" w:rsidR="00503015" w:rsidRPr="000D2879" w:rsidRDefault="00503015"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lastRenderedPageBreak/>
        <w:t xml:space="preserve">Accedendo a </w:t>
      </w:r>
      <w:r w:rsidR="00EE1937" w:rsidRPr="000D2879">
        <w:rPr>
          <w:rFonts w:ascii="Times New Roman" w:hAnsi="Times New Roman" w:cs="Times New Roman"/>
          <w:b/>
          <w:sz w:val="24"/>
          <w:szCs w:val="24"/>
          <w:lang w:val="it-IT"/>
        </w:rPr>
        <w:t>Movimenti</w:t>
      </w:r>
      <w:r w:rsidR="00F40014" w:rsidRPr="000D2879">
        <w:rPr>
          <w:rFonts w:ascii="Times New Roman" w:hAnsi="Times New Roman" w:cs="Times New Roman"/>
          <w:sz w:val="24"/>
          <w:szCs w:val="24"/>
          <w:lang w:val="it-IT"/>
        </w:rPr>
        <w:t xml:space="preserve">, </w:t>
      </w:r>
      <w:r w:rsidR="008618CA" w:rsidRPr="000D2879">
        <w:rPr>
          <w:rFonts w:ascii="Times New Roman" w:hAnsi="Times New Roman" w:cs="Times New Roman"/>
          <w:sz w:val="24"/>
          <w:szCs w:val="24"/>
          <w:lang w:val="it-IT"/>
        </w:rPr>
        <w:t xml:space="preserve">l’operatore </w:t>
      </w:r>
      <w:r w:rsidRPr="000D2879">
        <w:rPr>
          <w:rFonts w:ascii="Times New Roman" w:hAnsi="Times New Roman" w:cs="Times New Roman"/>
          <w:sz w:val="24"/>
          <w:szCs w:val="24"/>
          <w:lang w:val="it-IT"/>
        </w:rPr>
        <w:t xml:space="preserve">può verificare </w:t>
      </w:r>
      <w:r w:rsidR="00465935" w:rsidRPr="000D2879">
        <w:rPr>
          <w:rFonts w:ascii="Times New Roman" w:hAnsi="Times New Roman" w:cs="Times New Roman"/>
          <w:sz w:val="24"/>
          <w:szCs w:val="24"/>
          <w:lang w:val="it-IT"/>
        </w:rPr>
        <w:t>lo storico del</w:t>
      </w:r>
      <w:r w:rsidRPr="000D2879">
        <w:rPr>
          <w:rFonts w:ascii="Times New Roman" w:hAnsi="Times New Roman" w:cs="Times New Roman"/>
          <w:sz w:val="24"/>
          <w:szCs w:val="24"/>
          <w:lang w:val="it-IT"/>
        </w:rPr>
        <w:t xml:space="preserve">le precedenti richieste inoltrate al </w:t>
      </w:r>
      <w:r w:rsidR="008618CA" w:rsidRPr="000D2879">
        <w:rPr>
          <w:rFonts w:ascii="Times New Roman" w:hAnsi="Times New Roman" w:cs="Times New Roman"/>
          <w:sz w:val="24"/>
          <w:szCs w:val="24"/>
          <w:lang w:val="it-IT"/>
        </w:rPr>
        <w:t>S</w:t>
      </w:r>
      <w:r w:rsidRPr="000D2879">
        <w:rPr>
          <w:rFonts w:ascii="Times New Roman" w:hAnsi="Times New Roman" w:cs="Times New Roman"/>
          <w:sz w:val="24"/>
          <w:szCs w:val="24"/>
          <w:lang w:val="it-IT"/>
        </w:rPr>
        <w:t>istema.</w:t>
      </w:r>
      <w:r w:rsidR="008618CA" w:rsidRPr="000D2879">
        <w:rPr>
          <w:rFonts w:ascii="Times New Roman" w:hAnsi="Times New Roman" w:cs="Times New Roman"/>
          <w:sz w:val="24"/>
          <w:szCs w:val="24"/>
          <w:lang w:val="it-IT"/>
        </w:rPr>
        <w:t xml:space="preserve"> È necessario che siano registrati sia il movime</w:t>
      </w:r>
      <w:r w:rsidR="00F40014" w:rsidRPr="000D2879">
        <w:rPr>
          <w:rFonts w:ascii="Times New Roman" w:hAnsi="Times New Roman" w:cs="Times New Roman"/>
          <w:sz w:val="24"/>
          <w:szCs w:val="24"/>
          <w:lang w:val="it-IT"/>
        </w:rPr>
        <w:t xml:space="preserve">nto relativo alla firma del </w:t>
      </w:r>
      <w:proofErr w:type="spellStart"/>
      <w:r w:rsidR="00F40014" w:rsidRPr="000D2879">
        <w:rPr>
          <w:rFonts w:ascii="Times New Roman" w:hAnsi="Times New Roman" w:cs="Times New Roman"/>
          <w:sz w:val="24"/>
          <w:szCs w:val="24"/>
          <w:lang w:val="it-IT"/>
        </w:rPr>
        <w:t>PdS</w:t>
      </w:r>
      <w:proofErr w:type="spellEnd"/>
      <w:r w:rsidR="00F40014" w:rsidRPr="000D2879">
        <w:rPr>
          <w:rFonts w:ascii="Times New Roman" w:hAnsi="Times New Roman" w:cs="Times New Roman"/>
          <w:sz w:val="24"/>
          <w:szCs w:val="24"/>
          <w:lang w:val="it-IT"/>
        </w:rPr>
        <w:t xml:space="preserve"> </w:t>
      </w:r>
      <w:r w:rsidR="008618CA" w:rsidRPr="000D2879">
        <w:rPr>
          <w:rFonts w:ascii="Times New Roman" w:hAnsi="Times New Roman" w:cs="Times New Roman"/>
          <w:sz w:val="24"/>
          <w:szCs w:val="24"/>
          <w:lang w:val="it-IT"/>
        </w:rPr>
        <w:t xml:space="preserve">che quello relativo al rilascio (come nella figura </w:t>
      </w:r>
      <w:r w:rsidR="00286379" w:rsidRPr="000D2879">
        <w:rPr>
          <w:rFonts w:ascii="Times New Roman" w:hAnsi="Times New Roman" w:cs="Times New Roman"/>
          <w:sz w:val="24"/>
          <w:szCs w:val="24"/>
          <w:lang w:val="it-IT"/>
        </w:rPr>
        <w:t>sottostante</w:t>
      </w:r>
      <w:r w:rsidR="008618CA" w:rsidRPr="000D2879">
        <w:rPr>
          <w:rFonts w:ascii="Times New Roman" w:hAnsi="Times New Roman" w:cs="Times New Roman"/>
          <w:sz w:val="24"/>
          <w:szCs w:val="24"/>
          <w:lang w:val="it-IT"/>
        </w:rPr>
        <w:t>).</w:t>
      </w:r>
    </w:p>
    <w:p w14:paraId="4CF99219" w14:textId="77777777" w:rsidR="008B74C3" w:rsidRPr="000D2879" w:rsidRDefault="008B74C3" w:rsidP="00856BB6">
      <w:pPr>
        <w:spacing w:after="240" w:line="240" w:lineRule="auto"/>
        <w:jc w:val="center"/>
        <w:rPr>
          <w:rFonts w:ascii="Times New Roman" w:hAnsi="Times New Roman" w:cs="Times New Roman"/>
          <w:b/>
          <w:i/>
          <w:sz w:val="24"/>
          <w:szCs w:val="24"/>
          <w:lang w:val="it-IT"/>
        </w:rPr>
      </w:pPr>
      <w:r w:rsidRPr="000D2879">
        <w:rPr>
          <w:rFonts w:ascii="Times New Roman" w:hAnsi="Times New Roman" w:cs="Times New Roman"/>
          <w:b/>
          <w:i/>
          <w:noProof/>
          <w:sz w:val="24"/>
          <w:szCs w:val="24"/>
          <w:lang w:val="it-IT" w:eastAsia="it-IT"/>
        </w:rPr>
        <w:drawing>
          <wp:inline distT="0" distB="0" distL="0" distR="0" wp14:anchorId="3078BE06" wp14:editId="231EAB59">
            <wp:extent cx="5439103" cy="1427765"/>
            <wp:effectExtent l="0" t="0" r="0" b="1270"/>
            <wp:docPr id="108" name="Immagin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Cattura6.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445702" cy="1429497"/>
                    </a:xfrm>
                    <a:prstGeom prst="rect">
                      <a:avLst/>
                    </a:prstGeom>
                  </pic:spPr>
                </pic:pic>
              </a:graphicData>
            </a:graphic>
          </wp:inline>
        </w:drawing>
      </w:r>
    </w:p>
    <w:p w14:paraId="1D66A1E0" w14:textId="77777777" w:rsidR="00F3271E" w:rsidRPr="000D2879" w:rsidRDefault="00395B44"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A chiusura della fase di presa in carico</w:t>
      </w:r>
      <w:r w:rsidR="00F40014"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l’operatore redigerà anche una Scheda colloquio di I livello </w:t>
      </w:r>
      <w:r w:rsidR="00F3271E" w:rsidRPr="000D2879">
        <w:rPr>
          <w:rFonts w:ascii="Times New Roman" w:hAnsi="Times New Roman" w:cs="Times New Roman"/>
          <w:sz w:val="24"/>
          <w:szCs w:val="24"/>
          <w:lang w:val="it-IT"/>
        </w:rPr>
        <w:t>(</w:t>
      </w:r>
      <w:proofErr w:type="spellStart"/>
      <w:r w:rsidR="00F3271E" w:rsidRPr="000D2879">
        <w:rPr>
          <w:rFonts w:ascii="Times New Roman" w:hAnsi="Times New Roman" w:cs="Times New Roman"/>
          <w:sz w:val="24"/>
          <w:szCs w:val="24"/>
          <w:lang w:val="it-IT"/>
        </w:rPr>
        <w:t>timesheet</w:t>
      </w:r>
      <w:proofErr w:type="spellEnd"/>
      <w:r w:rsidR="00F3271E" w:rsidRPr="000D2879">
        <w:rPr>
          <w:rFonts w:ascii="Times New Roman" w:hAnsi="Times New Roman" w:cs="Times New Roman"/>
          <w:sz w:val="24"/>
          <w:szCs w:val="24"/>
          <w:lang w:val="it-IT"/>
        </w:rPr>
        <w:t xml:space="preserve">) </w:t>
      </w:r>
      <w:r w:rsidR="00F40014" w:rsidRPr="000D2879">
        <w:rPr>
          <w:rFonts w:ascii="Times New Roman" w:hAnsi="Times New Roman" w:cs="Times New Roman"/>
          <w:sz w:val="24"/>
          <w:szCs w:val="24"/>
          <w:lang w:val="it-IT"/>
        </w:rPr>
        <w:t>nella quale</w:t>
      </w:r>
      <w:r w:rsidR="00F3271E" w:rsidRPr="000D2879">
        <w:rPr>
          <w:rFonts w:ascii="Times New Roman" w:hAnsi="Times New Roman" w:cs="Times New Roman"/>
          <w:sz w:val="24"/>
          <w:szCs w:val="24"/>
          <w:lang w:val="it-IT"/>
        </w:rPr>
        <w:t xml:space="preserve"> attesterà l’avvenuto colloquio con l’utente e la durata di tale colloquio. La scheda d</w:t>
      </w:r>
      <w:r w:rsidR="005D0DE8" w:rsidRPr="000D2879">
        <w:rPr>
          <w:rFonts w:ascii="Times New Roman" w:hAnsi="Times New Roman" w:cs="Times New Roman"/>
          <w:sz w:val="24"/>
          <w:szCs w:val="24"/>
          <w:lang w:val="it-IT"/>
        </w:rPr>
        <w:t>ovrà essere firmata da entrambi (Cfr. allegato).</w:t>
      </w:r>
    </w:p>
    <w:p w14:paraId="055CCB38" w14:textId="77777777" w:rsidR="00F3271E" w:rsidRPr="000D2879" w:rsidRDefault="00F3271E"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A tal proposito</w:t>
      </w:r>
      <w:r w:rsidR="00F40014"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si rammenta che la durata minima del colloquio è di n.1 ora,</w:t>
      </w:r>
      <w:r w:rsidRPr="000D2879">
        <w:rPr>
          <w:rFonts w:ascii="Times New Roman" w:hAnsi="Times New Roman" w:cs="Times New Roman"/>
          <w:color w:val="FF0000"/>
          <w:sz w:val="24"/>
          <w:szCs w:val="24"/>
          <w:lang w:val="it-IT"/>
        </w:rPr>
        <w:t xml:space="preserve"> </w:t>
      </w:r>
      <w:r w:rsidR="00F40014" w:rsidRPr="000D2879">
        <w:rPr>
          <w:rFonts w:ascii="Times New Roman" w:hAnsi="Times New Roman" w:cs="Times New Roman"/>
          <w:color w:val="000000" w:themeColor="text1"/>
          <w:sz w:val="24"/>
          <w:szCs w:val="24"/>
          <w:lang w:val="it-IT"/>
        </w:rPr>
        <w:t>mentre</w:t>
      </w:r>
      <w:r w:rsidR="00F40014" w:rsidRPr="000D2879">
        <w:rPr>
          <w:rFonts w:ascii="Times New Roman" w:hAnsi="Times New Roman" w:cs="Times New Roman"/>
          <w:color w:val="FF0000"/>
          <w:sz w:val="24"/>
          <w:szCs w:val="24"/>
          <w:lang w:val="it-IT"/>
        </w:rPr>
        <w:t xml:space="preserve"> </w:t>
      </w:r>
      <w:r w:rsidRPr="000D2879">
        <w:rPr>
          <w:rFonts w:ascii="Times New Roman" w:hAnsi="Times New Roman" w:cs="Times New Roman"/>
          <w:sz w:val="24"/>
          <w:szCs w:val="24"/>
          <w:lang w:val="it-IT"/>
        </w:rPr>
        <w:t>la durata massima è di n.2 ore; eventuali frazioni di ora dovranno essere calcolate per difetto (es. 75 minuti = indicare 1 ora).</w:t>
      </w:r>
    </w:p>
    <w:p w14:paraId="53ECE9B3" w14:textId="77777777" w:rsidR="00B23014" w:rsidRPr="000D2879" w:rsidRDefault="00F3271E"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L’operatore conclude la procedura di presa in carico dell’utente modificando lo </w:t>
      </w:r>
      <w:r w:rsidRPr="000D2879">
        <w:rPr>
          <w:rFonts w:ascii="Times New Roman" w:hAnsi="Times New Roman" w:cs="Times New Roman"/>
          <w:b/>
          <w:sz w:val="24"/>
          <w:szCs w:val="24"/>
          <w:lang w:val="it-IT"/>
        </w:rPr>
        <w:t>Stato</w:t>
      </w:r>
      <w:r w:rsidR="00115CD1" w:rsidRPr="000D2879">
        <w:rPr>
          <w:rFonts w:ascii="Times New Roman" w:hAnsi="Times New Roman" w:cs="Times New Roman"/>
          <w:b/>
          <w:sz w:val="24"/>
          <w:szCs w:val="24"/>
          <w:lang w:val="it-IT"/>
        </w:rPr>
        <w:t xml:space="preserve"> </w:t>
      </w:r>
      <w:r w:rsidR="00115CD1" w:rsidRPr="000D2879">
        <w:rPr>
          <w:rFonts w:ascii="Times New Roman" w:hAnsi="Times New Roman" w:cs="Times New Roman"/>
          <w:sz w:val="24"/>
          <w:szCs w:val="24"/>
          <w:lang w:val="it-IT"/>
        </w:rPr>
        <w:t xml:space="preserve">sul Sistema </w:t>
      </w:r>
      <w:proofErr w:type="spellStart"/>
      <w:r w:rsidR="00115CD1" w:rsidRPr="000D2879">
        <w:rPr>
          <w:rFonts w:ascii="Times New Roman" w:hAnsi="Times New Roman" w:cs="Times New Roman"/>
          <w:sz w:val="24"/>
          <w:szCs w:val="24"/>
          <w:lang w:val="it-IT"/>
        </w:rPr>
        <w:t>Silav</w:t>
      </w:r>
      <w:proofErr w:type="spellEnd"/>
      <w:r w:rsidR="00115CD1"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w:t>
      </w:r>
    </w:p>
    <w:p w14:paraId="42CE675F" w14:textId="77777777" w:rsidR="00115CD1" w:rsidRPr="000D2879" w:rsidRDefault="00115CD1" w:rsidP="00856BB6">
      <w:pPr>
        <w:spacing w:after="240" w:line="240" w:lineRule="auto"/>
        <w:jc w:val="both"/>
        <w:rPr>
          <w:rFonts w:ascii="Times New Roman" w:hAnsi="Times New Roman" w:cs="Times New Roman"/>
          <w:noProof/>
          <w:sz w:val="24"/>
          <w:szCs w:val="24"/>
          <w:lang w:val="it-IT"/>
        </w:rPr>
      </w:pPr>
      <w:r w:rsidRPr="000D2879">
        <w:rPr>
          <w:rFonts w:ascii="Times New Roman" w:hAnsi="Times New Roman" w:cs="Times New Roman"/>
          <w:sz w:val="24"/>
          <w:szCs w:val="24"/>
          <w:lang w:val="it-IT"/>
        </w:rPr>
        <w:t xml:space="preserve">Fra le icone poste in corrispondenza delle richieste di adesione </w:t>
      </w:r>
      <w:r w:rsidRPr="000D2879">
        <w:rPr>
          <w:rFonts w:ascii="Times New Roman" w:hAnsi="Times New Roman" w:cs="Times New Roman"/>
          <w:noProof/>
          <w:sz w:val="24"/>
          <w:szCs w:val="24"/>
          <w:lang w:val="it-IT"/>
        </w:rPr>
        <w:t>in stato “Attiva”</w:t>
      </w:r>
      <w:r w:rsidRPr="000D2879">
        <w:rPr>
          <w:rFonts w:ascii="Times New Roman" w:hAnsi="Times New Roman" w:cs="Times New Roman"/>
          <w:sz w:val="24"/>
          <w:szCs w:val="24"/>
          <w:lang w:val="it-IT"/>
        </w:rPr>
        <w:t xml:space="preserve"> l’operatore dovrà cliccare sul pulsante </w:t>
      </w:r>
      <w:r w:rsidRPr="000D2879">
        <w:rPr>
          <w:rFonts w:ascii="Times New Roman" w:hAnsi="Times New Roman" w:cs="Times New Roman"/>
          <w:noProof/>
          <w:sz w:val="24"/>
          <w:szCs w:val="24"/>
          <w:lang w:val="it-IT" w:eastAsia="it-IT"/>
        </w:rPr>
        <w:drawing>
          <wp:inline distT="0" distB="0" distL="0" distR="0" wp14:anchorId="6AA03907" wp14:editId="1FB8B2E0">
            <wp:extent cx="209550" cy="228600"/>
            <wp:effectExtent l="0" t="0" r="0" b="0"/>
            <wp:docPr id="78" name="Immagin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9550" cy="228600"/>
                    </a:xfrm>
                    <a:prstGeom prst="rect">
                      <a:avLst/>
                    </a:prstGeom>
                    <a:noFill/>
                    <a:ln>
                      <a:noFill/>
                    </a:ln>
                  </pic:spPr>
                </pic:pic>
              </a:graphicData>
            </a:graphic>
          </wp:inline>
        </w:drawing>
      </w:r>
      <w:r w:rsidRPr="000D2879">
        <w:rPr>
          <w:rFonts w:ascii="Times New Roman" w:hAnsi="Times New Roman" w:cs="Times New Roman"/>
          <w:noProof/>
          <w:sz w:val="24"/>
          <w:szCs w:val="24"/>
          <w:lang w:val="it-IT"/>
        </w:rPr>
        <w:t xml:space="preserve">  e</w:t>
      </w:r>
      <w:r w:rsidR="00F40014" w:rsidRPr="000D2879">
        <w:rPr>
          <w:rFonts w:ascii="Times New Roman" w:hAnsi="Times New Roman" w:cs="Times New Roman"/>
          <w:noProof/>
          <w:sz w:val="24"/>
          <w:szCs w:val="24"/>
          <w:lang w:val="it-IT"/>
        </w:rPr>
        <w:t>d,</w:t>
      </w:r>
      <w:r w:rsidRPr="000D2879">
        <w:rPr>
          <w:rFonts w:ascii="Times New Roman" w:hAnsi="Times New Roman" w:cs="Times New Roman"/>
          <w:noProof/>
          <w:sz w:val="24"/>
          <w:szCs w:val="24"/>
          <w:lang w:val="it-IT"/>
        </w:rPr>
        <w:t xml:space="preserve"> in tal modo</w:t>
      </w:r>
      <w:r w:rsidR="00F40014" w:rsidRPr="000D2879">
        <w:rPr>
          <w:rFonts w:ascii="Times New Roman" w:hAnsi="Times New Roman" w:cs="Times New Roman"/>
          <w:noProof/>
          <w:sz w:val="24"/>
          <w:szCs w:val="24"/>
          <w:lang w:val="it-IT"/>
        </w:rPr>
        <w:t>,</w:t>
      </w:r>
      <w:r w:rsidRPr="000D2879">
        <w:rPr>
          <w:rFonts w:ascii="Times New Roman" w:hAnsi="Times New Roman" w:cs="Times New Roman"/>
          <w:noProof/>
          <w:sz w:val="24"/>
          <w:szCs w:val="24"/>
          <w:lang w:val="it-IT"/>
        </w:rPr>
        <w:t xml:space="preserve"> accederà al modulo per la registrazione del Patto di Attivazione.</w:t>
      </w:r>
    </w:p>
    <w:p w14:paraId="03607E35" w14:textId="77777777" w:rsidR="00115CD1" w:rsidRPr="000D2879" w:rsidRDefault="00115CD1" w:rsidP="00856BB6">
      <w:pPr>
        <w:spacing w:after="240" w:line="240" w:lineRule="auto"/>
        <w:jc w:val="center"/>
        <w:rPr>
          <w:rFonts w:ascii="Times New Roman" w:hAnsi="Times New Roman" w:cs="Times New Roman"/>
          <w:noProof/>
          <w:sz w:val="24"/>
          <w:szCs w:val="24"/>
        </w:rPr>
      </w:pPr>
      <w:r w:rsidRPr="000D2879">
        <w:rPr>
          <w:rFonts w:ascii="Times New Roman" w:hAnsi="Times New Roman" w:cs="Times New Roman"/>
          <w:noProof/>
          <w:sz w:val="24"/>
          <w:szCs w:val="24"/>
          <w:lang w:val="it-IT" w:eastAsia="it-IT"/>
        </w:rPr>
        <w:drawing>
          <wp:inline distT="0" distB="0" distL="0" distR="0" wp14:anchorId="0BB2F7C5" wp14:editId="6BD8037A">
            <wp:extent cx="5429250" cy="2629372"/>
            <wp:effectExtent l="0" t="0" r="0" b="0"/>
            <wp:docPr id="77" name="Immagin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35">
                      <a:extLst>
                        <a:ext uri="{28A0092B-C50C-407E-A947-70E740481C1C}">
                          <a14:useLocalDpi xmlns:a14="http://schemas.microsoft.com/office/drawing/2010/main" val="0"/>
                        </a:ext>
                      </a:extLst>
                    </a:blip>
                    <a:srcRect t="9567"/>
                    <a:stretch>
                      <a:fillRect/>
                    </a:stretch>
                  </pic:blipFill>
                  <pic:spPr bwMode="auto">
                    <a:xfrm>
                      <a:off x="0" y="0"/>
                      <a:ext cx="5435128" cy="2632219"/>
                    </a:xfrm>
                    <a:prstGeom prst="rect">
                      <a:avLst/>
                    </a:prstGeom>
                    <a:noFill/>
                    <a:ln>
                      <a:noFill/>
                    </a:ln>
                  </pic:spPr>
                </pic:pic>
              </a:graphicData>
            </a:graphic>
          </wp:inline>
        </w:drawing>
      </w:r>
    </w:p>
    <w:p w14:paraId="27D670CD" w14:textId="77777777" w:rsidR="00115CD1" w:rsidRPr="000D2879" w:rsidRDefault="00115CD1" w:rsidP="00856BB6">
      <w:pPr>
        <w:spacing w:after="240" w:line="240" w:lineRule="auto"/>
        <w:jc w:val="both"/>
        <w:rPr>
          <w:rFonts w:ascii="Times New Roman" w:hAnsi="Times New Roman" w:cs="Times New Roman"/>
          <w:noProof/>
          <w:sz w:val="24"/>
          <w:szCs w:val="24"/>
          <w:lang w:val="it-IT"/>
        </w:rPr>
      </w:pPr>
      <w:r w:rsidRPr="000D2879">
        <w:rPr>
          <w:rFonts w:ascii="Times New Roman" w:hAnsi="Times New Roman" w:cs="Times New Roman"/>
          <w:noProof/>
          <w:sz w:val="24"/>
          <w:szCs w:val="24"/>
          <w:lang w:val="it-IT"/>
        </w:rPr>
        <w:lastRenderedPageBreak/>
        <w:t>L’operat</w:t>
      </w:r>
      <w:r w:rsidR="00992D1B" w:rsidRPr="000D2879">
        <w:rPr>
          <w:rFonts w:ascii="Times New Roman" w:hAnsi="Times New Roman" w:cs="Times New Roman"/>
          <w:noProof/>
          <w:sz w:val="24"/>
          <w:szCs w:val="24"/>
          <w:lang w:val="it-IT"/>
        </w:rPr>
        <w:t xml:space="preserve">ore procede con la compilazione, </w:t>
      </w:r>
      <w:r w:rsidRPr="000D2879">
        <w:rPr>
          <w:rFonts w:ascii="Times New Roman" w:hAnsi="Times New Roman" w:cs="Times New Roman"/>
          <w:noProof/>
          <w:sz w:val="24"/>
          <w:szCs w:val="24"/>
          <w:lang w:val="it-IT"/>
        </w:rPr>
        <w:t xml:space="preserve">clicca sul pulsante </w:t>
      </w:r>
      <w:r w:rsidRPr="000D2879">
        <w:rPr>
          <w:rStyle w:val="LazioCarattere"/>
          <w:rFonts w:ascii="Times New Roman" w:eastAsiaTheme="minorHAnsi" w:hAnsi="Times New Roman"/>
          <w:sz w:val="24"/>
          <w:szCs w:val="24"/>
        </w:rPr>
        <w:t xml:space="preserve">Invia </w:t>
      </w:r>
      <w:r w:rsidRPr="000D2879">
        <w:rPr>
          <w:rFonts w:ascii="Times New Roman" w:hAnsi="Times New Roman" w:cs="Times New Roman"/>
          <w:noProof/>
          <w:sz w:val="24"/>
          <w:szCs w:val="24"/>
          <w:lang w:val="it-IT"/>
        </w:rPr>
        <w:t>per effettuare il salvataggio e prendere in carico l’adesione. L’utente passa dallo stato “A” Attivo a “P” Preso in carico e tale modifica viene registrata in Banca dati nazionale del Ministero del lavoro e delle Politiche sociali.</w:t>
      </w:r>
      <w:r w:rsidR="00992D1B" w:rsidRPr="000D2879">
        <w:rPr>
          <w:rFonts w:ascii="Times New Roman" w:hAnsi="Times New Roman" w:cs="Times New Roman"/>
          <w:noProof/>
          <w:sz w:val="24"/>
          <w:szCs w:val="24"/>
          <w:lang w:val="it-IT"/>
        </w:rPr>
        <w:t xml:space="preserve"> </w:t>
      </w:r>
    </w:p>
    <w:p w14:paraId="16C6E9D8" w14:textId="080444FE" w:rsidR="00316E39" w:rsidRPr="000D2879" w:rsidRDefault="00316E39" w:rsidP="00055062">
      <w:pPr>
        <w:pStyle w:val="Heading1"/>
        <w:numPr>
          <w:ilvl w:val="0"/>
          <w:numId w:val="4"/>
        </w:numPr>
        <w:rPr>
          <w:noProof/>
          <w:sz w:val="24"/>
          <w:szCs w:val="24"/>
        </w:rPr>
      </w:pPr>
      <w:bookmarkStart w:id="28" w:name="_Toc29975614"/>
      <w:bookmarkStart w:id="29" w:name="_Toc404182410"/>
      <w:r w:rsidRPr="000D2879">
        <w:rPr>
          <w:noProof/>
          <w:sz w:val="24"/>
          <w:szCs w:val="24"/>
        </w:rPr>
        <w:t>Attivazione misura e assegnazione giovane soggetto attuatore</w:t>
      </w:r>
      <w:bookmarkEnd w:id="28"/>
    </w:p>
    <w:p w14:paraId="6805C9AD" w14:textId="77777777" w:rsidR="00316E39" w:rsidRPr="000D2879" w:rsidRDefault="00316E39"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noProof/>
          <w:sz w:val="24"/>
          <w:szCs w:val="24"/>
          <w:lang w:val="it-IT"/>
        </w:rPr>
        <w:t>Contestualmente</w:t>
      </w:r>
      <w:r w:rsidRPr="000D2879">
        <w:rPr>
          <w:rFonts w:ascii="Times New Roman" w:hAnsi="Times New Roman" w:cs="Times New Roman"/>
          <w:sz w:val="24"/>
          <w:szCs w:val="24"/>
          <w:lang w:val="it-IT"/>
        </w:rPr>
        <w:t xml:space="preserve"> alla presa in carico, </w:t>
      </w:r>
      <w:r w:rsidR="00987E85" w:rsidRPr="000D2879">
        <w:rPr>
          <w:rFonts w:ascii="Times New Roman" w:hAnsi="Times New Roman" w:cs="Times New Roman"/>
          <w:sz w:val="24"/>
          <w:szCs w:val="24"/>
          <w:lang w:val="it-IT"/>
        </w:rPr>
        <w:t xml:space="preserve">qualora siano stati già pubblicati gli avvisi relativi alle diverse misure attivabili, </w:t>
      </w:r>
      <w:r w:rsidRPr="000D2879">
        <w:rPr>
          <w:rFonts w:ascii="Times New Roman" w:hAnsi="Times New Roman" w:cs="Times New Roman"/>
          <w:sz w:val="24"/>
          <w:szCs w:val="24"/>
          <w:lang w:val="it-IT"/>
        </w:rPr>
        <w:t xml:space="preserve">il </w:t>
      </w:r>
      <w:r w:rsidR="00987E85" w:rsidRPr="000D2879">
        <w:rPr>
          <w:rFonts w:ascii="Times New Roman" w:hAnsi="Times New Roman" w:cs="Times New Roman"/>
          <w:sz w:val="24"/>
          <w:szCs w:val="24"/>
          <w:lang w:val="it-IT"/>
        </w:rPr>
        <w:t>giovane</w:t>
      </w:r>
      <w:r w:rsidRPr="000D2879">
        <w:rPr>
          <w:rFonts w:ascii="Times New Roman" w:hAnsi="Times New Roman" w:cs="Times New Roman"/>
          <w:sz w:val="24"/>
          <w:szCs w:val="24"/>
          <w:lang w:val="it-IT"/>
        </w:rPr>
        <w:t xml:space="preserve"> </w:t>
      </w:r>
      <w:r w:rsidR="00987E85" w:rsidRPr="000D2879">
        <w:rPr>
          <w:rFonts w:ascii="Times New Roman" w:hAnsi="Times New Roman" w:cs="Times New Roman"/>
          <w:sz w:val="24"/>
          <w:szCs w:val="24"/>
          <w:lang w:val="it-IT"/>
        </w:rPr>
        <w:t xml:space="preserve">può </w:t>
      </w:r>
      <w:r w:rsidRPr="000D2879">
        <w:rPr>
          <w:rFonts w:ascii="Times New Roman" w:hAnsi="Times New Roman" w:cs="Times New Roman"/>
          <w:sz w:val="24"/>
          <w:szCs w:val="24"/>
          <w:lang w:val="it-IT"/>
        </w:rPr>
        <w:t>indica</w:t>
      </w:r>
      <w:r w:rsidR="00987E85" w:rsidRPr="000D2879">
        <w:rPr>
          <w:rFonts w:ascii="Times New Roman" w:hAnsi="Times New Roman" w:cs="Times New Roman"/>
          <w:sz w:val="24"/>
          <w:szCs w:val="24"/>
          <w:lang w:val="it-IT"/>
        </w:rPr>
        <w:t>re</w:t>
      </w:r>
      <w:r w:rsidRPr="000D2879">
        <w:rPr>
          <w:rFonts w:ascii="Times New Roman" w:hAnsi="Times New Roman" w:cs="Times New Roman"/>
          <w:sz w:val="24"/>
          <w:szCs w:val="24"/>
          <w:lang w:val="it-IT"/>
        </w:rPr>
        <w:t xml:space="preserve"> la </w:t>
      </w:r>
      <w:r w:rsidR="00987E85" w:rsidRPr="000D2879">
        <w:rPr>
          <w:rFonts w:ascii="Times New Roman" w:hAnsi="Times New Roman" w:cs="Times New Roman"/>
          <w:sz w:val="24"/>
          <w:szCs w:val="24"/>
          <w:lang w:val="it-IT"/>
        </w:rPr>
        <w:t>politica</w:t>
      </w:r>
      <w:r w:rsidRPr="000D2879">
        <w:rPr>
          <w:rFonts w:ascii="Times New Roman" w:hAnsi="Times New Roman" w:cs="Times New Roman"/>
          <w:sz w:val="24"/>
          <w:szCs w:val="24"/>
          <w:lang w:val="it-IT"/>
        </w:rPr>
        <w:t xml:space="preserve"> prescelta</w:t>
      </w:r>
      <w:r w:rsidR="00F11D59" w:rsidRPr="000D2879">
        <w:rPr>
          <w:rFonts w:ascii="Times New Roman" w:hAnsi="Times New Roman" w:cs="Times New Roman"/>
          <w:sz w:val="24"/>
          <w:szCs w:val="24"/>
          <w:lang w:val="it-IT"/>
        </w:rPr>
        <w:t xml:space="preserve"> </w:t>
      </w:r>
      <w:r w:rsidRPr="000D2879">
        <w:rPr>
          <w:rFonts w:ascii="Times New Roman" w:hAnsi="Times New Roman" w:cs="Times New Roman"/>
          <w:sz w:val="24"/>
          <w:szCs w:val="24"/>
          <w:lang w:val="it-IT"/>
        </w:rPr>
        <w:t xml:space="preserve">e, se disponibili gli elenchi dei soggetti attuatori selezionati e coi quali </w:t>
      </w:r>
      <w:r w:rsidR="0011706B" w:rsidRPr="000D2879">
        <w:rPr>
          <w:rFonts w:ascii="Times New Roman" w:hAnsi="Times New Roman" w:cs="Times New Roman"/>
          <w:b/>
          <w:sz w:val="24"/>
          <w:szCs w:val="24"/>
          <w:lang w:val="it-IT"/>
        </w:rPr>
        <w:t>l’OI</w:t>
      </w:r>
      <w:r w:rsidRPr="000D2879">
        <w:rPr>
          <w:rFonts w:ascii="Times New Roman" w:hAnsi="Times New Roman" w:cs="Times New Roman"/>
          <w:b/>
          <w:sz w:val="24"/>
          <w:szCs w:val="24"/>
          <w:lang w:val="it-IT"/>
        </w:rPr>
        <w:t xml:space="preserve"> ha già siglato apposita convenzione</w:t>
      </w:r>
      <w:r w:rsidRPr="000D2879">
        <w:rPr>
          <w:rFonts w:ascii="Times New Roman" w:hAnsi="Times New Roman" w:cs="Times New Roman"/>
          <w:sz w:val="24"/>
          <w:szCs w:val="24"/>
          <w:lang w:val="it-IT"/>
        </w:rPr>
        <w:t xml:space="preserve">, può </w:t>
      </w:r>
      <w:r w:rsidR="00987E85" w:rsidRPr="000D2879">
        <w:rPr>
          <w:rFonts w:ascii="Times New Roman" w:hAnsi="Times New Roman" w:cs="Times New Roman"/>
          <w:sz w:val="24"/>
          <w:szCs w:val="24"/>
          <w:lang w:val="it-IT"/>
        </w:rPr>
        <w:t xml:space="preserve">anche </w:t>
      </w:r>
      <w:r w:rsidRPr="000D2879">
        <w:rPr>
          <w:rFonts w:ascii="Times New Roman" w:hAnsi="Times New Roman" w:cs="Times New Roman"/>
          <w:sz w:val="24"/>
          <w:szCs w:val="24"/>
          <w:lang w:val="it-IT"/>
        </w:rPr>
        <w:t>indi</w:t>
      </w:r>
      <w:r w:rsidR="00987E85" w:rsidRPr="000D2879">
        <w:rPr>
          <w:rFonts w:ascii="Times New Roman" w:hAnsi="Times New Roman" w:cs="Times New Roman"/>
          <w:sz w:val="24"/>
          <w:szCs w:val="24"/>
          <w:lang w:val="it-IT"/>
        </w:rPr>
        <w:t>viduare</w:t>
      </w:r>
      <w:r w:rsidRPr="000D2879">
        <w:rPr>
          <w:rFonts w:ascii="Times New Roman" w:hAnsi="Times New Roman" w:cs="Times New Roman"/>
          <w:sz w:val="24"/>
          <w:szCs w:val="24"/>
          <w:lang w:val="it-IT"/>
        </w:rPr>
        <w:t xml:space="preserve"> il soggetto attuatore prescelto</w:t>
      </w:r>
      <w:r w:rsidR="001962EA" w:rsidRPr="000D2879">
        <w:rPr>
          <w:rFonts w:ascii="Times New Roman" w:hAnsi="Times New Roman" w:cs="Times New Roman"/>
          <w:sz w:val="24"/>
          <w:szCs w:val="24"/>
          <w:lang w:val="it-IT"/>
        </w:rPr>
        <w:t>.</w:t>
      </w:r>
    </w:p>
    <w:p w14:paraId="4116D341" w14:textId="77777777" w:rsidR="00BF3826" w:rsidRPr="000D2879" w:rsidRDefault="00BF3826"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L’operatore del CPI, propedeuticamente, deve sempre verificare se il giovane sia ancora in possesso dei requisiti di NEET</w:t>
      </w:r>
      <w:r w:rsidR="00393627" w:rsidRPr="000D2879">
        <w:rPr>
          <w:rFonts w:ascii="Times New Roman" w:hAnsi="Times New Roman" w:cs="Times New Roman"/>
          <w:sz w:val="24"/>
          <w:szCs w:val="24"/>
          <w:lang w:val="it-IT"/>
        </w:rPr>
        <w:t>/NON NEET</w:t>
      </w:r>
      <w:r w:rsidRPr="000D2879">
        <w:rPr>
          <w:rFonts w:ascii="Times New Roman" w:hAnsi="Times New Roman" w:cs="Times New Roman"/>
          <w:sz w:val="24"/>
          <w:szCs w:val="24"/>
          <w:lang w:val="it-IT"/>
        </w:rPr>
        <w:t xml:space="preserve"> nelle ipotesi evidenziate nel paragrafo “Verifica </w:t>
      </w:r>
      <w:r w:rsidR="00393627" w:rsidRPr="000D2879">
        <w:rPr>
          <w:rFonts w:ascii="Times New Roman" w:hAnsi="Times New Roman" w:cs="Times New Roman"/>
          <w:sz w:val="24"/>
          <w:szCs w:val="24"/>
          <w:lang w:val="it-IT"/>
        </w:rPr>
        <w:t>requisiti</w:t>
      </w:r>
      <w:r w:rsidRPr="000D2879">
        <w:rPr>
          <w:rFonts w:ascii="Times New Roman" w:hAnsi="Times New Roman" w:cs="Times New Roman"/>
          <w:sz w:val="24"/>
          <w:szCs w:val="24"/>
          <w:lang w:val="it-IT"/>
        </w:rPr>
        <w:t>”.</w:t>
      </w:r>
    </w:p>
    <w:p w14:paraId="23B3438D" w14:textId="77777777" w:rsidR="00F11D59" w:rsidRPr="000D2879" w:rsidRDefault="00BF3826"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N</w:t>
      </w:r>
      <w:r w:rsidR="00F11D59" w:rsidRPr="000D2879">
        <w:rPr>
          <w:rFonts w:ascii="Times New Roman" w:hAnsi="Times New Roman" w:cs="Times New Roman"/>
          <w:sz w:val="24"/>
          <w:szCs w:val="24"/>
          <w:lang w:val="it-IT"/>
        </w:rPr>
        <w:t>el prosieguo si evidenziano gli adempimenti in capo ai</w:t>
      </w:r>
      <w:r w:rsidR="000C04A7" w:rsidRPr="000D2879">
        <w:rPr>
          <w:rFonts w:ascii="Times New Roman" w:hAnsi="Times New Roman" w:cs="Times New Roman"/>
          <w:sz w:val="24"/>
          <w:szCs w:val="24"/>
          <w:lang w:val="it-IT"/>
        </w:rPr>
        <w:t xml:space="preserve"> CPI conseguenti alla scelta di</w:t>
      </w:r>
      <w:r w:rsidR="00F11D59" w:rsidRPr="000D2879">
        <w:rPr>
          <w:rFonts w:ascii="Times New Roman" w:hAnsi="Times New Roman" w:cs="Times New Roman"/>
          <w:sz w:val="24"/>
          <w:szCs w:val="24"/>
          <w:lang w:val="it-IT"/>
        </w:rPr>
        <w:t xml:space="preserve"> ciascuna misura di politica attiva.</w:t>
      </w:r>
    </w:p>
    <w:p w14:paraId="2F333105" w14:textId="77777777" w:rsidR="00987E85" w:rsidRPr="000D2879" w:rsidRDefault="00CC3D9F"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Si specifica che i CPI competenti, per l'avvio di ciascuna delle si</w:t>
      </w:r>
      <w:r w:rsidR="000C04A7" w:rsidRPr="000D2879">
        <w:rPr>
          <w:rFonts w:ascii="Times New Roman" w:hAnsi="Times New Roman" w:cs="Times New Roman"/>
          <w:sz w:val="24"/>
          <w:szCs w:val="24"/>
          <w:lang w:val="it-IT"/>
        </w:rPr>
        <w:t xml:space="preserve">ngole misure, dovranno comunque </w:t>
      </w:r>
      <w:r w:rsidRPr="000D2879">
        <w:rPr>
          <w:rFonts w:ascii="Times New Roman" w:hAnsi="Times New Roman" w:cs="Times New Roman"/>
          <w:sz w:val="24"/>
          <w:szCs w:val="24"/>
          <w:lang w:val="it-IT"/>
        </w:rPr>
        <w:t>attenersi alle indicazioni operative contenute nei relativi avvisi e negli atti che vi fanno segnatamente da corollario (linee guida)</w:t>
      </w:r>
      <w:r w:rsidR="000C04A7" w:rsidRPr="000D2879">
        <w:rPr>
          <w:rFonts w:ascii="Times New Roman" w:hAnsi="Times New Roman" w:cs="Times New Roman"/>
          <w:sz w:val="24"/>
          <w:szCs w:val="24"/>
          <w:lang w:val="it-IT"/>
        </w:rPr>
        <w:t>, ove previste</w:t>
      </w:r>
      <w:r w:rsidRPr="000D2879">
        <w:rPr>
          <w:rFonts w:ascii="Times New Roman" w:hAnsi="Times New Roman" w:cs="Times New Roman"/>
          <w:sz w:val="24"/>
          <w:szCs w:val="24"/>
          <w:lang w:val="it-IT"/>
        </w:rPr>
        <w:t>.</w:t>
      </w:r>
    </w:p>
    <w:p w14:paraId="59EC5A84" w14:textId="77777777" w:rsidR="00987E85" w:rsidRPr="000D2879" w:rsidRDefault="00987E85" w:rsidP="00856BB6">
      <w:pPr>
        <w:spacing w:after="240" w:line="240" w:lineRule="auto"/>
        <w:jc w:val="both"/>
        <w:rPr>
          <w:rFonts w:ascii="Times New Roman" w:hAnsi="Times New Roman" w:cs="Times New Roman"/>
          <w:b/>
          <w:sz w:val="24"/>
          <w:szCs w:val="24"/>
          <w:lang w:val="it-IT"/>
        </w:rPr>
      </w:pPr>
      <w:r w:rsidRPr="000D2879">
        <w:rPr>
          <w:rFonts w:ascii="Times New Roman" w:hAnsi="Times New Roman" w:cs="Times New Roman"/>
          <w:b/>
          <w:sz w:val="24"/>
          <w:szCs w:val="24"/>
          <w:lang w:val="it-IT"/>
        </w:rPr>
        <w:t>Misura 1C</w:t>
      </w:r>
    </w:p>
    <w:p w14:paraId="5B5961A7" w14:textId="77777777" w:rsidR="00987E85" w:rsidRPr="000D2879" w:rsidRDefault="00987E85"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Successivamente alla stipula del Patto di Servizio e alla pubblicazione dell'elenco dei soggetti ammessi all'erogazione dei servizi per il lavoro, il CPI, </w:t>
      </w:r>
      <w:r w:rsidR="00C12B19" w:rsidRPr="000D2879">
        <w:rPr>
          <w:rFonts w:ascii="Times New Roman" w:hAnsi="Times New Roman" w:cs="Times New Roman"/>
          <w:sz w:val="24"/>
          <w:szCs w:val="24"/>
          <w:lang w:val="it-IT"/>
        </w:rPr>
        <w:t>se il giovane ha già scelto il soggetto attuatore</w:t>
      </w:r>
      <w:r w:rsidRPr="000D2879">
        <w:rPr>
          <w:rFonts w:ascii="Times New Roman" w:hAnsi="Times New Roman" w:cs="Times New Roman"/>
          <w:sz w:val="24"/>
          <w:szCs w:val="24"/>
          <w:lang w:val="it-IT"/>
        </w:rPr>
        <w:t xml:space="preserve">, </w:t>
      </w:r>
      <w:r w:rsidR="00F11D59" w:rsidRPr="000D2879">
        <w:rPr>
          <w:rFonts w:ascii="Times New Roman" w:hAnsi="Times New Roman" w:cs="Times New Roman"/>
          <w:sz w:val="24"/>
          <w:szCs w:val="24"/>
          <w:lang w:val="it-IT"/>
        </w:rPr>
        <w:t xml:space="preserve">ne </w:t>
      </w:r>
      <w:r w:rsidRPr="000D2879">
        <w:rPr>
          <w:rFonts w:ascii="Times New Roman" w:hAnsi="Times New Roman" w:cs="Times New Roman"/>
          <w:sz w:val="24"/>
          <w:szCs w:val="24"/>
          <w:lang w:val="it-IT"/>
        </w:rPr>
        <w:t xml:space="preserve">procede all’assegnazione avvalendosi della piattaforma di gestione CIAPIWEB. </w:t>
      </w:r>
    </w:p>
    <w:p w14:paraId="0F042C7F" w14:textId="338E6FBE" w:rsidR="00987E85" w:rsidRPr="000D2879" w:rsidRDefault="00987E85"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L'operatore del CPI provvede</w:t>
      </w:r>
      <w:r w:rsidR="00F11D59" w:rsidRPr="000D2879">
        <w:rPr>
          <w:rFonts w:ascii="Times New Roman" w:hAnsi="Times New Roman" w:cs="Times New Roman"/>
          <w:sz w:val="24"/>
          <w:szCs w:val="24"/>
          <w:lang w:val="it-IT"/>
        </w:rPr>
        <w:t>, quindi,</w:t>
      </w:r>
      <w:r w:rsidRPr="000D2879">
        <w:rPr>
          <w:rFonts w:ascii="Times New Roman" w:hAnsi="Times New Roman" w:cs="Times New Roman"/>
          <w:sz w:val="24"/>
          <w:szCs w:val="24"/>
          <w:lang w:val="it-IT"/>
        </w:rPr>
        <w:t xml:space="preserve"> alla registrazione del c</w:t>
      </w:r>
      <w:r w:rsidR="00F11D59" w:rsidRPr="000D2879">
        <w:rPr>
          <w:rFonts w:ascii="Times New Roman" w:hAnsi="Times New Roman" w:cs="Times New Roman"/>
          <w:sz w:val="24"/>
          <w:szCs w:val="24"/>
          <w:lang w:val="it-IT"/>
        </w:rPr>
        <w:t>ambio di stato dell'operazione</w:t>
      </w:r>
      <w:r w:rsidRPr="000D2879">
        <w:rPr>
          <w:rFonts w:ascii="Times New Roman" w:hAnsi="Times New Roman" w:cs="Times New Roman"/>
          <w:sz w:val="24"/>
          <w:szCs w:val="24"/>
          <w:lang w:val="it-IT"/>
        </w:rPr>
        <w:t xml:space="preserve"> </w:t>
      </w:r>
      <w:r w:rsidR="00F11D59" w:rsidRPr="000D2879">
        <w:rPr>
          <w:rFonts w:ascii="Times New Roman" w:hAnsi="Times New Roman" w:cs="Times New Roman"/>
          <w:sz w:val="24"/>
          <w:szCs w:val="24"/>
          <w:lang w:val="it-IT"/>
        </w:rPr>
        <w:t xml:space="preserve">da "P" presa in carico a "T" Trattato </w:t>
      </w:r>
      <w:r w:rsidRPr="000D2879">
        <w:rPr>
          <w:rFonts w:ascii="Times New Roman" w:hAnsi="Times New Roman" w:cs="Times New Roman"/>
          <w:sz w:val="24"/>
          <w:szCs w:val="24"/>
          <w:lang w:val="it-IT"/>
        </w:rPr>
        <w:t xml:space="preserve">sul sistema informativo </w:t>
      </w:r>
      <w:r w:rsidR="007913E1" w:rsidRPr="000D2879">
        <w:rPr>
          <w:rFonts w:ascii="Times New Roman" w:hAnsi="Times New Roman" w:cs="Times New Roman"/>
          <w:sz w:val="24"/>
          <w:szCs w:val="24"/>
          <w:lang w:val="it-IT"/>
        </w:rPr>
        <w:t>SILAV.</w:t>
      </w:r>
    </w:p>
    <w:p w14:paraId="3BD27383" w14:textId="77777777" w:rsidR="001C5DD4" w:rsidRPr="000D2879" w:rsidRDefault="001C5DD4" w:rsidP="001C5DD4">
      <w:pPr>
        <w:pStyle w:val="Default"/>
        <w:jc w:val="both"/>
        <w:rPr>
          <w:rFonts w:ascii="Times New Roman" w:eastAsia="Verdana" w:hAnsi="Times New Roman" w:cs="Times New Roman"/>
        </w:rPr>
      </w:pPr>
      <w:r w:rsidRPr="000D2879">
        <w:rPr>
          <w:rFonts w:ascii="Times New Roman" w:eastAsia="Verdana" w:hAnsi="Times New Roman" w:cs="Times New Roman"/>
        </w:rPr>
        <w:t xml:space="preserve">Si specifica che in caso di attivazione della Misura 1-C con altra Misura, è opportuno che l’indicazione di quest’ultima avvenga nel medesimo </w:t>
      </w:r>
      <w:proofErr w:type="spellStart"/>
      <w:r w:rsidRPr="000D2879">
        <w:rPr>
          <w:rFonts w:ascii="Times New Roman" w:eastAsia="Verdana" w:hAnsi="Times New Roman" w:cs="Times New Roman"/>
        </w:rPr>
        <w:t>PdS</w:t>
      </w:r>
      <w:proofErr w:type="spellEnd"/>
      <w:r w:rsidRPr="000D2879">
        <w:rPr>
          <w:rFonts w:ascii="Times New Roman" w:eastAsia="Verdana" w:hAnsi="Times New Roman" w:cs="Times New Roman"/>
        </w:rPr>
        <w:t xml:space="preserve">. </w:t>
      </w:r>
    </w:p>
    <w:p w14:paraId="6CA5D683" w14:textId="77777777" w:rsidR="001C5DD4" w:rsidRPr="000D2879" w:rsidRDefault="001C5DD4" w:rsidP="00856BB6">
      <w:pPr>
        <w:spacing w:after="240" w:line="240" w:lineRule="auto"/>
        <w:jc w:val="both"/>
        <w:rPr>
          <w:rFonts w:ascii="Times New Roman" w:hAnsi="Times New Roman" w:cs="Times New Roman"/>
          <w:b/>
          <w:sz w:val="24"/>
          <w:szCs w:val="24"/>
          <w:lang w:val="it-IT"/>
        </w:rPr>
      </w:pPr>
    </w:p>
    <w:p w14:paraId="2E2BBC09" w14:textId="1B1AC28A" w:rsidR="00987E85" w:rsidRPr="000D2879" w:rsidRDefault="00987E85" w:rsidP="00856BB6">
      <w:pPr>
        <w:spacing w:after="240" w:line="240" w:lineRule="auto"/>
        <w:jc w:val="both"/>
        <w:rPr>
          <w:rFonts w:ascii="Times New Roman" w:hAnsi="Times New Roman" w:cs="Times New Roman"/>
          <w:b/>
          <w:sz w:val="24"/>
          <w:szCs w:val="24"/>
          <w:lang w:val="it-IT"/>
        </w:rPr>
      </w:pPr>
      <w:r w:rsidRPr="000D2879">
        <w:rPr>
          <w:rFonts w:ascii="Times New Roman" w:hAnsi="Times New Roman" w:cs="Times New Roman"/>
          <w:b/>
          <w:sz w:val="24"/>
          <w:szCs w:val="24"/>
          <w:lang w:val="it-IT"/>
        </w:rPr>
        <w:t xml:space="preserve">Misura 3 </w:t>
      </w:r>
    </w:p>
    <w:p w14:paraId="5ED96C13" w14:textId="744F53ED" w:rsidR="00342080" w:rsidRPr="000D2879" w:rsidRDefault="00987E85"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Successivamente alla stipula</w:t>
      </w:r>
      <w:r w:rsidR="00342080" w:rsidRPr="000D2879">
        <w:rPr>
          <w:rFonts w:ascii="Times New Roman" w:hAnsi="Times New Roman" w:cs="Times New Roman"/>
          <w:sz w:val="24"/>
          <w:szCs w:val="24"/>
          <w:lang w:val="it-IT"/>
        </w:rPr>
        <w:t xml:space="preserve"> del Patto di Servizio</w:t>
      </w:r>
      <w:r w:rsidRPr="000D2879">
        <w:rPr>
          <w:rFonts w:ascii="Times New Roman" w:hAnsi="Times New Roman" w:cs="Times New Roman"/>
          <w:sz w:val="24"/>
          <w:szCs w:val="24"/>
          <w:lang w:val="it-IT"/>
        </w:rPr>
        <w:t xml:space="preserve"> e alla pubblicazione dell'elenco dei soggetti ammessi all'erogazione dei servizi per il lavoro, il CPI, </w:t>
      </w:r>
      <w:r w:rsidR="00342080" w:rsidRPr="000D2879">
        <w:rPr>
          <w:rFonts w:ascii="Times New Roman" w:hAnsi="Times New Roman" w:cs="Times New Roman"/>
          <w:sz w:val="24"/>
          <w:szCs w:val="24"/>
          <w:lang w:val="it-IT"/>
        </w:rPr>
        <w:t>accolta la scelta del soggetto attuatore da parte del giovane</w:t>
      </w:r>
      <w:r w:rsidRPr="000D2879">
        <w:rPr>
          <w:rFonts w:ascii="Times New Roman" w:hAnsi="Times New Roman" w:cs="Times New Roman"/>
          <w:sz w:val="24"/>
          <w:szCs w:val="24"/>
          <w:lang w:val="it-IT"/>
        </w:rPr>
        <w:t xml:space="preserve">, comunica </w:t>
      </w:r>
      <w:r w:rsidR="00342080" w:rsidRPr="000D2879">
        <w:rPr>
          <w:rFonts w:ascii="Times New Roman" w:hAnsi="Times New Roman" w:cs="Times New Roman"/>
          <w:sz w:val="24"/>
          <w:szCs w:val="24"/>
          <w:lang w:val="it-IT"/>
        </w:rPr>
        <w:t xml:space="preserve">al primo, </w:t>
      </w:r>
      <w:r w:rsidRPr="000D2879">
        <w:rPr>
          <w:rFonts w:ascii="Times New Roman" w:hAnsi="Times New Roman" w:cs="Times New Roman"/>
          <w:sz w:val="24"/>
          <w:szCs w:val="24"/>
          <w:lang w:val="it-IT"/>
        </w:rPr>
        <w:t>a mezzo mail</w:t>
      </w:r>
      <w:r w:rsidR="00342080"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 dati identificativi e di contatto del giovane e propone, sentite le parti, una data di incontro per la sottoscrizione del C</w:t>
      </w:r>
      <w:r w:rsidR="00342080" w:rsidRPr="000D2879">
        <w:rPr>
          <w:rFonts w:ascii="Times New Roman" w:hAnsi="Times New Roman" w:cs="Times New Roman"/>
          <w:sz w:val="24"/>
          <w:szCs w:val="24"/>
          <w:lang w:val="it-IT"/>
        </w:rPr>
        <w:t xml:space="preserve">ontratto </w:t>
      </w:r>
      <w:r w:rsidRPr="000D2879">
        <w:rPr>
          <w:rFonts w:ascii="Times New Roman" w:hAnsi="Times New Roman" w:cs="Times New Roman"/>
          <w:sz w:val="24"/>
          <w:szCs w:val="24"/>
          <w:lang w:val="it-IT"/>
        </w:rPr>
        <w:t>d</w:t>
      </w:r>
      <w:r w:rsidR="00342080" w:rsidRPr="000D2879">
        <w:rPr>
          <w:rFonts w:ascii="Times New Roman" w:hAnsi="Times New Roman" w:cs="Times New Roman"/>
          <w:sz w:val="24"/>
          <w:szCs w:val="24"/>
          <w:lang w:val="it-IT"/>
        </w:rPr>
        <w:t xml:space="preserve">i </w:t>
      </w:r>
      <w:r w:rsidRPr="000D2879">
        <w:rPr>
          <w:rFonts w:ascii="Times New Roman" w:hAnsi="Times New Roman" w:cs="Times New Roman"/>
          <w:sz w:val="24"/>
          <w:szCs w:val="24"/>
          <w:lang w:val="it-IT"/>
        </w:rPr>
        <w:t>C</w:t>
      </w:r>
      <w:r w:rsidR="00342080" w:rsidRPr="000D2879">
        <w:rPr>
          <w:rFonts w:ascii="Times New Roman" w:hAnsi="Times New Roman" w:cs="Times New Roman"/>
          <w:sz w:val="24"/>
          <w:szCs w:val="24"/>
          <w:lang w:val="it-IT"/>
        </w:rPr>
        <w:t>ollocazione (</w:t>
      </w:r>
      <w:proofErr w:type="spellStart"/>
      <w:r w:rsidR="00342080" w:rsidRPr="000D2879">
        <w:rPr>
          <w:rFonts w:ascii="Times New Roman" w:hAnsi="Times New Roman" w:cs="Times New Roman"/>
          <w:sz w:val="24"/>
          <w:szCs w:val="24"/>
          <w:lang w:val="it-IT"/>
        </w:rPr>
        <w:t>CdC</w:t>
      </w:r>
      <w:proofErr w:type="spellEnd"/>
      <w:r w:rsidR="00342080"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w:t>
      </w:r>
    </w:p>
    <w:p w14:paraId="561407B1" w14:textId="77777777" w:rsidR="00987E85" w:rsidRPr="000D2879" w:rsidRDefault="00987E85"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lastRenderedPageBreak/>
        <w:t xml:space="preserve">In seguito al perfezionamento del </w:t>
      </w:r>
      <w:proofErr w:type="spellStart"/>
      <w:r w:rsidRPr="000D2879">
        <w:rPr>
          <w:rFonts w:ascii="Times New Roman" w:hAnsi="Times New Roman" w:cs="Times New Roman"/>
          <w:sz w:val="24"/>
          <w:szCs w:val="24"/>
          <w:lang w:val="it-IT"/>
        </w:rPr>
        <w:t>CdC</w:t>
      </w:r>
      <w:proofErr w:type="spellEnd"/>
      <w:r w:rsidR="00342080"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il CPI procede all’assegnazione del giovane al soggetto attuatore </w:t>
      </w:r>
      <w:r w:rsidR="00342080" w:rsidRPr="000D2879">
        <w:rPr>
          <w:rFonts w:ascii="Times New Roman" w:hAnsi="Times New Roman" w:cs="Times New Roman"/>
          <w:sz w:val="24"/>
          <w:szCs w:val="24"/>
          <w:lang w:val="it-IT"/>
        </w:rPr>
        <w:t xml:space="preserve">prescelto, </w:t>
      </w:r>
      <w:r w:rsidRPr="000D2879">
        <w:rPr>
          <w:rFonts w:ascii="Times New Roman" w:hAnsi="Times New Roman" w:cs="Times New Roman"/>
          <w:sz w:val="24"/>
          <w:szCs w:val="24"/>
          <w:lang w:val="it-IT"/>
        </w:rPr>
        <w:t xml:space="preserve">avvalendosi della piattaforma di gestione CIAPIWEB. </w:t>
      </w:r>
    </w:p>
    <w:p w14:paraId="5977F5A1" w14:textId="70C8ECD8" w:rsidR="00D040EE" w:rsidRPr="000D2879" w:rsidRDefault="00342080"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L'operatore del CPI, quindi, </w:t>
      </w:r>
      <w:r w:rsidR="00987E85" w:rsidRPr="000D2879">
        <w:rPr>
          <w:rFonts w:ascii="Times New Roman" w:hAnsi="Times New Roman" w:cs="Times New Roman"/>
          <w:sz w:val="24"/>
          <w:szCs w:val="24"/>
          <w:lang w:val="it-IT"/>
        </w:rPr>
        <w:t>provvede alla registrazione del cambio di stato</w:t>
      </w:r>
      <w:r w:rsidR="00FC3FD4" w:rsidRPr="000D2879">
        <w:rPr>
          <w:rFonts w:ascii="Times New Roman" w:hAnsi="Times New Roman" w:cs="Times New Roman"/>
          <w:sz w:val="24"/>
          <w:szCs w:val="24"/>
          <w:lang w:val="it-IT"/>
        </w:rPr>
        <w:t xml:space="preserve"> </w:t>
      </w:r>
      <w:r w:rsidR="00987E85" w:rsidRPr="000D2879">
        <w:rPr>
          <w:rFonts w:ascii="Times New Roman" w:hAnsi="Times New Roman" w:cs="Times New Roman"/>
          <w:sz w:val="24"/>
          <w:szCs w:val="24"/>
          <w:lang w:val="it-IT"/>
        </w:rPr>
        <w:t xml:space="preserve">dell'operazione </w:t>
      </w:r>
      <w:r w:rsidRPr="000D2879">
        <w:rPr>
          <w:rFonts w:ascii="Times New Roman" w:hAnsi="Times New Roman" w:cs="Times New Roman"/>
          <w:sz w:val="24"/>
          <w:szCs w:val="24"/>
          <w:lang w:val="it-IT"/>
        </w:rPr>
        <w:t xml:space="preserve">da "P" presa </w:t>
      </w:r>
      <w:r w:rsidRPr="000D2879">
        <w:rPr>
          <w:rFonts w:ascii="Times New Roman" w:hAnsi="Times New Roman" w:cs="Times New Roman"/>
          <w:color w:val="000000" w:themeColor="text1"/>
          <w:sz w:val="24"/>
          <w:szCs w:val="24"/>
          <w:lang w:val="it-IT"/>
        </w:rPr>
        <w:t xml:space="preserve">in carico a "T" Trattato </w:t>
      </w:r>
      <w:r w:rsidR="00987E85" w:rsidRPr="000D2879">
        <w:rPr>
          <w:rFonts w:ascii="Times New Roman" w:hAnsi="Times New Roman" w:cs="Times New Roman"/>
          <w:color w:val="000000" w:themeColor="text1"/>
          <w:sz w:val="24"/>
          <w:szCs w:val="24"/>
          <w:lang w:val="it-IT"/>
        </w:rPr>
        <w:t>s</w:t>
      </w:r>
      <w:r w:rsidR="005B04CD" w:rsidRPr="000D2879">
        <w:rPr>
          <w:rFonts w:ascii="Times New Roman" w:hAnsi="Times New Roman" w:cs="Times New Roman"/>
          <w:color w:val="000000" w:themeColor="text1"/>
          <w:sz w:val="24"/>
          <w:szCs w:val="24"/>
          <w:lang w:val="it-IT"/>
        </w:rPr>
        <w:t>ul sistema informativo SILAV.</w:t>
      </w:r>
    </w:p>
    <w:p w14:paraId="6A1703A4" w14:textId="77777777" w:rsidR="00342080" w:rsidRPr="000D2879" w:rsidRDefault="00342080" w:rsidP="00856BB6">
      <w:pPr>
        <w:spacing w:after="240" w:line="240" w:lineRule="auto"/>
        <w:jc w:val="both"/>
        <w:rPr>
          <w:rFonts w:ascii="Times New Roman" w:hAnsi="Times New Roman" w:cs="Times New Roman"/>
          <w:b/>
          <w:sz w:val="24"/>
          <w:szCs w:val="24"/>
          <w:lang w:val="it-IT"/>
        </w:rPr>
      </w:pPr>
      <w:r w:rsidRPr="000D2879">
        <w:rPr>
          <w:rFonts w:ascii="Times New Roman" w:hAnsi="Times New Roman" w:cs="Times New Roman"/>
          <w:b/>
          <w:sz w:val="24"/>
          <w:szCs w:val="24"/>
          <w:lang w:val="it-IT"/>
        </w:rPr>
        <w:t xml:space="preserve">Misura 5 </w:t>
      </w:r>
    </w:p>
    <w:p w14:paraId="0FF3A8D6" w14:textId="16BE1324" w:rsidR="00C12B19" w:rsidRPr="000D2879" w:rsidRDefault="00102A9D"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Successivamente all</w:t>
      </w:r>
      <w:r w:rsidR="00C12B19" w:rsidRPr="000D2879">
        <w:rPr>
          <w:rFonts w:ascii="Times New Roman" w:hAnsi="Times New Roman" w:cs="Times New Roman"/>
          <w:sz w:val="24"/>
          <w:szCs w:val="24"/>
          <w:lang w:val="it-IT"/>
        </w:rPr>
        <w:t>a stipula del Patto di Servizio</w:t>
      </w:r>
      <w:r w:rsidRPr="000D2879">
        <w:rPr>
          <w:rFonts w:ascii="Times New Roman" w:hAnsi="Times New Roman" w:cs="Times New Roman"/>
          <w:sz w:val="24"/>
          <w:szCs w:val="24"/>
          <w:lang w:val="it-IT"/>
        </w:rPr>
        <w:t xml:space="preserve"> e alla pubblicazione dell'elenco dei soggetti ammessi all'erogazione dell'attività di promozione dei tirocini, il CPI convoca il giovane per la scelta del soggetto attuatore, al quale sono</w:t>
      </w:r>
      <w:r w:rsidR="00C12B19" w:rsidRPr="000D2879">
        <w:rPr>
          <w:rFonts w:ascii="Times New Roman" w:hAnsi="Times New Roman" w:cs="Times New Roman"/>
          <w:sz w:val="24"/>
          <w:szCs w:val="24"/>
          <w:lang w:val="it-IT"/>
        </w:rPr>
        <w:t xml:space="preserve"> poi</w:t>
      </w:r>
      <w:r w:rsidRPr="000D2879">
        <w:rPr>
          <w:rFonts w:ascii="Times New Roman" w:hAnsi="Times New Roman" w:cs="Times New Roman"/>
          <w:sz w:val="24"/>
          <w:szCs w:val="24"/>
          <w:lang w:val="it-IT"/>
        </w:rPr>
        <w:t xml:space="preserve"> trasmessi, a mezzo mail, i dati identificativi e di contatto del giovane.</w:t>
      </w:r>
      <w:r w:rsidR="00055062" w:rsidRPr="000D2879">
        <w:rPr>
          <w:rFonts w:ascii="Times New Roman" w:hAnsi="Times New Roman" w:cs="Times New Roman"/>
          <w:sz w:val="24"/>
          <w:szCs w:val="24"/>
          <w:lang w:val="it-IT"/>
        </w:rPr>
        <w:t xml:space="preserve"> Si precisa che il CPI è un soggetto promotore della Misura 5. </w:t>
      </w:r>
    </w:p>
    <w:p w14:paraId="11A0CFB2" w14:textId="77777777" w:rsidR="00C12B19" w:rsidRPr="000D2879" w:rsidRDefault="00102A9D"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Nell'ambito di tale comunicazione</w:t>
      </w:r>
      <w:r w:rsidR="00C12B19"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si avrà cura di ricordare al S</w:t>
      </w:r>
      <w:r w:rsidR="00C12B19" w:rsidRPr="000D2879">
        <w:rPr>
          <w:rFonts w:ascii="Times New Roman" w:hAnsi="Times New Roman" w:cs="Times New Roman"/>
          <w:sz w:val="24"/>
          <w:szCs w:val="24"/>
          <w:lang w:val="it-IT"/>
        </w:rPr>
        <w:t xml:space="preserve">oggetto </w:t>
      </w:r>
      <w:r w:rsidRPr="000D2879">
        <w:rPr>
          <w:rFonts w:ascii="Times New Roman" w:hAnsi="Times New Roman" w:cs="Times New Roman"/>
          <w:sz w:val="24"/>
          <w:szCs w:val="24"/>
          <w:lang w:val="it-IT"/>
        </w:rPr>
        <w:t>A</w:t>
      </w:r>
      <w:r w:rsidR="00C12B19" w:rsidRPr="000D2879">
        <w:rPr>
          <w:rFonts w:ascii="Times New Roman" w:hAnsi="Times New Roman" w:cs="Times New Roman"/>
          <w:sz w:val="24"/>
          <w:szCs w:val="24"/>
          <w:lang w:val="it-IT"/>
        </w:rPr>
        <w:t>ttuatore</w:t>
      </w:r>
      <w:r w:rsidRPr="000D2879">
        <w:rPr>
          <w:rFonts w:ascii="Times New Roman" w:hAnsi="Times New Roman" w:cs="Times New Roman"/>
          <w:sz w:val="24"/>
          <w:szCs w:val="24"/>
          <w:lang w:val="it-IT"/>
        </w:rPr>
        <w:t xml:space="preserve"> di procedere</w:t>
      </w:r>
      <w:r w:rsidR="00C12B19" w:rsidRPr="000D2879">
        <w:rPr>
          <w:rFonts w:ascii="Times New Roman" w:hAnsi="Times New Roman" w:cs="Times New Roman"/>
          <w:sz w:val="24"/>
          <w:szCs w:val="24"/>
          <w:lang w:val="it-IT"/>
        </w:rPr>
        <w:t xml:space="preserve"> con la successiva trasmissione al CPI</w:t>
      </w:r>
      <w:r w:rsidRPr="000D2879">
        <w:rPr>
          <w:rFonts w:ascii="Times New Roman" w:hAnsi="Times New Roman" w:cs="Times New Roman"/>
          <w:sz w:val="24"/>
          <w:szCs w:val="24"/>
          <w:lang w:val="it-IT"/>
        </w:rPr>
        <w:t xml:space="preserve"> dei dati relativi all'attivazione e avvio del tirocinio.</w:t>
      </w:r>
    </w:p>
    <w:p w14:paraId="6CB6788B" w14:textId="73FE0CAA" w:rsidR="00FB082A" w:rsidRPr="000D2879" w:rsidRDefault="00C12B19"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Ricevute tali informazioni,</w:t>
      </w:r>
      <w:r w:rsidR="00102A9D" w:rsidRPr="000D2879">
        <w:rPr>
          <w:rFonts w:ascii="Times New Roman" w:hAnsi="Times New Roman" w:cs="Times New Roman"/>
          <w:sz w:val="24"/>
          <w:szCs w:val="24"/>
          <w:lang w:val="it-IT"/>
        </w:rPr>
        <w:t xml:space="preserve"> il CPI perfeziona l’assegnazione del giovane al soggetto attuatore avvalendosi della piattaforma di gestione CIAPIWEB e provvede alla registrazione del cambio di stato </w:t>
      </w:r>
      <w:r w:rsidR="00AC6C5D" w:rsidRPr="000D2879">
        <w:rPr>
          <w:rFonts w:ascii="Times New Roman" w:hAnsi="Times New Roman" w:cs="Times New Roman"/>
          <w:sz w:val="24"/>
          <w:szCs w:val="24"/>
          <w:lang w:val="it-IT"/>
        </w:rPr>
        <w:t>dell’operazione sul</w:t>
      </w:r>
      <w:r w:rsidR="00102A9D" w:rsidRPr="000D2879">
        <w:rPr>
          <w:rFonts w:ascii="Times New Roman" w:hAnsi="Times New Roman" w:cs="Times New Roman"/>
          <w:sz w:val="24"/>
          <w:szCs w:val="24"/>
          <w:lang w:val="it-IT"/>
        </w:rPr>
        <w:t xml:space="preserve"> sistema informativo </w:t>
      </w:r>
      <w:r w:rsidR="007913E1" w:rsidRPr="000D2879">
        <w:rPr>
          <w:rFonts w:ascii="Times New Roman" w:hAnsi="Times New Roman" w:cs="Times New Roman"/>
          <w:sz w:val="24"/>
          <w:szCs w:val="24"/>
          <w:lang w:val="it-IT"/>
        </w:rPr>
        <w:t>SILAV da</w:t>
      </w:r>
      <w:r w:rsidR="00102A9D" w:rsidRPr="000D2879">
        <w:rPr>
          <w:rFonts w:ascii="Times New Roman" w:hAnsi="Times New Roman" w:cs="Times New Roman"/>
          <w:sz w:val="24"/>
          <w:szCs w:val="24"/>
          <w:lang w:val="it-IT"/>
        </w:rPr>
        <w:t xml:space="preserve"> "P" presa in carico a "T" </w:t>
      </w:r>
      <w:r w:rsidR="005B04CD" w:rsidRPr="000D2879">
        <w:rPr>
          <w:rFonts w:ascii="Times New Roman" w:hAnsi="Times New Roman" w:cs="Times New Roman"/>
          <w:color w:val="000000" w:themeColor="text1"/>
          <w:sz w:val="24"/>
          <w:szCs w:val="24"/>
          <w:lang w:val="it-IT"/>
        </w:rPr>
        <w:t>Trattato sul sistema informativo SILAV.</w:t>
      </w:r>
    </w:p>
    <w:p w14:paraId="1219EAFE" w14:textId="77777777" w:rsidR="00FB082A" w:rsidRPr="000D2879" w:rsidRDefault="00FB082A" w:rsidP="00856BB6">
      <w:pPr>
        <w:spacing w:after="240" w:line="240" w:lineRule="auto"/>
        <w:jc w:val="both"/>
        <w:rPr>
          <w:rFonts w:ascii="Times New Roman" w:hAnsi="Times New Roman" w:cs="Times New Roman"/>
          <w:b/>
          <w:sz w:val="24"/>
          <w:szCs w:val="24"/>
          <w:lang w:val="it-IT"/>
        </w:rPr>
      </w:pPr>
    </w:p>
    <w:p w14:paraId="5073AC3C" w14:textId="2F3B5433" w:rsidR="00F95BC3" w:rsidRPr="000D2879" w:rsidRDefault="00987E85" w:rsidP="00856BB6">
      <w:pPr>
        <w:spacing w:after="240" w:line="240" w:lineRule="auto"/>
        <w:jc w:val="both"/>
        <w:rPr>
          <w:rFonts w:ascii="Times New Roman" w:hAnsi="Times New Roman" w:cs="Times New Roman"/>
          <w:b/>
          <w:sz w:val="24"/>
          <w:szCs w:val="24"/>
          <w:lang w:val="it-IT"/>
        </w:rPr>
      </w:pPr>
      <w:r w:rsidRPr="000D2879">
        <w:rPr>
          <w:rFonts w:ascii="Times New Roman" w:hAnsi="Times New Roman" w:cs="Times New Roman"/>
          <w:b/>
          <w:sz w:val="24"/>
          <w:szCs w:val="24"/>
          <w:lang w:val="it-IT"/>
        </w:rPr>
        <w:t>Misura 2</w:t>
      </w:r>
      <w:r w:rsidR="00C12B19" w:rsidRPr="000D2879">
        <w:rPr>
          <w:rFonts w:ascii="Times New Roman" w:hAnsi="Times New Roman" w:cs="Times New Roman"/>
          <w:b/>
          <w:sz w:val="24"/>
          <w:szCs w:val="24"/>
          <w:lang w:val="it-IT"/>
        </w:rPr>
        <w:t>A</w:t>
      </w:r>
    </w:p>
    <w:p w14:paraId="00A35464" w14:textId="4D166DA1" w:rsidR="00987E85" w:rsidRPr="000D2879" w:rsidRDefault="00F95BC3"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Successivamente alla stipula del Patto di Servizio e a</w:t>
      </w:r>
      <w:r w:rsidR="00987E85" w:rsidRPr="000D2879">
        <w:rPr>
          <w:rFonts w:ascii="Times New Roman" w:hAnsi="Times New Roman" w:cs="Times New Roman"/>
          <w:sz w:val="24"/>
          <w:szCs w:val="24"/>
          <w:lang w:val="it-IT"/>
        </w:rPr>
        <w:t xml:space="preserve"> seguito della scelta da parte del giovane di uno dei percorsi formativi </w:t>
      </w:r>
      <w:r w:rsidR="00055062" w:rsidRPr="000D2879">
        <w:rPr>
          <w:rFonts w:ascii="Times New Roman" w:hAnsi="Times New Roman" w:cs="Times New Roman"/>
          <w:sz w:val="24"/>
          <w:szCs w:val="24"/>
          <w:lang w:val="it-IT"/>
        </w:rPr>
        <w:t>previsti</w:t>
      </w:r>
      <w:r w:rsidR="00061A67" w:rsidRPr="000D2879">
        <w:rPr>
          <w:rFonts w:ascii="Times New Roman" w:hAnsi="Times New Roman" w:cs="Times New Roman"/>
          <w:sz w:val="24"/>
          <w:szCs w:val="24"/>
          <w:lang w:val="it-IT"/>
        </w:rPr>
        <w:t>,</w:t>
      </w:r>
      <w:r w:rsidR="00987E85" w:rsidRPr="000D2879">
        <w:rPr>
          <w:rFonts w:ascii="Times New Roman" w:hAnsi="Times New Roman" w:cs="Times New Roman"/>
          <w:sz w:val="24"/>
          <w:szCs w:val="24"/>
          <w:lang w:val="it-IT"/>
        </w:rPr>
        <w:t xml:space="preserve"> il soggetto attuatore selezionato </w:t>
      </w:r>
      <w:r w:rsidR="00B71111" w:rsidRPr="000D2879">
        <w:rPr>
          <w:rFonts w:ascii="Times New Roman" w:hAnsi="Times New Roman" w:cs="Times New Roman"/>
          <w:sz w:val="24"/>
          <w:szCs w:val="24"/>
          <w:lang w:val="it-IT"/>
        </w:rPr>
        <w:t xml:space="preserve">convoca il </w:t>
      </w:r>
      <w:r w:rsidR="00AC6C5D" w:rsidRPr="000D2879">
        <w:rPr>
          <w:rFonts w:ascii="Times New Roman" w:hAnsi="Times New Roman" w:cs="Times New Roman"/>
          <w:sz w:val="24"/>
          <w:szCs w:val="24"/>
          <w:lang w:val="it-IT"/>
        </w:rPr>
        <w:t>giovane per</w:t>
      </w:r>
      <w:r w:rsidR="00987E85" w:rsidRPr="000D2879">
        <w:rPr>
          <w:rFonts w:ascii="Times New Roman" w:hAnsi="Times New Roman" w:cs="Times New Roman"/>
          <w:sz w:val="24"/>
          <w:szCs w:val="24"/>
          <w:lang w:val="it-IT"/>
        </w:rPr>
        <w:t xml:space="preserve"> la stipula del Pa</w:t>
      </w:r>
      <w:r w:rsidR="00A8274D" w:rsidRPr="000D2879">
        <w:rPr>
          <w:rFonts w:ascii="Times New Roman" w:hAnsi="Times New Roman" w:cs="Times New Roman"/>
          <w:sz w:val="24"/>
          <w:szCs w:val="24"/>
          <w:lang w:val="it-IT"/>
        </w:rPr>
        <w:t>tto formativo</w:t>
      </w:r>
      <w:r w:rsidR="00987E85" w:rsidRPr="000D2879">
        <w:rPr>
          <w:rFonts w:ascii="Times New Roman" w:hAnsi="Times New Roman" w:cs="Times New Roman"/>
          <w:sz w:val="24"/>
          <w:szCs w:val="24"/>
          <w:lang w:val="it-IT"/>
        </w:rPr>
        <w:t xml:space="preserve">. </w:t>
      </w:r>
      <w:r w:rsidRPr="000D2879">
        <w:rPr>
          <w:rFonts w:ascii="Times New Roman" w:hAnsi="Times New Roman" w:cs="Times New Roman"/>
          <w:sz w:val="24"/>
          <w:szCs w:val="24"/>
          <w:lang w:val="it-IT"/>
        </w:rPr>
        <w:t>Nell’ipotesi in cui</w:t>
      </w:r>
      <w:r w:rsidR="00987E85" w:rsidRPr="000D2879">
        <w:rPr>
          <w:rFonts w:ascii="Times New Roman" w:hAnsi="Times New Roman" w:cs="Times New Roman"/>
          <w:sz w:val="24"/>
          <w:szCs w:val="24"/>
          <w:lang w:val="it-IT"/>
        </w:rPr>
        <w:t xml:space="preserve"> il soggetto attuatore preveda delle prove selettive propedeutiche alla costituzione delle classi</w:t>
      </w:r>
      <w:r w:rsidR="00061A67" w:rsidRPr="000D2879">
        <w:rPr>
          <w:rFonts w:ascii="Times New Roman" w:hAnsi="Times New Roman" w:cs="Times New Roman"/>
          <w:sz w:val="24"/>
          <w:szCs w:val="24"/>
          <w:lang w:val="it-IT"/>
        </w:rPr>
        <w:t>,</w:t>
      </w:r>
      <w:r w:rsidR="00987E85" w:rsidRPr="000D2879">
        <w:rPr>
          <w:rFonts w:ascii="Times New Roman" w:hAnsi="Times New Roman" w:cs="Times New Roman"/>
          <w:sz w:val="24"/>
          <w:szCs w:val="24"/>
          <w:lang w:val="it-IT"/>
        </w:rPr>
        <w:t xml:space="preserve"> la convocazione delle parti avviene solo </w:t>
      </w:r>
      <w:r w:rsidRPr="000D2879">
        <w:rPr>
          <w:rFonts w:ascii="Times New Roman" w:hAnsi="Times New Roman" w:cs="Times New Roman"/>
          <w:sz w:val="24"/>
          <w:szCs w:val="24"/>
          <w:lang w:val="it-IT"/>
        </w:rPr>
        <w:t>dopo avvenuta</w:t>
      </w:r>
      <w:r w:rsidR="00987E85" w:rsidRPr="000D2879">
        <w:rPr>
          <w:rFonts w:ascii="Times New Roman" w:hAnsi="Times New Roman" w:cs="Times New Roman"/>
          <w:sz w:val="24"/>
          <w:szCs w:val="24"/>
          <w:lang w:val="it-IT"/>
        </w:rPr>
        <w:t xml:space="preserve"> comunicazione dell’elenco definitivo degli ammessi al corso da parte del soggetto attuatore. </w:t>
      </w:r>
    </w:p>
    <w:p w14:paraId="14E92499" w14:textId="77777777" w:rsidR="00987E85" w:rsidRPr="000D2879" w:rsidRDefault="00987E85"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Con la sottoscrizione del Patto formativo</w:t>
      </w:r>
      <w:r w:rsidR="00061A67"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il giovane è formalmente avviato alle attività del Programma. </w:t>
      </w:r>
    </w:p>
    <w:p w14:paraId="4F2DB1C3" w14:textId="77777777" w:rsidR="005B04CD" w:rsidRPr="000D2879" w:rsidRDefault="00987E85" w:rsidP="005B04CD">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L’operatore del CPI accede a SILAV e modifica lo stato </w:t>
      </w:r>
      <w:r w:rsidR="005B04CD" w:rsidRPr="000D2879">
        <w:rPr>
          <w:rFonts w:ascii="Times New Roman" w:hAnsi="Times New Roman" w:cs="Times New Roman"/>
          <w:sz w:val="24"/>
          <w:szCs w:val="24"/>
          <w:lang w:val="it-IT"/>
        </w:rPr>
        <w:t xml:space="preserve">da "P" presa in carico a "T" </w:t>
      </w:r>
      <w:r w:rsidR="005B04CD" w:rsidRPr="000D2879">
        <w:rPr>
          <w:rFonts w:ascii="Times New Roman" w:hAnsi="Times New Roman" w:cs="Times New Roman"/>
          <w:color w:val="000000" w:themeColor="text1"/>
          <w:sz w:val="24"/>
          <w:szCs w:val="24"/>
          <w:lang w:val="it-IT"/>
        </w:rPr>
        <w:t>Trattato sul sistema informativo SILAV.</w:t>
      </w:r>
    </w:p>
    <w:p w14:paraId="27096351" w14:textId="77777777" w:rsidR="00342080" w:rsidRPr="000D2879" w:rsidRDefault="00342080" w:rsidP="00856BB6">
      <w:pPr>
        <w:spacing w:after="240" w:line="240" w:lineRule="auto"/>
        <w:jc w:val="both"/>
        <w:rPr>
          <w:rFonts w:ascii="Times New Roman" w:hAnsi="Times New Roman" w:cs="Times New Roman"/>
          <w:b/>
          <w:sz w:val="24"/>
          <w:szCs w:val="24"/>
          <w:lang w:val="it-IT"/>
        </w:rPr>
      </w:pPr>
      <w:r w:rsidRPr="000D2879">
        <w:rPr>
          <w:rFonts w:ascii="Times New Roman" w:hAnsi="Times New Roman" w:cs="Times New Roman"/>
          <w:b/>
          <w:sz w:val="24"/>
          <w:szCs w:val="24"/>
          <w:lang w:val="it-IT"/>
        </w:rPr>
        <w:t>Misura 2C</w:t>
      </w:r>
    </w:p>
    <w:p w14:paraId="2E33D193" w14:textId="54C685BD" w:rsidR="0041520D" w:rsidRPr="000D2879" w:rsidRDefault="00012780"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Successivamente alla stipula del Patto di Servizio, l</w:t>
      </w:r>
      <w:r w:rsidR="0041520D" w:rsidRPr="000D2879">
        <w:rPr>
          <w:rFonts w:ascii="Times New Roman" w:hAnsi="Times New Roman" w:cs="Times New Roman"/>
          <w:sz w:val="24"/>
          <w:szCs w:val="24"/>
          <w:lang w:val="it-IT"/>
        </w:rPr>
        <w:t xml:space="preserve">’avvio della misura 2C coincide con il momento della formalizzazione del progetto formativo tra il datore di lavoro e il soggetto </w:t>
      </w:r>
      <w:r w:rsidR="00AC6C5D" w:rsidRPr="000D2879">
        <w:rPr>
          <w:rFonts w:ascii="Times New Roman" w:hAnsi="Times New Roman" w:cs="Times New Roman"/>
          <w:sz w:val="24"/>
          <w:szCs w:val="24"/>
          <w:lang w:val="it-IT"/>
        </w:rPr>
        <w:t>attuatore (</w:t>
      </w:r>
      <w:r w:rsidR="0041520D" w:rsidRPr="000D2879">
        <w:rPr>
          <w:rFonts w:ascii="Times New Roman" w:hAnsi="Times New Roman" w:cs="Times New Roman"/>
          <w:sz w:val="24"/>
          <w:szCs w:val="24"/>
          <w:lang w:val="it-IT"/>
        </w:rPr>
        <w:t xml:space="preserve">PF) che avviene prima dell’assunzione del giovane. Con la sottoscrizione del patto formativo da parte di quest'ultimo - che può avvenire avanti al CPI, dietro relativa convocazione </w:t>
      </w:r>
      <w:r w:rsidR="0041520D" w:rsidRPr="000D2879">
        <w:rPr>
          <w:rFonts w:ascii="Times New Roman" w:hAnsi="Times New Roman" w:cs="Times New Roman"/>
          <w:sz w:val="24"/>
          <w:szCs w:val="24"/>
          <w:lang w:val="it-IT"/>
        </w:rPr>
        <w:lastRenderedPageBreak/>
        <w:t>- si determina il passaggio dalla relativa presa in carico (P) all'avvio della politica attiva (T</w:t>
      </w:r>
      <w:r w:rsidR="005B04CD" w:rsidRPr="000D2879">
        <w:rPr>
          <w:rFonts w:ascii="Times New Roman" w:hAnsi="Times New Roman" w:cs="Times New Roman"/>
          <w:sz w:val="24"/>
          <w:szCs w:val="24"/>
          <w:lang w:val="it-IT"/>
        </w:rPr>
        <w:t xml:space="preserve"> - </w:t>
      </w:r>
      <w:r w:rsidR="005B04CD" w:rsidRPr="000D2879">
        <w:rPr>
          <w:rFonts w:ascii="Times New Roman" w:hAnsi="Times New Roman" w:cs="Times New Roman"/>
          <w:color w:val="000000" w:themeColor="text1"/>
          <w:sz w:val="24"/>
          <w:szCs w:val="24"/>
          <w:lang w:val="it-IT"/>
        </w:rPr>
        <w:t>Trattato sul sistema informativo SILAV</w:t>
      </w:r>
      <w:r w:rsidR="0041520D" w:rsidRPr="000D2879">
        <w:rPr>
          <w:rFonts w:ascii="Times New Roman" w:hAnsi="Times New Roman" w:cs="Times New Roman"/>
          <w:sz w:val="24"/>
          <w:szCs w:val="24"/>
          <w:lang w:val="it-IT"/>
        </w:rPr>
        <w:t>).</w:t>
      </w:r>
    </w:p>
    <w:p w14:paraId="14FBC241" w14:textId="77777777" w:rsidR="00342080" w:rsidRPr="000D2879" w:rsidRDefault="00342080" w:rsidP="00856BB6">
      <w:pPr>
        <w:spacing w:after="240" w:line="240" w:lineRule="auto"/>
        <w:jc w:val="both"/>
        <w:rPr>
          <w:rFonts w:ascii="Times New Roman" w:hAnsi="Times New Roman" w:cs="Times New Roman"/>
          <w:b/>
          <w:sz w:val="24"/>
          <w:szCs w:val="24"/>
          <w:lang w:val="it-IT"/>
        </w:rPr>
      </w:pPr>
      <w:r w:rsidRPr="000D2879">
        <w:rPr>
          <w:rFonts w:ascii="Times New Roman" w:hAnsi="Times New Roman" w:cs="Times New Roman"/>
          <w:b/>
          <w:sz w:val="24"/>
          <w:szCs w:val="24"/>
          <w:lang w:val="it-IT"/>
        </w:rPr>
        <w:t>Misura 7.1</w:t>
      </w:r>
    </w:p>
    <w:p w14:paraId="195806E4" w14:textId="77777777" w:rsidR="00316E39" w:rsidRPr="000D2879" w:rsidRDefault="00414382" w:rsidP="00C26434">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Successivamente alla stipula del Patto di Servizio e alla pubblicazione dell'elenco dei soggetti ammessi all'erogazione dei servizi per il lavoro, il CPI</w:t>
      </w:r>
      <w:r w:rsidR="00E01DAF"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acco</w:t>
      </w:r>
      <w:r w:rsidR="00E01DAF" w:rsidRPr="000D2879">
        <w:rPr>
          <w:rFonts w:ascii="Times New Roman" w:hAnsi="Times New Roman" w:cs="Times New Roman"/>
          <w:sz w:val="24"/>
          <w:szCs w:val="24"/>
          <w:lang w:val="it-IT"/>
        </w:rPr>
        <w:t>lta</w:t>
      </w:r>
      <w:r w:rsidRPr="000D2879">
        <w:rPr>
          <w:rFonts w:ascii="Times New Roman" w:hAnsi="Times New Roman" w:cs="Times New Roman"/>
          <w:sz w:val="24"/>
          <w:szCs w:val="24"/>
          <w:lang w:val="it-IT"/>
        </w:rPr>
        <w:t xml:space="preserve"> la scelta da </w:t>
      </w:r>
      <w:r w:rsidR="00E01DAF" w:rsidRPr="000D2879">
        <w:rPr>
          <w:rFonts w:ascii="Times New Roman" w:hAnsi="Times New Roman" w:cs="Times New Roman"/>
          <w:sz w:val="24"/>
          <w:szCs w:val="24"/>
          <w:lang w:val="it-IT"/>
        </w:rPr>
        <w:t>parte del giovane</w:t>
      </w:r>
      <w:r w:rsidRPr="000D2879">
        <w:rPr>
          <w:rFonts w:ascii="Times New Roman" w:hAnsi="Times New Roman" w:cs="Times New Roman"/>
          <w:sz w:val="24"/>
          <w:szCs w:val="24"/>
          <w:lang w:val="it-IT"/>
        </w:rPr>
        <w:t xml:space="preserve"> </w:t>
      </w:r>
      <w:r w:rsidR="00E01DAF" w:rsidRPr="000D2879">
        <w:rPr>
          <w:rFonts w:ascii="Times New Roman" w:hAnsi="Times New Roman" w:cs="Times New Roman"/>
          <w:sz w:val="24"/>
          <w:szCs w:val="24"/>
          <w:lang w:val="it-IT"/>
        </w:rPr>
        <w:t xml:space="preserve">del soggetto attuatore </w:t>
      </w:r>
      <w:r w:rsidRPr="000D2879">
        <w:rPr>
          <w:rFonts w:ascii="Times New Roman" w:hAnsi="Times New Roman" w:cs="Times New Roman"/>
          <w:sz w:val="24"/>
          <w:szCs w:val="24"/>
          <w:lang w:val="it-IT"/>
        </w:rPr>
        <w:t>tramite i</w:t>
      </w:r>
      <w:r w:rsidR="00E01DAF" w:rsidRPr="000D2879">
        <w:rPr>
          <w:rFonts w:ascii="Times New Roman" w:hAnsi="Times New Roman" w:cs="Times New Roman"/>
          <w:sz w:val="24"/>
          <w:szCs w:val="24"/>
          <w:lang w:val="it-IT"/>
        </w:rPr>
        <w:t xml:space="preserve">l sistema informativo CIAPI WEB, </w:t>
      </w:r>
      <w:r w:rsidRPr="000D2879">
        <w:rPr>
          <w:rFonts w:ascii="Times New Roman" w:hAnsi="Times New Roman" w:cs="Times New Roman"/>
          <w:sz w:val="24"/>
          <w:szCs w:val="24"/>
          <w:lang w:val="it-IT"/>
        </w:rPr>
        <w:t xml:space="preserve"> comunica </w:t>
      </w:r>
      <w:r w:rsidR="00E01DAF" w:rsidRPr="000D2879">
        <w:rPr>
          <w:rFonts w:ascii="Times New Roman" w:hAnsi="Times New Roman" w:cs="Times New Roman"/>
          <w:sz w:val="24"/>
          <w:szCs w:val="24"/>
          <w:lang w:val="it-IT"/>
        </w:rPr>
        <w:t>a quest’ultimo</w:t>
      </w:r>
      <w:r w:rsidRPr="000D2879">
        <w:rPr>
          <w:rFonts w:ascii="Times New Roman" w:hAnsi="Times New Roman" w:cs="Times New Roman"/>
          <w:sz w:val="24"/>
          <w:szCs w:val="24"/>
          <w:lang w:val="it-IT"/>
        </w:rPr>
        <w:t>, a mezzo mail, i dati identificativi e di contatto del giovane e propone, sentite le parti, una data di incontro per la sottoscrizione della Convenzione di Servizio a firma dell’operatore del CPI, del soggett</w:t>
      </w:r>
      <w:bookmarkStart w:id="30" w:name="_Toc12609779"/>
      <w:bookmarkStart w:id="31" w:name="_Toc23847132"/>
      <w:bookmarkStart w:id="32" w:name="_Toc23848215"/>
      <w:r w:rsidR="00C26434" w:rsidRPr="000D2879">
        <w:rPr>
          <w:rFonts w:ascii="Times New Roman" w:hAnsi="Times New Roman" w:cs="Times New Roman"/>
          <w:sz w:val="24"/>
          <w:szCs w:val="24"/>
          <w:lang w:val="it-IT"/>
        </w:rPr>
        <w:t xml:space="preserve">o attuatore e del giovane NEET. </w:t>
      </w:r>
      <w:r w:rsidRPr="000D2879">
        <w:rPr>
          <w:rFonts w:ascii="Times New Roman" w:hAnsi="Times New Roman" w:cs="Times New Roman"/>
          <w:sz w:val="24"/>
          <w:szCs w:val="24"/>
          <w:lang w:val="it-IT"/>
        </w:rPr>
        <w:t>L’operatore del CPI accede a SILAV e modifica lo stato ("P"</w:t>
      </w:r>
      <w:r w:rsidR="005B04CD" w:rsidRPr="000D2879">
        <w:rPr>
          <w:rFonts w:ascii="Times New Roman" w:hAnsi="Times New Roman" w:cs="Times New Roman"/>
          <w:sz w:val="24"/>
          <w:szCs w:val="24"/>
          <w:lang w:val="it-IT"/>
        </w:rPr>
        <w:t xml:space="preserve"> presa in carico</w:t>
      </w:r>
      <w:r w:rsidRPr="000D2879">
        <w:rPr>
          <w:rFonts w:ascii="Times New Roman" w:hAnsi="Times New Roman" w:cs="Times New Roman"/>
          <w:sz w:val="24"/>
          <w:szCs w:val="24"/>
          <w:lang w:val="it-IT"/>
        </w:rPr>
        <w:t>) del giovane in “T” (trattato</w:t>
      </w:r>
      <w:r w:rsidR="005B04CD" w:rsidRPr="000D2879">
        <w:rPr>
          <w:rFonts w:ascii="Times New Roman" w:hAnsi="Times New Roman" w:cs="Times New Roman"/>
          <w:sz w:val="24"/>
          <w:szCs w:val="24"/>
          <w:lang w:val="it-IT"/>
        </w:rPr>
        <w:t xml:space="preserve"> sul sistema informativo SILAV</w:t>
      </w:r>
      <w:r w:rsidRPr="000D2879">
        <w:rPr>
          <w:rFonts w:ascii="Times New Roman" w:hAnsi="Times New Roman" w:cs="Times New Roman"/>
          <w:sz w:val="24"/>
          <w:szCs w:val="24"/>
          <w:lang w:val="it-IT"/>
        </w:rPr>
        <w:t>).</w:t>
      </w:r>
      <w:bookmarkEnd w:id="30"/>
      <w:bookmarkEnd w:id="31"/>
      <w:bookmarkEnd w:id="32"/>
    </w:p>
    <w:p w14:paraId="610D130C" w14:textId="4EBFF13D" w:rsidR="00854674" w:rsidRPr="000D2879" w:rsidRDefault="00B97104" w:rsidP="00B97104">
      <w:pPr>
        <w:spacing w:after="240" w:line="240" w:lineRule="auto"/>
        <w:jc w:val="center"/>
        <w:rPr>
          <w:rFonts w:ascii="Times New Roman" w:hAnsi="Times New Roman" w:cs="Times New Roman"/>
          <w:sz w:val="24"/>
          <w:szCs w:val="24"/>
          <w:lang w:val="it-IT"/>
        </w:rPr>
      </w:pPr>
      <w:r w:rsidRPr="000D2879">
        <w:rPr>
          <w:rFonts w:ascii="Times New Roman" w:hAnsi="Times New Roman" w:cs="Times New Roman"/>
          <w:sz w:val="24"/>
          <w:szCs w:val="24"/>
          <w:lang w:val="it-IT"/>
        </w:rPr>
        <w:t>******</w:t>
      </w:r>
    </w:p>
    <w:p w14:paraId="4DA0925E" w14:textId="77777777" w:rsidR="00854674" w:rsidRPr="000D2879" w:rsidRDefault="00854674" w:rsidP="00854674">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In sintesi, il percorso “ideale” degli stati, dall’adesione fino alla conclusione del percorso intrapreso, è il seguente:</w:t>
      </w:r>
    </w:p>
    <w:p w14:paraId="241C0647" w14:textId="77777777" w:rsidR="00854674" w:rsidRPr="000D2879" w:rsidRDefault="00854674" w:rsidP="00854674">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A - “Adesione Attiva”: Il giovane aderisce a Garanzia Giovani </w:t>
      </w:r>
    </w:p>
    <w:p w14:paraId="62299B5F" w14:textId="77777777" w:rsidR="00854674" w:rsidRPr="000D2879" w:rsidRDefault="00854674" w:rsidP="00854674">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P – “Presa in carico”: Il giovane viene preso in carico con la firma del patto di servizio e il profiling. Allo stato P, l’operatore deve far corrispondere un’attività A02 (Scheda 1-B) inserita nella sezione 6 della SAP</w:t>
      </w:r>
    </w:p>
    <w:p w14:paraId="713A7396" w14:textId="3B71E403" w:rsidR="00854674" w:rsidRPr="000D2879" w:rsidRDefault="00854674" w:rsidP="00854674">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T – “</w:t>
      </w:r>
      <w:r w:rsidR="00F371B0" w:rsidRPr="000D2879">
        <w:rPr>
          <w:rFonts w:ascii="Times New Roman" w:hAnsi="Times New Roman" w:cs="Times New Roman"/>
          <w:color w:val="000000" w:themeColor="text1"/>
          <w:sz w:val="24"/>
          <w:szCs w:val="24"/>
          <w:lang w:val="it-IT"/>
        </w:rPr>
        <w:t>Accettazione politica attiva</w:t>
      </w:r>
      <w:r w:rsidRPr="000D2879">
        <w:rPr>
          <w:rFonts w:ascii="Times New Roman" w:hAnsi="Times New Roman" w:cs="Times New Roman"/>
          <w:color w:val="000000" w:themeColor="text1"/>
          <w:sz w:val="24"/>
          <w:szCs w:val="24"/>
          <w:lang w:val="it-IT"/>
        </w:rPr>
        <w:t xml:space="preserve">”: Il giovane inizia le politiche attive. All’inserimento dello stato T, l’operatore deve far corrispondere almeno una politica attiva inserita nella sezione 6 della SAP, a partire dall’orientamento specialistico o di II livello (Scheda 1-C). </w:t>
      </w:r>
    </w:p>
    <w:p w14:paraId="6A7126CB" w14:textId="2C03D016" w:rsidR="00854674" w:rsidRPr="000D2879" w:rsidRDefault="00854674" w:rsidP="00C26434">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F- “Fine Partecipazione”: Il giovane finisce positivamente la partecipazione a Garanzia Giovani.</w:t>
      </w:r>
    </w:p>
    <w:p w14:paraId="27A21B24" w14:textId="77777777" w:rsidR="00055062" w:rsidRPr="000D2879" w:rsidRDefault="00055062" w:rsidP="00C26434">
      <w:pPr>
        <w:spacing w:after="240" w:line="240" w:lineRule="auto"/>
        <w:jc w:val="both"/>
        <w:rPr>
          <w:rFonts w:ascii="Times New Roman" w:hAnsi="Times New Roman" w:cs="Times New Roman"/>
          <w:color w:val="000000" w:themeColor="text1"/>
          <w:sz w:val="24"/>
          <w:szCs w:val="24"/>
          <w:lang w:val="it-IT"/>
        </w:rPr>
      </w:pPr>
    </w:p>
    <w:p w14:paraId="11EA29C4" w14:textId="08D9F11E" w:rsidR="00115CD1" w:rsidRPr="000D2879" w:rsidRDefault="00115CD1" w:rsidP="00055062">
      <w:pPr>
        <w:pStyle w:val="Heading1"/>
        <w:numPr>
          <w:ilvl w:val="0"/>
          <w:numId w:val="4"/>
        </w:numPr>
        <w:rPr>
          <w:noProof/>
          <w:sz w:val="24"/>
          <w:szCs w:val="24"/>
        </w:rPr>
      </w:pPr>
      <w:bookmarkStart w:id="33" w:name="_Toc29975615"/>
      <w:r w:rsidRPr="000D2879">
        <w:rPr>
          <w:noProof/>
          <w:sz w:val="24"/>
          <w:szCs w:val="24"/>
        </w:rPr>
        <w:t>Cambiamenti di stato adesione</w:t>
      </w:r>
      <w:bookmarkEnd w:id="29"/>
      <w:bookmarkEnd w:id="33"/>
      <w:r w:rsidR="00662C16" w:rsidRPr="000D2879">
        <w:rPr>
          <w:noProof/>
          <w:sz w:val="24"/>
          <w:szCs w:val="24"/>
        </w:rPr>
        <w:t xml:space="preserve"> </w:t>
      </w:r>
    </w:p>
    <w:p w14:paraId="5F510CE2" w14:textId="77777777" w:rsidR="00115CD1" w:rsidRPr="000D2879" w:rsidRDefault="00115CD1" w:rsidP="00856BB6">
      <w:pPr>
        <w:spacing w:after="240" w:line="240" w:lineRule="auto"/>
        <w:jc w:val="both"/>
        <w:rPr>
          <w:rFonts w:ascii="Times New Roman" w:hAnsi="Times New Roman" w:cs="Times New Roman"/>
          <w:noProof/>
          <w:sz w:val="24"/>
          <w:szCs w:val="24"/>
          <w:lang w:val="it-IT"/>
        </w:rPr>
      </w:pPr>
      <w:r w:rsidRPr="000D2879">
        <w:rPr>
          <w:rFonts w:ascii="Times New Roman" w:hAnsi="Times New Roman" w:cs="Times New Roman"/>
          <w:noProof/>
          <w:sz w:val="24"/>
          <w:szCs w:val="24"/>
          <w:lang w:val="it-IT"/>
        </w:rPr>
        <w:t>L’operatore può gesti</w:t>
      </w:r>
      <w:r w:rsidR="00E43867" w:rsidRPr="000D2879">
        <w:rPr>
          <w:rFonts w:ascii="Times New Roman" w:hAnsi="Times New Roman" w:cs="Times New Roman"/>
          <w:noProof/>
          <w:sz w:val="24"/>
          <w:szCs w:val="24"/>
          <w:lang w:val="it-IT"/>
        </w:rPr>
        <w:t>re anche eventuali cambiamenti d</w:t>
      </w:r>
      <w:r w:rsidRPr="000D2879">
        <w:rPr>
          <w:rFonts w:ascii="Times New Roman" w:hAnsi="Times New Roman" w:cs="Times New Roman"/>
          <w:noProof/>
          <w:sz w:val="24"/>
          <w:szCs w:val="24"/>
          <w:lang w:val="it-IT"/>
        </w:rPr>
        <w:t xml:space="preserve">i stato che dovessero verificarsi </w:t>
      </w:r>
      <w:r w:rsidR="0077087D" w:rsidRPr="000D2879">
        <w:rPr>
          <w:rFonts w:ascii="Times New Roman" w:hAnsi="Times New Roman" w:cs="Times New Roman"/>
          <w:noProof/>
          <w:sz w:val="24"/>
          <w:szCs w:val="24"/>
          <w:lang w:val="it-IT"/>
        </w:rPr>
        <w:t xml:space="preserve">prima e/o </w:t>
      </w:r>
      <w:r w:rsidRPr="000D2879">
        <w:rPr>
          <w:rFonts w:ascii="Times New Roman" w:hAnsi="Times New Roman" w:cs="Times New Roman"/>
          <w:noProof/>
          <w:sz w:val="24"/>
          <w:szCs w:val="24"/>
          <w:lang w:val="it-IT"/>
        </w:rPr>
        <w:t>a seguito del colloquio</w:t>
      </w:r>
      <w:r w:rsidR="00CB1502" w:rsidRPr="000D2879">
        <w:rPr>
          <w:rFonts w:ascii="Times New Roman" w:hAnsi="Times New Roman" w:cs="Times New Roman"/>
          <w:noProof/>
          <w:sz w:val="24"/>
          <w:szCs w:val="24"/>
          <w:lang w:val="it-IT"/>
        </w:rPr>
        <w:t>,</w:t>
      </w:r>
      <w:r w:rsidR="001C7054" w:rsidRPr="000D2879">
        <w:rPr>
          <w:rFonts w:ascii="Times New Roman" w:hAnsi="Times New Roman" w:cs="Times New Roman"/>
          <w:noProof/>
          <w:sz w:val="24"/>
          <w:szCs w:val="24"/>
          <w:lang w:val="it-IT"/>
        </w:rPr>
        <w:t xml:space="preserve"> accedendo a </w:t>
      </w:r>
      <w:r w:rsidR="001C7054" w:rsidRPr="000D2879">
        <w:rPr>
          <w:rFonts w:ascii="Times New Roman" w:hAnsi="Times New Roman" w:cs="Times New Roman"/>
          <w:b/>
          <w:noProof/>
          <w:sz w:val="24"/>
          <w:szCs w:val="24"/>
          <w:lang w:val="it-IT"/>
        </w:rPr>
        <w:t>Cambia stato adesione</w:t>
      </w:r>
      <w:r w:rsidRPr="000D2879">
        <w:rPr>
          <w:rFonts w:ascii="Times New Roman" w:hAnsi="Times New Roman" w:cs="Times New Roman"/>
          <w:noProof/>
          <w:sz w:val="24"/>
          <w:szCs w:val="24"/>
          <w:lang w:val="it-IT"/>
        </w:rPr>
        <w:t xml:space="preserve">. </w:t>
      </w:r>
    </w:p>
    <w:p w14:paraId="43681B49" w14:textId="77777777" w:rsidR="00447265" w:rsidRPr="000D2879" w:rsidRDefault="00447265" w:rsidP="00856BB6">
      <w:pPr>
        <w:spacing w:after="240" w:line="240" w:lineRule="auto"/>
        <w:jc w:val="both"/>
        <w:rPr>
          <w:rFonts w:ascii="Times New Roman" w:hAnsi="Times New Roman" w:cs="Times New Roman"/>
          <w:noProof/>
          <w:color w:val="000000" w:themeColor="text1"/>
          <w:sz w:val="24"/>
          <w:szCs w:val="24"/>
          <w:lang w:val="it-IT"/>
        </w:rPr>
      </w:pPr>
      <w:r w:rsidRPr="000D2879">
        <w:rPr>
          <w:rFonts w:ascii="Times New Roman" w:hAnsi="Times New Roman" w:cs="Times New Roman"/>
          <w:noProof/>
          <w:color w:val="000000" w:themeColor="text1"/>
          <w:sz w:val="24"/>
          <w:szCs w:val="24"/>
          <w:lang w:val="it-IT"/>
        </w:rPr>
        <w:t>L’adesione, spontaneamente data dal giovane, infatti, può subire alcune variazioni dipendenti da comportamenti del giovane ovvero dalle attività di verifica degli operatori dei servizi competenti.</w:t>
      </w:r>
    </w:p>
    <w:p w14:paraId="0BEB898D" w14:textId="77777777" w:rsidR="00115CD1" w:rsidRPr="000D2879" w:rsidRDefault="00447265" w:rsidP="00856BB6">
      <w:pPr>
        <w:spacing w:after="240" w:line="240" w:lineRule="auto"/>
        <w:jc w:val="both"/>
        <w:rPr>
          <w:rFonts w:ascii="Times New Roman" w:hAnsi="Times New Roman" w:cs="Times New Roman"/>
          <w:noProof/>
          <w:color w:val="000000" w:themeColor="text1"/>
          <w:sz w:val="24"/>
          <w:szCs w:val="24"/>
          <w:lang w:val="it-IT"/>
        </w:rPr>
      </w:pPr>
      <w:r w:rsidRPr="000D2879">
        <w:rPr>
          <w:rFonts w:ascii="Times New Roman" w:hAnsi="Times New Roman" w:cs="Times New Roman"/>
          <w:noProof/>
          <w:color w:val="000000" w:themeColor="text1"/>
          <w:sz w:val="24"/>
          <w:szCs w:val="24"/>
          <w:lang w:val="it-IT"/>
        </w:rPr>
        <w:t>Prima della presa in carica, c</w:t>
      </w:r>
      <w:r w:rsidR="00115CD1" w:rsidRPr="000D2879">
        <w:rPr>
          <w:rFonts w:ascii="Times New Roman" w:hAnsi="Times New Roman" w:cs="Times New Roman"/>
          <w:noProof/>
          <w:color w:val="000000" w:themeColor="text1"/>
          <w:sz w:val="24"/>
          <w:szCs w:val="24"/>
          <w:lang w:val="it-IT"/>
        </w:rPr>
        <w:t xml:space="preserve">liccando sul pulsante  </w:t>
      </w:r>
      <w:r w:rsidR="00115CD1" w:rsidRPr="000D2879">
        <w:rPr>
          <w:rFonts w:ascii="Times New Roman" w:hAnsi="Times New Roman" w:cs="Times New Roman"/>
          <w:noProof/>
          <w:color w:val="000000" w:themeColor="text1"/>
          <w:sz w:val="24"/>
          <w:szCs w:val="24"/>
          <w:lang w:val="it-IT" w:eastAsia="it-IT"/>
        </w:rPr>
        <w:drawing>
          <wp:inline distT="0" distB="0" distL="0" distR="0" wp14:anchorId="590A4107" wp14:editId="796D7DFC">
            <wp:extent cx="247650" cy="228600"/>
            <wp:effectExtent l="0" t="0" r="0" b="0"/>
            <wp:docPr id="87" name="Immagine 87" descr="cid:image002.png@01D00255.37825B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id:image002.png@01D00255.37825B30"/>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00115CD1" w:rsidRPr="000D2879">
        <w:rPr>
          <w:rFonts w:ascii="Times New Roman" w:hAnsi="Times New Roman" w:cs="Times New Roman"/>
          <w:noProof/>
          <w:color w:val="000000" w:themeColor="text1"/>
          <w:sz w:val="24"/>
          <w:szCs w:val="24"/>
          <w:lang w:val="it-IT"/>
        </w:rPr>
        <w:t xml:space="preserve"> </w:t>
      </w:r>
      <w:r w:rsidR="00CB1502" w:rsidRPr="000D2879">
        <w:rPr>
          <w:rFonts w:ascii="Times New Roman" w:hAnsi="Times New Roman" w:cs="Times New Roman"/>
          <w:noProof/>
          <w:color w:val="000000" w:themeColor="text1"/>
          <w:sz w:val="24"/>
          <w:szCs w:val="24"/>
          <w:lang w:val="it-IT"/>
        </w:rPr>
        <w:t xml:space="preserve">, </w:t>
      </w:r>
      <w:r w:rsidR="00115CD1" w:rsidRPr="000D2879">
        <w:rPr>
          <w:rFonts w:ascii="Times New Roman" w:hAnsi="Times New Roman" w:cs="Times New Roman"/>
          <w:noProof/>
          <w:color w:val="000000" w:themeColor="text1"/>
          <w:sz w:val="24"/>
          <w:szCs w:val="24"/>
          <w:lang w:val="it-IT"/>
        </w:rPr>
        <w:t>il Sistema mostra una tendina da cui scegliere il nuovo stato tra:</w:t>
      </w:r>
    </w:p>
    <w:p w14:paraId="6608AB61" w14:textId="474D069A" w:rsidR="00115CD1" w:rsidRPr="000D2879" w:rsidRDefault="00075FDB" w:rsidP="00856BB6">
      <w:pPr>
        <w:pStyle w:val="ListParagraph"/>
        <w:spacing w:after="240" w:line="240" w:lineRule="auto"/>
        <w:jc w:val="both"/>
        <w:rPr>
          <w:rFonts w:ascii="Times New Roman" w:hAnsi="Times New Roman" w:cs="Times New Roman"/>
          <w:noProof/>
          <w:color w:val="000000" w:themeColor="text1"/>
          <w:sz w:val="24"/>
          <w:szCs w:val="24"/>
          <w:lang w:val="it-IT"/>
        </w:rPr>
      </w:pPr>
      <w:r w:rsidRPr="000D2879">
        <w:rPr>
          <w:rFonts w:ascii="Times New Roman" w:hAnsi="Times New Roman" w:cs="Times New Roman"/>
          <w:noProof/>
          <w:color w:val="000000" w:themeColor="text1"/>
          <w:sz w:val="24"/>
          <w:szCs w:val="24"/>
          <w:lang w:val="it-IT"/>
        </w:rPr>
        <w:t>D – “</w:t>
      </w:r>
      <w:r w:rsidR="00F371B0" w:rsidRPr="000D2879">
        <w:rPr>
          <w:rFonts w:ascii="Times New Roman" w:hAnsi="Times New Roman" w:cs="Times New Roman"/>
          <w:b/>
          <w:noProof/>
          <w:color w:val="000000" w:themeColor="text1"/>
          <w:sz w:val="24"/>
          <w:szCs w:val="24"/>
          <w:lang w:val="it-IT"/>
        </w:rPr>
        <w:t>Ripensamento del giovane</w:t>
      </w:r>
      <w:r w:rsidRPr="000D2879">
        <w:rPr>
          <w:rFonts w:ascii="Times New Roman" w:hAnsi="Times New Roman" w:cs="Times New Roman"/>
          <w:noProof/>
          <w:color w:val="000000" w:themeColor="text1"/>
          <w:sz w:val="24"/>
          <w:szCs w:val="24"/>
          <w:lang w:val="it-IT"/>
        </w:rPr>
        <w:t>” per ripensamento del giovane sulla singola adesione</w:t>
      </w:r>
      <w:r w:rsidR="00CB1502" w:rsidRPr="000D2879">
        <w:rPr>
          <w:rFonts w:ascii="Times New Roman" w:hAnsi="Times New Roman" w:cs="Times New Roman"/>
          <w:noProof/>
          <w:color w:val="000000" w:themeColor="text1"/>
          <w:sz w:val="24"/>
          <w:szCs w:val="24"/>
          <w:lang w:val="it-IT"/>
        </w:rPr>
        <w:t>;</w:t>
      </w:r>
    </w:p>
    <w:p w14:paraId="75A39B2D" w14:textId="7103278C" w:rsidR="00115CD1" w:rsidRPr="000D2879" w:rsidRDefault="00115CD1" w:rsidP="00856BB6">
      <w:pPr>
        <w:pStyle w:val="ListParagraph"/>
        <w:spacing w:after="240" w:line="240" w:lineRule="auto"/>
        <w:jc w:val="both"/>
        <w:rPr>
          <w:rFonts w:ascii="Times New Roman" w:hAnsi="Times New Roman" w:cs="Times New Roman"/>
          <w:noProof/>
          <w:color w:val="000000" w:themeColor="text1"/>
          <w:sz w:val="24"/>
          <w:szCs w:val="24"/>
          <w:lang w:val="it-IT"/>
        </w:rPr>
      </w:pPr>
      <w:r w:rsidRPr="000D2879">
        <w:rPr>
          <w:rFonts w:ascii="Times New Roman" w:hAnsi="Times New Roman" w:cs="Times New Roman"/>
          <w:noProof/>
          <w:color w:val="000000" w:themeColor="text1"/>
          <w:sz w:val="24"/>
          <w:szCs w:val="24"/>
          <w:lang w:val="it-IT"/>
        </w:rPr>
        <w:lastRenderedPageBreak/>
        <w:t xml:space="preserve">C </w:t>
      </w:r>
      <w:r w:rsidR="00075FDB" w:rsidRPr="000D2879">
        <w:rPr>
          <w:rFonts w:ascii="Times New Roman" w:hAnsi="Times New Roman" w:cs="Times New Roman"/>
          <w:noProof/>
          <w:color w:val="000000" w:themeColor="text1"/>
          <w:sz w:val="24"/>
          <w:szCs w:val="24"/>
          <w:lang w:val="it-IT"/>
        </w:rPr>
        <w:t>–</w:t>
      </w:r>
      <w:r w:rsidRPr="000D2879">
        <w:rPr>
          <w:rFonts w:ascii="Times New Roman" w:hAnsi="Times New Roman" w:cs="Times New Roman"/>
          <w:noProof/>
          <w:color w:val="000000" w:themeColor="text1"/>
          <w:sz w:val="24"/>
          <w:szCs w:val="24"/>
          <w:lang w:val="it-IT"/>
        </w:rPr>
        <w:t xml:space="preserve"> </w:t>
      </w:r>
      <w:r w:rsidR="00075FDB" w:rsidRPr="000D2879">
        <w:rPr>
          <w:rFonts w:ascii="Times New Roman" w:hAnsi="Times New Roman" w:cs="Times New Roman"/>
          <w:noProof/>
          <w:color w:val="000000" w:themeColor="text1"/>
          <w:sz w:val="24"/>
          <w:szCs w:val="24"/>
          <w:lang w:val="it-IT"/>
        </w:rPr>
        <w:t>“</w:t>
      </w:r>
      <w:r w:rsidR="000F1DFA" w:rsidRPr="000D2879">
        <w:rPr>
          <w:rFonts w:ascii="Times New Roman" w:hAnsi="Times New Roman" w:cs="Times New Roman"/>
          <w:b/>
          <w:noProof/>
          <w:color w:val="000000" w:themeColor="text1"/>
          <w:sz w:val="24"/>
          <w:szCs w:val="24"/>
          <w:lang w:val="it-IT"/>
        </w:rPr>
        <w:t>Cancellazione per mancanza</w:t>
      </w:r>
      <w:r w:rsidR="00F371B0" w:rsidRPr="000D2879">
        <w:rPr>
          <w:rFonts w:ascii="Times New Roman" w:hAnsi="Times New Roman" w:cs="Times New Roman"/>
          <w:b/>
          <w:noProof/>
          <w:color w:val="000000" w:themeColor="text1"/>
          <w:sz w:val="24"/>
          <w:szCs w:val="24"/>
          <w:lang w:val="it-IT"/>
        </w:rPr>
        <w:t xml:space="preserve"> </w:t>
      </w:r>
      <w:r w:rsidR="000F1DFA" w:rsidRPr="000D2879">
        <w:rPr>
          <w:rFonts w:ascii="Times New Roman" w:hAnsi="Times New Roman" w:cs="Times New Roman"/>
          <w:b/>
          <w:noProof/>
          <w:color w:val="000000" w:themeColor="text1"/>
          <w:sz w:val="24"/>
          <w:szCs w:val="24"/>
          <w:lang w:val="it-IT"/>
        </w:rPr>
        <w:t>requisiti</w:t>
      </w:r>
      <w:r w:rsidR="00075FDB" w:rsidRPr="000D2879">
        <w:rPr>
          <w:rFonts w:ascii="Times New Roman" w:hAnsi="Times New Roman" w:cs="Times New Roman"/>
          <w:noProof/>
          <w:color w:val="000000" w:themeColor="text1"/>
          <w:sz w:val="24"/>
          <w:szCs w:val="24"/>
          <w:lang w:val="it-IT"/>
        </w:rPr>
        <w:t>”</w:t>
      </w:r>
      <w:r w:rsidRPr="000D2879">
        <w:rPr>
          <w:rFonts w:ascii="Times New Roman" w:hAnsi="Times New Roman" w:cs="Times New Roman"/>
          <w:noProof/>
          <w:color w:val="000000" w:themeColor="text1"/>
          <w:sz w:val="24"/>
          <w:szCs w:val="24"/>
          <w:lang w:val="it-IT"/>
        </w:rPr>
        <w:t xml:space="preserve"> riscontrata al momento della “Presa in Carico”</w:t>
      </w:r>
      <w:r w:rsidR="00CB1502" w:rsidRPr="000D2879">
        <w:rPr>
          <w:rFonts w:ascii="Times New Roman" w:hAnsi="Times New Roman" w:cs="Times New Roman"/>
          <w:noProof/>
          <w:color w:val="000000" w:themeColor="text1"/>
          <w:sz w:val="24"/>
          <w:szCs w:val="24"/>
          <w:lang w:val="it-IT"/>
        </w:rPr>
        <w:t xml:space="preserve"> da parte del Servizio competente;</w:t>
      </w:r>
    </w:p>
    <w:p w14:paraId="2084FF9E" w14:textId="25EEB39A" w:rsidR="00115CD1" w:rsidRPr="000D2879" w:rsidRDefault="00115CD1" w:rsidP="00856BB6">
      <w:pPr>
        <w:pStyle w:val="ListParagraph"/>
        <w:spacing w:after="240" w:line="240" w:lineRule="auto"/>
        <w:jc w:val="both"/>
        <w:rPr>
          <w:rFonts w:ascii="Times New Roman" w:hAnsi="Times New Roman" w:cs="Times New Roman"/>
          <w:noProof/>
          <w:color w:val="000000" w:themeColor="text1"/>
          <w:sz w:val="24"/>
          <w:szCs w:val="24"/>
          <w:lang w:val="it-IT"/>
        </w:rPr>
      </w:pPr>
      <w:r w:rsidRPr="000D2879">
        <w:rPr>
          <w:rFonts w:ascii="Times New Roman" w:hAnsi="Times New Roman" w:cs="Times New Roman"/>
          <w:noProof/>
          <w:color w:val="000000" w:themeColor="text1"/>
          <w:sz w:val="24"/>
          <w:szCs w:val="24"/>
          <w:lang w:val="it-IT"/>
        </w:rPr>
        <w:t xml:space="preserve">U </w:t>
      </w:r>
      <w:r w:rsidR="00075FDB" w:rsidRPr="000D2879">
        <w:rPr>
          <w:rFonts w:ascii="Times New Roman" w:hAnsi="Times New Roman" w:cs="Times New Roman"/>
          <w:noProof/>
          <w:color w:val="000000" w:themeColor="text1"/>
          <w:sz w:val="24"/>
          <w:szCs w:val="24"/>
          <w:lang w:val="it-IT"/>
        </w:rPr>
        <w:t>–</w:t>
      </w:r>
      <w:r w:rsidRPr="000D2879">
        <w:rPr>
          <w:rFonts w:ascii="Times New Roman" w:hAnsi="Times New Roman" w:cs="Times New Roman"/>
          <w:noProof/>
          <w:color w:val="000000" w:themeColor="text1"/>
          <w:sz w:val="24"/>
          <w:szCs w:val="24"/>
          <w:lang w:val="it-IT"/>
        </w:rPr>
        <w:t xml:space="preserve"> </w:t>
      </w:r>
      <w:r w:rsidR="00075FDB" w:rsidRPr="000D2879">
        <w:rPr>
          <w:rFonts w:ascii="Times New Roman" w:hAnsi="Times New Roman" w:cs="Times New Roman"/>
          <w:noProof/>
          <w:color w:val="000000" w:themeColor="text1"/>
          <w:sz w:val="24"/>
          <w:szCs w:val="24"/>
          <w:lang w:val="it-IT"/>
        </w:rPr>
        <w:t>“</w:t>
      </w:r>
      <w:r w:rsidR="00075FDB" w:rsidRPr="000D2879">
        <w:rPr>
          <w:rFonts w:ascii="Times New Roman" w:hAnsi="Times New Roman" w:cs="Times New Roman"/>
          <w:b/>
          <w:noProof/>
          <w:color w:val="000000" w:themeColor="text1"/>
          <w:sz w:val="24"/>
          <w:szCs w:val="24"/>
          <w:lang w:val="it-IT"/>
        </w:rPr>
        <w:t>C</w:t>
      </w:r>
      <w:r w:rsidR="00F371B0" w:rsidRPr="000D2879">
        <w:rPr>
          <w:rFonts w:ascii="Times New Roman" w:hAnsi="Times New Roman" w:cs="Times New Roman"/>
          <w:b/>
          <w:noProof/>
          <w:color w:val="000000" w:themeColor="text1"/>
          <w:sz w:val="24"/>
          <w:szCs w:val="24"/>
          <w:lang w:val="it-IT"/>
        </w:rPr>
        <w:t>hiusura per mancato appuntamento</w:t>
      </w:r>
      <w:r w:rsidR="00075FDB" w:rsidRPr="000D2879">
        <w:rPr>
          <w:rFonts w:ascii="Times New Roman" w:hAnsi="Times New Roman" w:cs="Times New Roman"/>
          <w:noProof/>
          <w:color w:val="000000" w:themeColor="text1"/>
          <w:sz w:val="24"/>
          <w:szCs w:val="24"/>
          <w:lang w:val="it-IT"/>
        </w:rPr>
        <w:t>”</w:t>
      </w:r>
      <w:r w:rsidR="00CB1502" w:rsidRPr="000D2879">
        <w:rPr>
          <w:rFonts w:ascii="Times New Roman" w:hAnsi="Times New Roman" w:cs="Times New Roman"/>
          <w:noProof/>
          <w:color w:val="000000" w:themeColor="text1"/>
          <w:sz w:val="24"/>
          <w:szCs w:val="24"/>
          <w:lang w:val="it-IT"/>
        </w:rPr>
        <w:t xml:space="preserve">, quando il </w:t>
      </w:r>
      <w:r w:rsidR="00075FDB" w:rsidRPr="000D2879">
        <w:rPr>
          <w:rFonts w:ascii="Times New Roman" w:hAnsi="Times New Roman" w:cs="Times New Roman"/>
          <w:noProof/>
          <w:color w:val="000000" w:themeColor="text1"/>
          <w:sz w:val="24"/>
          <w:szCs w:val="24"/>
          <w:lang w:val="it-IT"/>
        </w:rPr>
        <w:t>giovane non si presenta ai Servizi Competenti, nonostante la convocazione e gli eventuali ripetuti solleciti. L’annullamento</w:t>
      </w:r>
      <w:r w:rsidR="00CB1502" w:rsidRPr="000D2879">
        <w:rPr>
          <w:rFonts w:ascii="Times New Roman" w:hAnsi="Times New Roman" w:cs="Times New Roman"/>
          <w:noProof/>
          <w:color w:val="000000" w:themeColor="text1"/>
          <w:sz w:val="24"/>
          <w:szCs w:val="24"/>
          <w:lang w:val="it-IT"/>
        </w:rPr>
        <w:t>,</w:t>
      </w:r>
      <w:r w:rsidR="00075FDB" w:rsidRPr="000D2879">
        <w:rPr>
          <w:rFonts w:ascii="Times New Roman" w:hAnsi="Times New Roman" w:cs="Times New Roman"/>
          <w:noProof/>
          <w:color w:val="000000" w:themeColor="text1"/>
          <w:sz w:val="24"/>
          <w:szCs w:val="24"/>
          <w:lang w:val="it-IT"/>
        </w:rPr>
        <w:t xml:space="preserve"> di norma</w:t>
      </w:r>
      <w:r w:rsidR="00CB1502" w:rsidRPr="000D2879">
        <w:rPr>
          <w:rFonts w:ascii="Times New Roman" w:hAnsi="Times New Roman" w:cs="Times New Roman"/>
          <w:noProof/>
          <w:color w:val="000000" w:themeColor="text1"/>
          <w:sz w:val="24"/>
          <w:szCs w:val="24"/>
          <w:lang w:val="it-IT"/>
        </w:rPr>
        <w:t>,</w:t>
      </w:r>
      <w:r w:rsidR="00075FDB" w:rsidRPr="000D2879">
        <w:rPr>
          <w:rFonts w:ascii="Times New Roman" w:hAnsi="Times New Roman" w:cs="Times New Roman"/>
          <w:noProof/>
          <w:color w:val="000000" w:themeColor="text1"/>
          <w:sz w:val="24"/>
          <w:szCs w:val="24"/>
          <w:lang w:val="it-IT"/>
        </w:rPr>
        <w:t xml:space="preserve"> avviene trascorsi 30 giorni dalla mancata presentazione, anche a seguito d</w:t>
      </w:r>
      <w:r w:rsidR="00CB1502" w:rsidRPr="000D2879">
        <w:rPr>
          <w:rFonts w:ascii="Times New Roman" w:hAnsi="Times New Roman" w:cs="Times New Roman"/>
          <w:noProof/>
          <w:color w:val="000000" w:themeColor="text1"/>
          <w:sz w:val="24"/>
          <w:szCs w:val="24"/>
          <w:lang w:val="it-IT"/>
        </w:rPr>
        <w:t>i una seconda mail di sollecito;</w:t>
      </w:r>
    </w:p>
    <w:p w14:paraId="294F0407" w14:textId="1B45A29A" w:rsidR="009A7A0A" w:rsidRPr="000D2879" w:rsidRDefault="00115CD1" w:rsidP="0071594C">
      <w:pPr>
        <w:pStyle w:val="ListParagraph"/>
        <w:jc w:val="both"/>
        <w:rPr>
          <w:rFonts w:ascii="Times New Roman" w:hAnsi="Times New Roman" w:cs="Times New Roman"/>
          <w:noProof/>
          <w:color w:val="000000" w:themeColor="text1"/>
          <w:sz w:val="24"/>
          <w:szCs w:val="24"/>
          <w:lang w:val="it-IT"/>
        </w:rPr>
      </w:pPr>
      <w:r w:rsidRPr="000D2879">
        <w:rPr>
          <w:rFonts w:ascii="Times New Roman" w:hAnsi="Times New Roman" w:cs="Times New Roman"/>
          <w:noProof/>
          <w:color w:val="000000" w:themeColor="text1"/>
          <w:sz w:val="24"/>
          <w:szCs w:val="24"/>
          <w:lang w:val="it-IT"/>
        </w:rPr>
        <w:t xml:space="preserve">X </w:t>
      </w:r>
      <w:r w:rsidR="009A7A0A" w:rsidRPr="000D2879">
        <w:rPr>
          <w:rFonts w:ascii="Times New Roman" w:hAnsi="Times New Roman" w:cs="Times New Roman"/>
          <w:noProof/>
          <w:color w:val="000000" w:themeColor="text1"/>
          <w:sz w:val="24"/>
          <w:szCs w:val="24"/>
          <w:lang w:val="it-IT"/>
        </w:rPr>
        <w:t>–</w:t>
      </w:r>
      <w:r w:rsidRPr="000D2879">
        <w:rPr>
          <w:rFonts w:ascii="Times New Roman" w:hAnsi="Times New Roman" w:cs="Times New Roman"/>
          <w:noProof/>
          <w:color w:val="000000" w:themeColor="text1"/>
          <w:sz w:val="24"/>
          <w:szCs w:val="24"/>
          <w:lang w:val="it-IT"/>
        </w:rPr>
        <w:t xml:space="preserve"> </w:t>
      </w:r>
      <w:r w:rsidR="009A7A0A" w:rsidRPr="000D2879">
        <w:rPr>
          <w:rFonts w:ascii="Times New Roman" w:hAnsi="Times New Roman" w:cs="Times New Roman"/>
          <w:noProof/>
          <w:color w:val="000000" w:themeColor="text1"/>
          <w:sz w:val="24"/>
          <w:szCs w:val="24"/>
          <w:lang w:val="it-IT"/>
        </w:rPr>
        <w:t>“</w:t>
      </w:r>
      <w:r w:rsidR="00F371B0" w:rsidRPr="000D2879">
        <w:rPr>
          <w:rFonts w:ascii="Times New Roman" w:hAnsi="Times New Roman" w:cs="Times New Roman"/>
          <w:b/>
          <w:noProof/>
          <w:color w:val="000000" w:themeColor="text1"/>
          <w:sz w:val="24"/>
          <w:szCs w:val="24"/>
          <w:lang w:val="it-IT"/>
        </w:rPr>
        <w:t>Patto di attivazione non firmato</w:t>
      </w:r>
      <w:r w:rsidR="009A7A0A" w:rsidRPr="000D2879">
        <w:rPr>
          <w:rFonts w:ascii="Times New Roman" w:hAnsi="Times New Roman" w:cs="Times New Roman"/>
          <w:noProof/>
          <w:color w:val="000000" w:themeColor="text1"/>
          <w:sz w:val="24"/>
          <w:szCs w:val="24"/>
          <w:lang w:val="it-IT"/>
        </w:rPr>
        <w:t>”</w:t>
      </w:r>
      <w:r w:rsidR="00CB1502" w:rsidRPr="000D2879">
        <w:rPr>
          <w:rFonts w:ascii="Times New Roman" w:hAnsi="Times New Roman" w:cs="Times New Roman"/>
          <w:noProof/>
          <w:color w:val="000000" w:themeColor="text1"/>
          <w:sz w:val="24"/>
          <w:szCs w:val="24"/>
          <w:lang w:val="it-IT"/>
        </w:rPr>
        <w:t>, quando</w:t>
      </w:r>
      <w:r w:rsidR="00743070" w:rsidRPr="000D2879">
        <w:rPr>
          <w:rFonts w:ascii="Times New Roman" w:hAnsi="Times New Roman" w:cs="Times New Roman"/>
          <w:noProof/>
          <w:color w:val="000000" w:themeColor="text1"/>
          <w:sz w:val="24"/>
          <w:szCs w:val="24"/>
          <w:lang w:val="it-IT"/>
        </w:rPr>
        <w:t xml:space="preserve"> </w:t>
      </w:r>
      <w:r w:rsidR="00CB1502" w:rsidRPr="000D2879">
        <w:rPr>
          <w:rFonts w:ascii="Times New Roman" w:hAnsi="Times New Roman" w:cs="Times New Roman"/>
          <w:noProof/>
          <w:color w:val="000000" w:themeColor="text1"/>
          <w:sz w:val="24"/>
          <w:szCs w:val="24"/>
          <w:lang w:val="it-IT"/>
        </w:rPr>
        <w:t>i</w:t>
      </w:r>
      <w:r w:rsidR="00743070" w:rsidRPr="000D2879">
        <w:rPr>
          <w:rFonts w:ascii="Times New Roman" w:hAnsi="Times New Roman" w:cs="Times New Roman"/>
          <w:noProof/>
          <w:color w:val="000000" w:themeColor="text1"/>
          <w:sz w:val="24"/>
          <w:szCs w:val="24"/>
          <w:lang w:val="it-IT"/>
        </w:rPr>
        <w:t>l giovane si presenta al Servizio Competente ma non sottoscrive il patto di servizio</w:t>
      </w:r>
      <w:r w:rsidR="00CB1502" w:rsidRPr="000D2879">
        <w:rPr>
          <w:rFonts w:ascii="Times New Roman" w:hAnsi="Times New Roman" w:cs="Times New Roman"/>
          <w:noProof/>
          <w:color w:val="000000" w:themeColor="text1"/>
          <w:sz w:val="24"/>
          <w:szCs w:val="24"/>
          <w:lang w:val="it-IT"/>
        </w:rPr>
        <w:t>.</w:t>
      </w:r>
      <w:r w:rsidR="00A8760C" w:rsidRPr="000D2879">
        <w:rPr>
          <w:rFonts w:ascii="Times New Roman" w:hAnsi="Times New Roman" w:cs="Times New Roman"/>
          <w:noProof/>
          <w:color w:val="000000" w:themeColor="text1"/>
          <w:sz w:val="24"/>
          <w:szCs w:val="24"/>
          <w:lang w:val="it-IT"/>
        </w:rPr>
        <w:t xml:space="preserve"> </w:t>
      </w:r>
      <w:r w:rsidR="00CB1502" w:rsidRPr="000D2879">
        <w:rPr>
          <w:rFonts w:ascii="Times New Roman" w:hAnsi="Times New Roman" w:cs="Times New Roman"/>
          <w:noProof/>
          <w:color w:val="000000" w:themeColor="text1"/>
          <w:sz w:val="24"/>
          <w:szCs w:val="24"/>
          <w:lang w:val="it-IT"/>
        </w:rPr>
        <w:t xml:space="preserve">Si registra, </w:t>
      </w:r>
      <w:r w:rsidR="00A8760C" w:rsidRPr="000D2879">
        <w:rPr>
          <w:rFonts w:ascii="Times New Roman" w:hAnsi="Times New Roman" w:cs="Times New Roman"/>
          <w:noProof/>
          <w:color w:val="000000" w:themeColor="text1"/>
          <w:sz w:val="24"/>
          <w:szCs w:val="24"/>
          <w:lang w:val="it-IT"/>
        </w:rPr>
        <w:t xml:space="preserve">pertanto, </w:t>
      </w:r>
      <w:r w:rsidR="009A7A0A" w:rsidRPr="000D2879">
        <w:rPr>
          <w:rFonts w:ascii="Times New Roman" w:hAnsi="Times New Roman" w:cs="Times New Roman"/>
          <w:noProof/>
          <w:color w:val="000000" w:themeColor="text1"/>
          <w:sz w:val="24"/>
          <w:szCs w:val="24"/>
          <w:lang w:val="it-IT"/>
        </w:rPr>
        <w:t>la conclusione</w:t>
      </w:r>
      <w:r w:rsidR="00CB1502" w:rsidRPr="000D2879">
        <w:rPr>
          <w:rFonts w:ascii="Times New Roman" w:hAnsi="Times New Roman" w:cs="Times New Roman"/>
          <w:noProof/>
          <w:color w:val="000000" w:themeColor="text1"/>
          <w:sz w:val="24"/>
          <w:szCs w:val="24"/>
          <w:lang w:val="it-IT"/>
        </w:rPr>
        <w:t xml:space="preserve"> negativa della presa in carico;</w:t>
      </w:r>
    </w:p>
    <w:p w14:paraId="575A39C9" w14:textId="77777777" w:rsidR="00447265" w:rsidRPr="000D2879" w:rsidRDefault="003F1096" w:rsidP="00856BB6">
      <w:pPr>
        <w:pStyle w:val="ListParagraph"/>
        <w:spacing w:after="240" w:line="240" w:lineRule="auto"/>
        <w:jc w:val="both"/>
        <w:rPr>
          <w:rFonts w:ascii="Times New Roman" w:hAnsi="Times New Roman" w:cs="Times New Roman"/>
          <w:noProof/>
          <w:color w:val="000000" w:themeColor="text1"/>
          <w:sz w:val="24"/>
          <w:szCs w:val="24"/>
          <w:lang w:val="it-IT"/>
        </w:rPr>
      </w:pPr>
      <w:r w:rsidRPr="000D2879">
        <w:rPr>
          <w:rFonts w:ascii="Times New Roman" w:hAnsi="Times New Roman" w:cs="Times New Roman"/>
          <w:noProof/>
          <w:color w:val="000000" w:themeColor="text1"/>
          <w:sz w:val="24"/>
          <w:szCs w:val="24"/>
          <w:lang w:val="it-IT"/>
        </w:rPr>
        <w:t>N</w:t>
      </w:r>
      <w:r w:rsidR="00361C6C" w:rsidRPr="000D2879">
        <w:rPr>
          <w:rFonts w:ascii="Times New Roman" w:hAnsi="Times New Roman" w:cs="Times New Roman"/>
          <w:noProof/>
          <w:color w:val="000000" w:themeColor="text1"/>
          <w:sz w:val="24"/>
          <w:szCs w:val="24"/>
          <w:lang w:val="it-IT"/>
        </w:rPr>
        <w:t xml:space="preserve"> – “</w:t>
      </w:r>
      <w:r w:rsidRPr="000D2879">
        <w:rPr>
          <w:rFonts w:ascii="Times New Roman" w:hAnsi="Times New Roman" w:cs="Times New Roman"/>
          <w:b/>
          <w:noProof/>
          <w:color w:val="000000" w:themeColor="text1"/>
          <w:sz w:val="24"/>
          <w:szCs w:val="24"/>
          <w:lang w:val="it-IT"/>
        </w:rPr>
        <w:t>Chiusura d’ufficio dell’adesione per avvenuta presa in carico in altra Regione</w:t>
      </w:r>
      <w:r w:rsidR="00CB1502" w:rsidRPr="000D2879">
        <w:rPr>
          <w:rFonts w:ascii="Times New Roman" w:hAnsi="Times New Roman" w:cs="Times New Roman"/>
          <w:noProof/>
          <w:color w:val="000000" w:themeColor="text1"/>
          <w:sz w:val="24"/>
          <w:szCs w:val="24"/>
          <w:lang w:val="it-IT"/>
        </w:rPr>
        <w:t>”,</w:t>
      </w:r>
      <w:r w:rsidR="00447265" w:rsidRPr="000D2879">
        <w:rPr>
          <w:rFonts w:ascii="Times New Roman" w:hAnsi="Times New Roman" w:cs="Times New Roman"/>
          <w:noProof/>
          <w:color w:val="000000" w:themeColor="text1"/>
          <w:sz w:val="24"/>
          <w:szCs w:val="24"/>
          <w:lang w:val="it-IT"/>
        </w:rPr>
        <w:t xml:space="preserve"> quando il giovane è stato preso in carico da un’altra Regione e ha sottoscritto un patto di servizio, al fine di </w:t>
      </w:r>
      <w:r w:rsidRPr="000D2879">
        <w:rPr>
          <w:rFonts w:ascii="Times New Roman" w:hAnsi="Times New Roman" w:cs="Times New Roman"/>
          <w:noProof/>
          <w:color w:val="000000" w:themeColor="text1"/>
          <w:sz w:val="24"/>
          <w:szCs w:val="24"/>
          <w:lang w:val="it-IT"/>
        </w:rPr>
        <w:t>impedire la sottoscrizione di un altro patto di servizio</w:t>
      </w:r>
      <w:r w:rsidR="00447265" w:rsidRPr="000D2879">
        <w:rPr>
          <w:rFonts w:ascii="Times New Roman" w:hAnsi="Times New Roman" w:cs="Times New Roman"/>
          <w:noProof/>
          <w:color w:val="000000" w:themeColor="text1"/>
          <w:sz w:val="24"/>
          <w:szCs w:val="24"/>
          <w:lang w:val="it-IT"/>
        </w:rPr>
        <w:t xml:space="preserve"> in un altro territorio</w:t>
      </w:r>
      <w:r w:rsidRPr="000D2879">
        <w:rPr>
          <w:rFonts w:ascii="Times New Roman" w:hAnsi="Times New Roman" w:cs="Times New Roman"/>
          <w:noProof/>
          <w:color w:val="000000" w:themeColor="text1"/>
          <w:sz w:val="24"/>
          <w:szCs w:val="24"/>
          <w:lang w:val="it-IT"/>
        </w:rPr>
        <w:t>, una volta che lo stato del giovane, in una Regione, è passato da A a P, chiudendo positivamente la presa in carico.</w:t>
      </w:r>
      <w:r w:rsidR="00447265" w:rsidRPr="000D2879">
        <w:rPr>
          <w:rFonts w:ascii="Times New Roman" w:hAnsi="Times New Roman" w:cs="Times New Roman"/>
          <w:noProof/>
          <w:color w:val="000000" w:themeColor="text1"/>
          <w:sz w:val="24"/>
          <w:szCs w:val="24"/>
          <w:lang w:val="it-IT"/>
        </w:rPr>
        <w:t xml:space="preserve"> L’annullamento riguarda tutte le Regioni, scelte dal giovane, ad esclusione della Regione che l’ha preso in carico. Le Regioni scelte ma senza presa in carico provvedono, con proprie modalità, a cambiare lo stato in N.</w:t>
      </w:r>
    </w:p>
    <w:p w14:paraId="3B67CB88" w14:textId="77777777" w:rsidR="00447265" w:rsidRPr="000D2879" w:rsidRDefault="00447265" w:rsidP="00856BB6">
      <w:pPr>
        <w:spacing w:after="240" w:line="240" w:lineRule="auto"/>
        <w:jc w:val="both"/>
        <w:rPr>
          <w:rFonts w:ascii="Times New Roman" w:hAnsi="Times New Roman" w:cs="Times New Roman"/>
          <w:noProof/>
          <w:color w:val="000000" w:themeColor="text1"/>
          <w:sz w:val="24"/>
          <w:szCs w:val="24"/>
          <w:lang w:val="it-IT"/>
        </w:rPr>
      </w:pPr>
      <w:r w:rsidRPr="000D2879">
        <w:rPr>
          <w:rFonts w:ascii="Times New Roman" w:hAnsi="Times New Roman" w:cs="Times New Roman"/>
          <w:noProof/>
          <w:color w:val="000000" w:themeColor="text1"/>
          <w:sz w:val="24"/>
          <w:szCs w:val="24"/>
          <w:lang w:val="it-IT"/>
        </w:rPr>
        <w:t xml:space="preserve">Dopo la presa in carico, cliccando sul pulsante  </w:t>
      </w:r>
      <w:r w:rsidRPr="000D2879">
        <w:rPr>
          <w:rFonts w:ascii="Times New Roman" w:hAnsi="Times New Roman" w:cs="Times New Roman"/>
          <w:noProof/>
          <w:color w:val="000000" w:themeColor="text1"/>
          <w:sz w:val="24"/>
          <w:szCs w:val="24"/>
          <w:lang w:val="it-IT" w:eastAsia="it-IT"/>
        </w:rPr>
        <w:drawing>
          <wp:inline distT="0" distB="0" distL="0" distR="0" wp14:anchorId="78872195" wp14:editId="732046D7">
            <wp:extent cx="247650" cy="228600"/>
            <wp:effectExtent l="0" t="0" r="0" b="0"/>
            <wp:docPr id="3" name="Immagine 3" descr="cid:image002.png@01D00255.37825B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id:image002.png@01D00255.37825B30"/>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0D2879">
        <w:rPr>
          <w:rFonts w:ascii="Times New Roman" w:hAnsi="Times New Roman" w:cs="Times New Roman"/>
          <w:noProof/>
          <w:color w:val="000000" w:themeColor="text1"/>
          <w:sz w:val="24"/>
          <w:szCs w:val="24"/>
          <w:lang w:val="it-IT"/>
        </w:rPr>
        <w:t xml:space="preserve"> , il Sistema mostra una tendina da cui scegliere il nuovo stato tra:</w:t>
      </w:r>
    </w:p>
    <w:p w14:paraId="17F7EF62" w14:textId="597BBE7E" w:rsidR="00447265" w:rsidRPr="000D2879" w:rsidRDefault="00447265" w:rsidP="00856BB6">
      <w:pPr>
        <w:pStyle w:val="ListParagraph"/>
        <w:spacing w:after="240" w:line="240" w:lineRule="auto"/>
        <w:jc w:val="both"/>
        <w:rPr>
          <w:rFonts w:ascii="Times New Roman" w:hAnsi="Times New Roman" w:cs="Times New Roman"/>
          <w:noProof/>
          <w:color w:val="000000" w:themeColor="text1"/>
          <w:sz w:val="24"/>
          <w:szCs w:val="24"/>
          <w:lang w:val="it-IT"/>
        </w:rPr>
      </w:pPr>
      <w:r w:rsidRPr="000D2879">
        <w:rPr>
          <w:rFonts w:ascii="Times New Roman" w:hAnsi="Times New Roman" w:cs="Times New Roman"/>
          <w:noProof/>
          <w:color w:val="000000" w:themeColor="text1"/>
          <w:sz w:val="24"/>
          <w:szCs w:val="24"/>
          <w:lang w:val="it-IT"/>
        </w:rPr>
        <w:t>C - “</w:t>
      </w:r>
      <w:r w:rsidR="00F371B0" w:rsidRPr="000D2879">
        <w:rPr>
          <w:rFonts w:ascii="Times New Roman" w:hAnsi="Times New Roman" w:cs="Times New Roman"/>
          <w:b/>
          <w:noProof/>
          <w:color w:val="000000" w:themeColor="text1"/>
          <w:sz w:val="24"/>
          <w:szCs w:val="24"/>
          <w:lang w:val="it-IT"/>
        </w:rPr>
        <w:t>Cancellazione per mancanza requisiti</w:t>
      </w:r>
      <w:r w:rsidRPr="000D2879">
        <w:rPr>
          <w:rFonts w:ascii="Times New Roman" w:hAnsi="Times New Roman" w:cs="Times New Roman"/>
          <w:noProof/>
          <w:color w:val="000000" w:themeColor="text1"/>
          <w:sz w:val="24"/>
          <w:szCs w:val="24"/>
          <w:lang w:val="it-IT"/>
        </w:rPr>
        <w:t>”</w:t>
      </w:r>
      <w:r w:rsidR="003C1987" w:rsidRPr="000D2879">
        <w:rPr>
          <w:rFonts w:ascii="Times New Roman" w:hAnsi="Times New Roman" w:cs="Times New Roman"/>
          <w:noProof/>
          <w:color w:val="000000" w:themeColor="text1"/>
          <w:sz w:val="24"/>
          <w:szCs w:val="24"/>
          <w:lang w:val="it-IT"/>
        </w:rPr>
        <w:t>, quando</w:t>
      </w:r>
      <w:r w:rsidRPr="000D2879">
        <w:rPr>
          <w:rFonts w:ascii="Times New Roman" w:hAnsi="Times New Roman" w:cs="Times New Roman"/>
          <w:noProof/>
          <w:color w:val="000000" w:themeColor="text1"/>
          <w:sz w:val="24"/>
          <w:szCs w:val="24"/>
          <w:lang w:val="it-IT"/>
        </w:rPr>
        <w:t xml:space="preserve"> </w:t>
      </w:r>
      <w:r w:rsidR="003C1987" w:rsidRPr="000D2879">
        <w:rPr>
          <w:rFonts w:ascii="Times New Roman" w:hAnsi="Times New Roman" w:cs="Times New Roman"/>
          <w:noProof/>
          <w:color w:val="000000" w:themeColor="text1"/>
          <w:sz w:val="24"/>
          <w:szCs w:val="24"/>
          <w:lang w:val="it-IT"/>
        </w:rPr>
        <w:t>i</w:t>
      </w:r>
      <w:r w:rsidRPr="000D2879">
        <w:rPr>
          <w:rFonts w:ascii="Times New Roman" w:hAnsi="Times New Roman" w:cs="Times New Roman"/>
          <w:noProof/>
          <w:color w:val="000000" w:themeColor="text1"/>
          <w:sz w:val="24"/>
          <w:szCs w:val="24"/>
          <w:lang w:val="it-IT"/>
        </w:rPr>
        <w:t>l giovane perde la condizione di Neet</w:t>
      </w:r>
      <w:r w:rsidR="00393627" w:rsidRPr="000D2879">
        <w:rPr>
          <w:rFonts w:ascii="Times New Roman" w:hAnsi="Times New Roman" w:cs="Times New Roman"/>
          <w:noProof/>
          <w:color w:val="000000" w:themeColor="text1"/>
          <w:sz w:val="24"/>
          <w:szCs w:val="24"/>
          <w:lang w:val="it-IT"/>
        </w:rPr>
        <w:t>/Non Neet</w:t>
      </w:r>
      <w:r w:rsidRPr="000D2879">
        <w:rPr>
          <w:rFonts w:ascii="Times New Roman" w:hAnsi="Times New Roman" w:cs="Times New Roman"/>
          <w:noProof/>
          <w:color w:val="000000" w:themeColor="text1"/>
          <w:sz w:val="24"/>
          <w:szCs w:val="24"/>
          <w:lang w:val="it-IT"/>
        </w:rPr>
        <w:t xml:space="preserve"> e l’operatore lo verifica </w:t>
      </w:r>
      <w:r w:rsidR="003C1987" w:rsidRPr="000D2879">
        <w:rPr>
          <w:rFonts w:ascii="Times New Roman" w:hAnsi="Times New Roman" w:cs="Times New Roman"/>
          <w:noProof/>
          <w:color w:val="000000" w:themeColor="text1"/>
          <w:sz w:val="24"/>
          <w:szCs w:val="24"/>
          <w:lang w:val="it-IT"/>
        </w:rPr>
        <w:t>successivamente alla presa</w:t>
      </w:r>
      <w:r w:rsidRPr="000D2879">
        <w:rPr>
          <w:rFonts w:ascii="Times New Roman" w:hAnsi="Times New Roman" w:cs="Times New Roman"/>
          <w:noProof/>
          <w:color w:val="000000" w:themeColor="text1"/>
          <w:sz w:val="24"/>
          <w:szCs w:val="24"/>
          <w:lang w:val="it-IT"/>
        </w:rPr>
        <w:t xml:space="preserve"> in carico. </w:t>
      </w:r>
    </w:p>
    <w:p w14:paraId="1DA74750" w14:textId="47615175" w:rsidR="00447265" w:rsidRPr="000D2879" w:rsidRDefault="00447265" w:rsidP="00856BB6">
      <w:pPr>
        <w:pStyle w:val="ListParagraph"/>
        <w:spacing w:after="240" w:line="240" w:lineRule="auto"/>
        <w:jc w:val="both"/>
        <w:rPr>
          <w:rFonts w:ascii="Times New Roman" w:hAnsi="Times New Roman" w:cs="Times New Roman"/>
          <w:noProof/>
          <w:color w:val="000000" w:themeColor="text1"/>
          <w:sz w:val="24"/>
          <w:szCs w:val="24"/>
          <w:lang w:val="it-IT"/>
        </w:rPr>
      </w:pPr>
      <w:r w:rsidRPr="000D2879">
        <w:rPr>
          <w:rFonts w:ascii="Times New Roman" w:hAnsi="Times New Roman" w:cs="Times New Roman"/>
          <w:noProof/>
          <w:color w:val="000000" w:themeColor="text1"/>
          <w:sz w:val="24"/>
          <w:szCs w:val="24"/>
          <w:lang w:val="it-IT"/>
        </w:rPr>
        <w:t>R- “</w:t>
      </w:r>
      <w:r w:rsidR="00F371B0" w:rsidRPr="000D2879">
        <w:rPr>
          <w:rFonts w:ascii="Times New Roman" w:hAnsi="Times New Roman" w:cs="Times New Roman"/>
          <w:b/>
          <w:noProof/>
          <w:color w:val="000000" w:themeColor="text1"/>
          <w:sz w:val="24"/>
          <w:szCs w:val="24"/>
          <w:lang w:val="it-IT"/>
        </w:rPr>
        <w:t>R</w:t>
      </w:r>
      <w:r w:rsidRPr="000D2879">
        <w:rPr>
          <w:rFonts w:ascii="Times New Roman" w:hAnsi="Times New Roman" w:cs="Times New Roman"/>
          <w:b/>
          <w:noProof/>
          <w:color w:val="000000" w:themeColor="text1"/>
          <w:sz w:val="24"/>
          <w:szCs w:val="24"/>
          <w:lang w:val="it-IT"/>
        </w:rPr>
        <w:t>ifiuto politica attiva</w:t>
      </w:r>
      <w:r w:rsidRPr="000D2879">
        <w:rPr>
          <w:rFonts w:ascii="Times New Roman" w:hAnsi="Times New Roman" w:cs="Times New Roman"/>
          <w:noProof/>
          <w:color w:val="000000" w:themeColor="text1"/>
          <w:sz w:val="24"/>
          <w:szCs w:val="24"/>
          <w:lang w:val="it-IT"/>
        </w:rPr>
        <w:t>”</w:t>
      </w:r>
      <w:r w:rsidR="002B74B4" w:rsidRPr="000D2879">
        <w:rPr>
          <w:rFonts w:ascii="Times New Roman" w:hAnsi="Times New Roman" w:cs="Times New Roman"/>
          <w:noProof/>
          <w:color w:val="000000" w:themeColor="text1"/>
          <w:sz w:val="24"/>
          <w:szCs w:val="24"/>
          <w:lang w:val="it-IT"/>
        </w:rPr>
        <w:t>, quando</w:t>
      </w:r>
      <w:r w:rsidR="003C1987" w:rsidRPr="000D2879">
        <w:rPr>
          <w:rFonts w:ascii="Times New Roman" w:hAnsi="Times New Roman" w:cs="Times New Roman"/>
          <w:noProof/>
          <w:color w:val="000000" w:themeColor="text1"/>
          <w:sz w:val="24"/>
          <w:szCs w:val="24"/>
          <w:lang w:val="it-IT"/>
        </w:rPr>
        <w:t xml:space="preserve"> </w:t>
      </w:r>
      <w:r w:rsidR="002B74B4" w:rsidRPr="000D2879">
        <w:rPr>
          <w:rFonts w:ascii="Times New Roman" w:hAnsi="Times New Roman" w:cs="Times New Roman"/>
          <w:noProof/>
          <w:color w:val="000000" w:themeColor="text1"/>
          <w:sz w:val="24"/>
          <w:szCs w:val="24"/>
          <w:lang w:val="it-IT"/>
        </w:rPr>
        <w:t>i</w:t>
      </w:r>
      <w:r w:rsidR="003C1987" w:rsidRPr="000D2879">
        <w:rPr>
          <w:rFonts w:ascii="Times New Roman" w:hAnsi="Times New Roman" w:cs="Times New Roman"/>
          <w:noProof/>
          <w:color w:val="000000" w:themeColor="text1"/>
          <w:sz w:val="24"/>
          <w:szCs w:val="24"/>
          <w:lang w:val="it-IT"/>
        </w:rPr>
        <w:t xml:space="preserve">l giovane, dopo aver firmato il patto di servizio, rifiuta </w:t>
      </w:r>
      <w:r w:rsidR="002B74B4" w:rsidRPr="000D2879">
        <w:rPr>
          <w:rFonts w:ascii="Times New Roman" w:hAnsi="Times New Roman" w:cs="Times New Roman"/>
          <w:noProof/>
          <w:color w:val="000000" w:themeColor="text1"/>
          <w:sz w:val="24"/>
          <w:szCs w:val="24"/>
          <w:lang w:val="it-IT"/>
        </w:rPr>
        <w:t xml:space="preserve">la </w:t>
      </w:r>
      <w:r w:rsidR="003C1987" w:rsidRPr="000D2879">
        <w:rPr>
          <w:rFonts w:ascii="Times New Roman" w:hAnsi="Times New Roman" w:cs="Times New Roman"/>
          <w:noProof/>
          <w:color w:val="000000" w:themeColor="text1"/>
          <w:sz w:val="24"/>
          <w:szCs w:val="24"/>
          <w:lang w:val="it-IT"/>
        </w:rPr>
        <w:t>politica proposta</w:t>
      </w:r>
      <w:r w:rsidR="00E46211" w:rsidRPr="000D2879">
        <w:rPr>
          <w:rFonts w:ascii="Times New Roman" w:hAnsi="Times New Roman" w:cs="Times New Roman"/>
          <w:noProof/>
          <w:color w:val="000000" w:themeColor="text1"/>
          <w:sz w:val="24"/>
          <w:szCs w:val="24"/>
          <w:lang w:val="it-IT"/>
        </w:rPr>
        <w:t xml:space="preserve"> anche successiva alla prima</w:t>
      </w:r>
      <w:r w:rsidR="002B74B4" w:rsidRPr="000D2879">
        <w:rPr>
          <w:rFonts w:ascii="Times New Roman" w:hAnsi="Times New Roman" w:cs="Times New Roman"/>
          <w:noProof/>
          <w:color w:val="000000" w:themeColor="text1"/>
          <w:sz w:val="24"/>
          <w:szCs w:val="24"/>
          <w:lang w:val="it-IT"/>
        </w:rPr>
        <w:t>, ovvero, dopo aver iniziato una politica, l’abbandona</w:t>
      </w:r>
      <w:r w:rsidR="003C1987" w:rsidRPr="000D2879">
        <w:rPr>
          <w:rFonts w:ascii="Times New Roman" w:hAnsi="Times New Roman" w:cs="Times New Roman"/>
          <w:noProof/>
          <w:color w:val="000000" w:themeColor="text1"/>
          <w:sz w:val="24"/>
          <w:szCs w:val="24"/>
          <w:lang w:val="it-IT"/>
        </w:rPr>
        <w:t xml:space="preserve">. </w:t>
      </w:r>
      <w:r w:rsidR="002B74B4" w:rsidRPr="000D2879">
        <w:rPr>
          <w:rFonts w:ascii="Times New Roman" w:hAnsi="Times New Roman" w:cs="Times New Roman"/>
          <w:noProof/>
          <w:color w:val="000000" w:themeColor="text1"/>
          <w:sz w:val="24"/>
          <w:szCs w:val="24"/>
          <w:lang w:val="it-IT"/>
        </w:rPr>
        <w:t>L’operatore registra il rifiuto, nel primo caso, o l’interruzione anticipata, nel secondo.</w:t>
      </w:r>
      <w:r w:rsidR="003C1987" w:rsidRPr="000D2879">
        <w:rPr>
          <w:rFonts w:ascii="Times New Roman" w:hAnsi="Times New Roman" w:cs="Times New Roman"/>
          <w:noProof/>
          <w:color w:val="000000" w:themeColor="text1"/>
          <w:sz w:val="24"/>
          <w:szCs w:val="24"/>
          <w:lang w:val="it-IT"/>
        </w:rPr>
        <w:t xml:space="preserve"> </w:t>
      </w:r>
      <w:r w:rsidR="002B74B4" w:rsidRPr="000D2879">
        <w:rPr>
          <w:rFonts w:ascii="Times New Roman" w:hAnsi="Times New Roman" w:cs="Times New Roman"/>
          <w:noProof/>
          <w:color w:val="000000" w:themeColor="text1"/>
          <w:sz w:val="24"/>
          <w:szCs w:val="24"/>
          <w:lang w:val="it-IT"/>
        </w:rPr>
        <w:t>La data di interruzione della politica deve essere inserita nella sezione 6 della SAP.</w:t>
      </w:r>
      <w:r w:rsidR="003C1987" w:rsidRPr="000D2879">
        <w:rPr>
          <w:rFonts w:ascii="Times New Roman" w:hAnsi="Times New Roman" w:cs="Times New Roman"/>
          <w:noProof/>
          <w:color w:val="000000" w:themeColor="text1"/>
          <w:sz w:val="24"/>
          <w:szCs w:val="24"/>
          <w:lang w:val="it-IT"/>
        </w:rPr>
        <w:t xml:space="preserve"> </w:t>
      </w:r>
    </w:p>
    <w:p w14:paraId="35679132" w14:textId="77777777" w:rsidR="00115CD1" w:rsidRPr="000D2879" w:rsidRDefault="001C7054" w:rsidP="00856BB6">
      <w:pPr>
        <w:spacing w:after="240" w:line="240" w:lineRule="auto"/>
        <w:jc w:val="both"/>
        <w:rPr>
          <w:rFonts w:ascii="Times New Roman" w:hAnsi="Times New Roman" w:cs="Times New Roman"/>
          <w:noProof/>
          <w:sz w:val="24"/>
          <w:szCs w:val="24"/>
          <w:lang w:val="it-IT"/>
        </w:rPr>
      </w:pPr>
      <w:r w:rsidRPr="000D2879">
        <w:rPr>
          <w:rFonts w:ascii="Times New Roman" w:hAnsi="Times New Roman" w:cs="Times New Roman"/>
          <w:noProof/>
          <w:sz w:val="24"/>
          <w:szCs w:val="24"/>
          <w:lang w:val="it-IT"/>
        </w:rPr>
        <w:t>Una volta</w:t>
      </w:r>
      <w:r w:rsidR="00115CD1" w:rsidRPr="000D2879">
        <w:rPr>
          <w:rFonts w:ascii="Times New Roman" w:hAnsi="Times New Roman" w:cs="Times New Roman"/>
          <w:noProof/>
          <w:sz w:val="24"/>
          <w:szCs w:val="24"/>
          <w:lang w:val="it-IT"/>
        </w:rPr>
        <w:t xml:space="preserve"> seleziona</w:t>
      </w:r>
      <w:r w:rsidRPr="000D2879">
        <w:rPr>
          <w:rFonts w:ascii="Times New Roman" w:hAnsi="Times New Roman" w:cs="Times New Roman"/>
          <w:noProof/>
          <w:sz w:val="24"/>
          <w:szCs w:val="24"/>
          <w:lang w:val="it-IT"/>
        </w:rPr>
        <w:t>ta</w:t>
      </w:r>
      <w:r w:rsidR="00115CD1" w:rsidRPr="000D2879">
        <w:rPr>
          <w:rFonts w:ascii="Times New Roman" w:hAnsi="Times New Roman" w:cs="Times New Roman"/>
          <w:noProof/>
          <w:sz w:val="24"/>
          <w:szCs w:val="24"/>
          <w:lang w:val="it-IT"/>
        </w:rPr>
        <w:t xml:space="preserve"> una motivazione dall’apposita tendina</w:t>
      </w:r>
      <w:r w:rsidR="003C1987" w:rsidRPr="000D2879">
        <w:rPr>
          <w:rFonts w:ascii="Times New Roman" w:hAnsi="Times New Roman" w:cs="Times New Roman"/>
          <w:noProof/>
          <w:sz w:val="24"/>
          <w:szCs w:val="24"/>
          <w:lang w:val="it-IT"/>
        </w:rPr>
        <w:t>,</w:t>
      </w:r>
      <w:r w:rsidR="00115CD1" w:rsidRPr="000D2879">
        <w:rPr>
          <w:rFonts w:ascii="Times New Roman" w:hAnsi="Times New Roman" w:cs="Times New Roman"/>
          <w:noProof/>
          <w:sz w:val="24"/>
          <w:szCs w:val="24"/>
          <w:lang w:val="it-IT"/>
        </w:rPr>
        <w:t xml:space="preserve"> cliccare sul pulsante </w:t>
      </w:r>
      <w:r w:rsidR="00115CD1" w:rsidRPr="000D2879">
        <w:rPr>
          <w:rStyle w:val="PULSANTICarattere"/>
          <w:rFonts w:ascii="Times New Roman" w:eastAsiaTheme="minorHAnsi" w:hAnsi="Times New Roman"/>
          <w:color w:val="002060"/>
          <w:sz w:val="24"/>
          <w:szCs w:val="24"/>
        </w:rPr>
        <w:t>Si</w:t>
      </w:r>
      <w:r w:rsidR="00115CD1" w:rsidRPr="000D2879">
        <w:rPr>
          <w:rFonts w:ascii="Times New Roman" w:hAnsi="Times New Roman" w:cs="Times New Roman"/>
          <w:noProof/>
          <w:sz w:val="24"/>
          <w:szCs w:val="24"/>
          <w:lang w:val="it-IT"/>
        </w:rPr>
        <w:t>.</w:t>
      </w:r>
    </w:p>
    <w:p w14:paraId="6139E96E" w14:textId="77777777" w:rsidR="00115CD1" w:rsidRPr="000D2879" w:rsidRDefault="00115CD1" w:rsidP="00856BB6">
      <w:pPr>
        <w:spacing w:after="240" w:line="240" w:lineRule="auto"/>
        <w:jc w:val="center"/>
        <w:rPr>
          <w:rFonts w:ascii="Times New Roman" w:hAnsi="Times New Roman" w:cs="Times New Roman"/>
          <w:noProof/>
          <w:sz w:val="24"/>
          <w:szCs w:val="24"/>
        </w:rPr>
      </w:pPr>
      <w:r w:rsidRPr="000D2879">
        <w:rPr>
          <w:rFonts w:ascii="Times New Roman" w:hAnsi="Times New Roman" w:cs="Times New Roman"/>
          <w:noProof/>
          <w:sz w:val="24"/>
          <w:szCs w:val="24"/>
          <w:lang w:val="it-IT" w:eastAsia="it-IT"/>
        </w:rPr>
        <w:drawing>
          <wp:inline distT="0" distB="0" distL="0" distR="0" wp14:anchorId="384A8DBB" wp14:editId="1F2C20DE">
            <wp:extent cx="3826706" cy="2376836"/>
            <wp:effectExtent l="0" t="0" r="2540" b="4445"/>
            <wp:docPr id="65" name="Im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41769" cy="2386192"/>
                    </a:xfrm>
                    <a:prstGeom prst="rect">
                      <a:avLst/>
                    </a:prstGeom>
                    <a:noFill/>
                    <a:ln>
                      <a:noFill/>
                    </a:ln>
                  </pic:spPr>
                </pic:pic>
              </a:graphicData>
            </a:graphic>
          </wp:inline>
        </w:drawing>
      </w:r>
    </w:p>
    <w:p w14:paraId="05BCF8A2" w14:textId="77777777" w:rsidR="00115CD1" w:rsidRPr="000D2879" w:rsidRDefault="00115CD1" w:rsidP="00856BB6">
      <w:pPr>
        <w:spacing w:after="240" w:line="240" w:lineRule="auto"/>
        <w:jc w:val="center"/>
        <w:rPr>
          <w:rFonts w:ascii="Times New Roman" w:hAnsi="Times New Roman" w:cs="Times New Roman"/>
          <w:noProof/>
          <w:sz w:val="24"/>
          <w:szCs w:val="24"/>
        </w:rPr>
      </w:pPr>
    </w:p>
    <w:p w14:paraId="3D9AFFE5" w14:textId="77777777" w:rsidR="003D3B6E" w:rsidRPr="000D2879" w:rsidRDefault="001C7054" w:rsidP="00856BB6">
      <w:pPr>
        <w:spacing w:after="240" w:line="240" w:lineRule="auto"/>
        <w:jc w:val="both"/>
        <w:rPr>
          <w:rFonts w:ascii="Times New Roman" w:hAnsi="Times New Roman" w:cs="Times New Roman"/>
          <w:noProof/>
          <w:sz w:val="24"/>
          <w:szCs w:val="24"/>
          <w:lang w:val="it-IT"/>
        </w:rPr>
      </w:pPr>
      <w:r w:rsidRPr="000D2879">
        <w:rPr>
          <w:rFonts w:ascii="Times New Roman" w:hAnsi="Times New Roman" w:cs="Times New Roman"/>
          <w:noProof/>
          <w:sz w:val="24"/>
          <w:szCs w:val="24"/>
          <w:lang w:val="it-IT"/>
        </w:rPr>
        <w:t>L</w:t>
      </w:r>
      <w:r w:rsidR="00115CD1" w:rsidRPr="000D2879">
        <w:rPr>
          <w:rFonts w:ascii="Times New Roman" w:hAnsi="Times New Roman" w:cs="Times New Roman"/>
          <w:noProof/>
          <w:sz w:val="24"/>
          <w:szCs w:val="24"/>
          <w:lang w:val="it-IT"/>
        </w:rPr>
        <w:t xml:space="preserve">a richiesta di </w:t>
      </w:r>
      <w:r w:rsidR="00115CD1" w:rsidRPr="000D2879">
        <w:rPr>
          <w:rFonts w:ascii="Times New Roman" w:hAnsi="Times New Roman" w:cs="Times New Roman"/>
          <w:noProof/>
          <w:color w:val="000000" w:themeColor="text1"/>
          <w:sz w:val="24"/>
          <w:szCs w:val="24"/>
          <w:lang w:val="it-IT"/>
        </w:rPr>
        <w:t>adesione</w:t>
      </w:r>
      <w:r w:rsidR="00E46211" w:rsidRPr="000D2879">
        <w:rPr>
          <w:rFonts w:ascii="Times New Roman" w:hAnsi="Times New Roman" w:cs="Times New Roman"/>
          <w:noProof/>
          <w:color w:val="000000" w:themeColor="text1"/>
          <w:sz w:val="24"/>
          <w:szCs w:val="24"/>
          <w:lang w:val="it-IT"/>
        </w:rPr>
        <w:t>, in tale maniera,</w:t>
      </w:r>
      <w:r w:rsidR="00115CD1" w:rsidRPr="000D2879">
        <w:rPr>
          <w:rFonts w:ascii="Times New Roman" w:hAnsi="Times New Roman" w:cs="Times New Roman"/>
          <w:noProof/>
          <w:color w:val="000000" w:themeColor="text1"/>
          <w:sz w:val="24"/>
          <w:szCs w:val="24"/>
          <w:lang w:val="it-IT"/>
        </w:rPr>
        <w:t xml:space="preserve"> </w:t>
      </w:r>
      <w:r w:rsidR="00115CD1" w:rsidRPr="000D2879">
        <w:rPr>
          <w:rFonts w:ascii="Times New Roman" w:hAnsi="Times New Roman" w:cs="Times New Roman"/>
          <w:noProof/>
          <w:sz w:val="24"/>
          <w:szCs w:val="24"/>
          <w:lang w:val="it-IT"/>
        </w:rPr>
        <w:t>risult</w:t>
      </w:r>
      <w:r w:rsidRPr="000D2879">
        <w:rPr>
          <w:rFonts w:ascii="Times New Roman" w:hAnsi="Times New Roman" w:cs="Times New Roman"/>
          <w:noProof/>
          <w:sz w:val="24"/>
          <w:szCs w:val="24"/>
          <w:lang w:val="it-IT"/>
        </w:rPr>
        <w:t>erà</w:t>
      </w:r>
      <w:r w:rsidR="00115CD1" w:rsidRPr="000D2879">
        <w:rPr>
          <w:rFonts w:ascii="Times New Roman" w:hAnsi="Times New Roman" w:cs="Times New Roman"/>
          <w:noProof/>
          <w:sz w:val="24"/>
          <w:szCs w:val="24"/>
          <w:lang w:val="it-IT"/>
        </w:rPr>
        <w:t xml:space="preserve"> non lavorabile </w:t>
      </w:r>
      <w:r w:rsidRPr="000D2879">
        <w:rPr>
          <w:rFonts w:ascii="Times New Roman" w:hAnsi="Times New Roman" w:cs="Times New Roman"/>
          <w:noProof/>
          <w:sz w:val="24"/>
          <w:szCs w:val="24"/>
          <w:lang w:val="it-IT"/>
        </w:rPr>
        <w:t>e sarà</w:t>
      </w:r>
      <w:r w:rsidR="00115CD1" w:rsidRPr="000D2879">
        <w:rPr>
          <w:rFonts w:ascii="Times New Roman" w:hAnsi="Times New Roman" w:cs="Times New Roman"/>
          <w:noProof/>
          <w:sz w:val="24"/>
          <w:szCs w:val="24"/>
          <w:lang w:val="it-IT"/>
        </w:rPr>
        <w:t xml:space="preserve"> possibile solamente </w:t>
      </w:r>
      <w:r w:rsidR="00115CD1" w:rsidRPr="000D2879">
        <w:rPr>
          <w:rFonts w:ascii="Times New Roman" w:hAnsi="Times New Roman" w:cs="Times New Roman"/>
          <w:sz w:val="24"/>
          <w:szCs w:val="24"/>
          <w:lang w:val="it-IT"/>
        </w:rPr>
        <w:t xml:space="preserve">visualizzare la SAP del cittadino mediante il pulsante </w:t>
      </w:r>
      <w:r w:rsidR="00115CD1" w:rsidRPr="000D2879">
        <w:rPr>
          <w:rFonts w:ascii="Times New Roman" w:hAnsi="Times New Roman" w:cs="Times New Roman"/>
          <w:noProof/>
          <w:sz w:val="24"/>
          <w:szCs w:val="24"/>
          <w:lang w:val="it-IT" w:eastAsia="it-IT"/>
        </w:rPr>
        <w:drawing>
          <wp:inline distT="0" distB="0" distL="0" distR="0" wp14:anchorId="7AF5A7A2" wp14:editId="3D2CDA87">
            <wp:extent cx="209550" cy="219075"/>
            <wp:effectExtent l="0" t="0" r="0" b="9525"/>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9550" cy="219075"/>
                    </a:xfrm>
                    <a:prstGeom prst="rect">
                      <a:avLst/>
                    </a:prstGeom>
                    <a:noFill/>
                    <a:ln>
                      <a:noFill/>
                    </a:ln>
                  </pic:spPr>
                </pic:pic>
              </a:graphicData>
            </a:graphic>
          </wp:inline>
        </w:drawing>
      </w:r>
      <w:r w:rsidR="003D3B6E" w:rsidRPr="000D2879">
        <w:rPr>
          <w:rFonts w:ascii="Times New Roman" w:hAnsi="Times New Roman" w:cs="Times New Roman"/>
          <w:noProof/>
          <w:sz w:val="24"/>
          <w:szCs w:val="24"/>
          <w:lang w:val="it-IT"/>
        </w:rPr>
        <w:t xml:space="preserve"> .</w:t>
      </w:r>
    </w:p>
    <w:p w14:paraId="7E57D200" w14:textId="77777777" w:rsidR="006A72A9" w:rsidRPr="000D2879" w:rsidRDefault="006A72A9" w:rsidP="00856BB6">
      <w:pPr>
        <w:spacing w:after="240" w:line="240" w:lineRule="auto"/>
        <w:jc w:val="both"/>
        <w:rPr>
          <w:rFonts w:ascii="Times New Roman" w:hAnsi="Times New Roman" w:cs="Times New Roman"/>
          <w:noProof/>
          <w:sz w:val="24"/>
          <w:szCs w:val="24"/>
          <w:lang w:val="it-IT"/>
        </w:rPr>
      </w:pPr>
      <w:r w:rsidRPr="000D2879">
        <w:rPr>
          <w:rFonts w:ascii="Times New Roman" w:hAnsi="Times New Roman" w:cs="Times New Roman"/>
          <w:noProof/>
          <w:sz w:val="24"/>
          <w:szCs w:val="24"/>
          <w:lang w:val="it-IT"/>
        </w:rPr>
        <w:t>I passaggi di stato a D, X, U, R e C, non vietano al giovane di reiscriversi ma, tuttavia, determinano la perdita delle priorità sull’ordine di chiamata, collegate alla precedente iscrizione.</w:t>
      </w:r>
    </w:p>
    <w:p w14:paraId="0A2033BA" w14:textId="77777777" w:rsidR="006A72A9" w:rsidRPr="000D2879" w:rsidRDefault="006A72A9" w:rsidP="00856BB6">
      <w:pPr>
        <w:spacing w:after="240" w:line="240" w:lineRule="auto"/>
        <w:jc w:val="both"/>
        <w:rPr>
          <w:rFonts w:ascii="Times New Roman" w:hAnsi="Times New Roman" w:cs="Times New Roman"/>
          <w:noProof/>
          <w:sz w:val="24"/>
          <w:szCs w:val="24"/>
          <w:lang w:val="it-IT"/>
        </w:rPr>
      </w:pPr>
      <w:r w:rsidRPr="000D2879">
        <w:rPr>
          <w:rFonts w:ascii="Times New Roman" w:hAnsi="Times New Roman" w:cs="Times New Roman"/>
          <w:noProof/>
          <w:sz w:val="24"/>
          <w:szCs w:val="24"/>
          <w:lang w:val="it-IT"/>
        </w:rPr>
        <w:t>Il passaggio di stato ad F consente al giovane di reiscriversi con nuova partenza rispetto a ordine di chiamata e scelta delle misure.</w:t>
      </w:r>
    </w:p>
    <w:p w14:paraId="4641FC60" w14:textId="53BF0B12" w:rsidR="00393627" w:rsidRPr="000D2879" w:rsidRDefault="006A72A9" w:rsidP="00856BB6">
      <w:pPr>
        <w:spacing w:after="240" w:line="240" w:lineRule="auto"/>
        <w:jc w:val="both"/>
        <w:rPr>
          <w:rFonts w:ascii="Times New Roman" w:hAnsi="Times New Roman" w:cs="Times New Roman"/>
          <w:noProof/>
          <w:sz w:val="24"/>
          <w:szCs w:val="24"/>
          <w:lang w:val="it-IT"/>
        </w:rPr>
      </w:pPr>
      <w:r w:rsidRPr="000D2879">
        <w:rPr>
          <w:rFonts w:ascii="Times New Roman" w:hAnsi="Times New Roman" w:cs="Times New Roman"/>
          <w:noProof/>
          <w:sz w:val="24"/>
          <w:szCs w:val="24"/>
          <w:lang w:val="it-IT"/>
        </w:rPr>
        <w:t>Qualora la politica attiva prescelta dal giovane non dovesse essere avviata ovvero dovesse essere interrot</w:t>
      </w:r>
      <w:r w:rsidR="00575676" w:rsidRPr="000D2879">
        <w:rPr>
          <w:rFonts w:ascii="Times New Roman" w:hAnsi="Times New Roman" w:cs="Times New Roman"/>
          <w:noProof/>
          <w:sz w:val="24"/>
          <w:szCs w:val="24"/>
          <w:lang w:val="it-IT"/>
        </w:rPr>
        <w:t>t</w:t>
      </w:r>
      <w:r w:rsidRPr="000D2879">
        <w:rPr>
          <w:rFonts w:ascii="Times New Roman" w:hAnsi="Times New Roman" w:cs="Times New Roman"/>
          <w:noProof/>
          <w:sz w:val="24"/>
          <w:szCs w:val="24"/>
          <w:lang w:val="it-IT"/>
        </w:rPr>
        <w:t xml:space="preserve">a </w:t>
      </w:r>
      <w:r w:rsidR="00575676" w:rsidRPr="000D2879">
        <w:rPr>
          <w:rFonts w:ascii="Times New Roman" w:hAnsi="Times New Roman" w:cs="Times New Roman"/>
          <w:noProof/>
          <w:sz w:val="24"/>
          <w:szCs w:val="24"/>
          <w:lang w:val="it-IT"/>
        </w:rPr>
        <w:t>nel corso della sua attuazione, per cause non riconducibili al giovane (a titolo esemplificativo, il percorso formativo scelto dal giovane non viene avviato dal soggetto attuatore), lo stato del giovane passa da “T” ad “F”.</w:t>
      </w:r>
    </w:p>
    <w:p w14:paraId="61DBBCA7" w14:textId="77777777" w:rsidR="00695F22" w:rsidRPr="000D2879" w:rsidRDefault="000D7126" w:rsidP="00055062">
      <w:pPr>
        <w:pStyle w:val="Heading1"/>
        <w:numPr>
          <w:ilvl w:val="0"/>
          <w:numId w:val="4"/>
        </w:numPr>
        <w:ind w:left="284" w:hanging="284"/>
        <w:rPr>
          <w:sz w:val="24"/>
          <w:szCs w:val="24"/>
        </w:rPr>
      </w:pPr>
      <w:bookmarkStart w:id="34" w:name="_Toc29975616"/>
      <w:r w:rsidRPr="000D2879">
        <w:rPr>
          <w:sz w:val="24"/>
          <w:szCs w:val="24"/>
        </w:rPr>
        <w:t>Rendicontazione delle spese connesse alla misura 1-B</w:t>
      </w:r>
      <w:bookmarkEnd w:id="34"/>
    </w:p>
    <w:p w14:paraId="45E14695" w14:textId="77777777" w:rsidR="002E691C" w:rsidRPr="000D2879" w:rsidRDefault="000D7126" w:rsidP="00856BB6">
      <w:pPr>
        <w:pStyle w:val="Default"/>
        <w:spacing w:after="240"/>
        <w:jc w:val="both"/>
        <w:rPr>
          <w:rFonts w:ascii="Times New Roman" w:hAnsi="Times New Roman" w:cs="Times New Roman"/>
        </w:rPr>
      </w:pPr>
      <w:r w:rsidRPr="000D2879">
        <w:rPr>
          <w:rFonts w:ascii="Times New Roman" w:hAnsi="Times New Roman" w:cs="Times New Roman"/>
        </w:rPr>
        <w:t>Nell’ambito del processo di sviluppo e attuazione del PON IOG – GARANZIA GIOVANI –l’ANPAL, Autorità di Gestione del Programma, e la Regione Siciliana, in qualità di Organismo Intermedio, hanno condiviso e definito, per ogni Misura prevista dal Programma Garanzia Giovani, ai fini della rendicontazione della spesa e della successiva certificazione agli organi competenti, precise modalità procedurali, sia per quanto concerne le funzioni di tipo amministrativo, sia per quanto attiene al trasferimento dei dati sui sistemi informativi.  Ai fini del presente documento</w:t>
      </w:r>
      <w:r w:rsidR="00932BE8" w:rsidRPr="000D2879">
        <w:rPr>
          <w:rFonts w:ascii="Times New Roman" w:hAnsi="Times New Roman" w:cs="Times New Roman"/>
        </w:rPr>
        <w:t>,</w:t>
      </w:r>
      <w:r w:rsidRPr="000D2879">
        <w:rPr>
          <w:rFonts w:ascii="Times New Roman" w:hAnsi="Times New Roman" w:cs="Times New Roman"/>
        </w:rPr>
        <w:t xml:space="preserve"> si ritiene opportuno fornire alcune indicazioni utili alla rendicontazione/certificazione</w:t>
      </w:r>
      <w:r w:rsidR="00932BE8" w:rsidRPr="000D2879">
        <w:rPr>
          <w:rFonts w:ascii="Times New Roman" w:hAnsi="Times New Roman" w:cs="Times New Roman"/>
        </w:rPr>
        <w:t>,</w:t>
      </w:r>
      <w:r w:rsidRPr="000D2879">
        <w:rPr>
          <w:rFonts w:ascii="Times New Roman" w:hAnsi="Times New Roman" w:cs="Times New Roman"/>
        </w:rPr>
        <w:t xml:space="preserve"> limitatamente a quanto attiene all’attività svolta da</w:t>
      </w:r>
      <w:r w:rsidR="00932BE8" w:rsidRPr="000D2879">
        <w:rPr>
          <w:rFonts w:ascii="Times New Roman" w:hAnsi="Times New Roman" w:cs="Times New Roman"/>
        </w:rPr>
        <w:t>l CPI nell’attuazione della Misura</w:t>
      </w:r>
      <w:r w:rsidRPr="000D2879">
        <w:rPr>
          <w:rFonts w:ascii="Times New Roman" w:hAnsi="Times New Roman" w:cs="Times New Roman"/>
        </w:rPr>
        <w:t xml:space="preserve"> 1</w:t>
      </w:r>
      <w:r w:rsidR="004D5D5E" w:rsidRPr="000D2879">
        <w:rPr>
          <w:rFonts w:ascii="Times New Roman" w:hAnsi="Times New Roman" w:cs="Times New Roman"/>
        </w:rPr>
        <w:t>-</w:t>
      </w:r>
      <w:r w:rsidR="002E1577" w:rsidRPr="000D2879">
        <w:rPr>
          <w:rFonts w:ascii="Times New Roman" w:hAnsi="Times New Roman" w:cs="Times New Roman"/>
        </w:rPr>
        <w:t>B.</w:t>
      </w:r>
    </w:p>
    <w:p w14:paraId="6E5D9BE4" w14:textId="77777777" w:rsidR="000D7126" w:rsidRPr="000D2879" w:rsidRDefault="000D7126" w:rsidP="00856BB6">
      <w:p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A titolo meramente informativo</w:t>
      </w:r>
      <w:r w:rsidR="00932BE8"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di seguito</w:t>
      </w:r>
      <w:r w:rsidR="00932BE8"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si riportano alcuni riferimenti del quadro normativo europeo in materia di ammissibilità della spesa utili alla comprensione dei principi che regolano le modalità di rendicontazione delle spese.</w:t>
      </w:r>
    </w:p>
    <w:p w14:paraId="18326AE6" w14:textId="77777777" w:rsidR="000D7126" w:rsidRPr="000D2879" w:rsidRDefault="0093146E" w:rsidP="0093146E">
      <w:pPr>
        <w:pStyle w:val="Heading1"/>
        <w:rPr>
          <w:sz w:val="24"/>
          <w:szCs w:val="24"/>
        </w:rPr>
      </w:pPr>
      <w:bookmarkStart w:id="35" w:name="_Toc29975617"/>
      <w:r w:rsidRPr="000D2879">
        <w:rPr>
          <w:sz w:val="24"/>
          <w:szCs w:val="24"/>
        </w:rPr>
        <w:t xml:space="preserve">5.1 </w:t>
      </w:r>
      <w:r w:rsidR="000D7126" w:rsidRPr="000D2879">
        <w:rPr>
          <w:sz w:val="24"/>
          <w:szCs w:val="24"/>
        </w:rPr>
        <w:t>Riferimenti normativi</w:t>
      </w:r>
      <w:bookmarkEnd w:id="35"/>
    </w:p>
    <w:p w14:paraId="613BB0C6" w14:textId="77777777" w:rsidR="000D7126" w:rsidRPr="000D2879" w:rsidRDefault="007D0A06" w:rsidP="00493FA3">
      <w:pPr>
        <w:pStyle w:val="ListParagraph"/>
        <w:numPr>
          <w:ilvl w:val="0"/>
          <w:numId w:val="10"/>
        </w:num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Regolamento (UE) n. 1303/</w:t>
      </w:r>
      <w:r w:rsidR="000D7126" w:rsidRPr="000D2879">
        <w:rPr>
          <w:rFonts w:ascii="Times New Roman" w:hAnsi="Times New Roman" w:cs="Times New Roman"/>
          <w:sz w:val="24"/>
          <w:szCs w:val="24"/>
          <w:lang w:val="it-IT"/>
        </w:rPr>
        <w:t>2013 parte II, titolo VII, capo III recante disposizioni comuni sull’ammissibilità delle spese (art. 67).</w:t>
      </w:r>
    </w:p>
    <w:p w14:paraId="49F9971D" w14:textId="77777777" w:rsidR="000D7126" w:rsidRPr="000D2879" w:rsidRDefault="000D7126" w:rsidP="00493FA3">
      <w:pPr>
        <w:pStyle w:val="ListParagraph"/>
        <w:numPr>
          <w:ilvl w:val="0"/>
          <w:numId w:val="10"/>
        </w:num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Regolamento (UE) n.1304/2013 recante disposizioni specifiche per la gestione finanziaria prevedendo (art. 14).</w:t>
      </w:r>
    </w:p>
    <w:p w14:paraId="0726FEB1" w14:textId="6AA6EC64" w:rsidR="001C47D6" w:rsidRPr="000D2879" w:rsidRDefault="001C47D6" w:rsidP="00186509">
      <w:pPr>
        <w:pStyle w:val="ListParagraph"/>
        <w:numPr>
          <w:ilvl w:val="0"/>
          <w:numId w:val="10"/>
        </w:num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Regolamento Delegato (UE) 2017/2016 della Commissione del 29 agosto 2017 </w:t>
      </w:r>
      <w:r w:rsidR="008363DD" w:rsidRPr="000D2879">
        <w:rPr>
          <w:rFonts w:ascii="Times New Roman" w:hAnsi="Times New Roman" w:cs="Times New Roman"/>
          <w:sz w:val="24"/>
          <w:szCs w:val="24"/>
          <w:lang w:val="it-IT"/>
        </w:rPr>
        <w:t xml:space="preserve">e </w:t>
      </w:r>
      <w:r w:rsidR="006A732A" w:rsidRPr="000D2879">
        <w:rPr>
          <w:rFonts w:ascii="Times New Roman" w:hAnsi="Times New Roman" w:cs="Times New Roman"/>
          <w:sz w:val="24"/>
          <w:szCs w:val="24"/>
          <w:lang w:val="it-IT"/>
        </w:rPr>
        <w:t xml:space="preserve">Regolamento Delegato (UE) 2019/697 della Commissione del 14 febbraio 2019 </w:t>
      </w:r>
      <w:r w:rsidRPr="000D2879">
        <w:rPr>
          <w:rFonts w:ascii="Times New Roman" w:hAnsi="Times New Roman" w:cs="Times New Roman"/>
          <w:sz w:val="24"/>
          <w:szCs w:val="24"/>
          <w:lang w:val="it-IT"/>
        </w:rPr>
        <w:t xml:space="preserve">recante modifica del regolamento delegato (UE) 2015/2195 della Commissione che integra il regolamento (UE) n. 1304/2013 del Parlamento europeo e del Consiglio relativo al Fondo sociale europeo, per quanto riguarda la definizione di tabelle standard di costi unitari e di </w:t>
      </w:r>
      <w:r w:rsidRPr="000D2879">
        <w:rPr>
          <w:rFonts w:ascii="Times New Roman" w:hAnsi="Times New Roman" w:cs="Times New Roman"/>
          <w:sz w:val="24"/>
          <w:szCs w:val="24"/>
          <w:lang w:val="it-IT"/>
        </w:rPr>
        <w:lastRenderedPageBreak/>
        <w:t>importi forfettari per il rimborso da parte della Commissione agli Stati membri delle spese sostenute.</w:t>
      </w:r>
    </w:p>
    <w:p w14:paraId="7E0586E4" w14:textId="77777777" w:rsidR="000D7126" w:rsidRPr="000D2879" w:rsidRDefault="000D7126" w:rsidP="00493FA3">
      <w:pPr>
        <w:pStyle w:val="ListParagraph"/>
        <w:numPr>
          <w:ilvl w:val="0"/>
          <w:numId w:val="10"/>
        </w:num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D.P.R. 5 febbraio 2018, n. 22 che emana il regolamento recante i criteri sull'ammissibilità delle spese per i programmi cofinanziati dai Fondi strutturali di investimento europei (SIE) per il periodo di programmazione 2014/2020.</w:t>
      </w:r>
    </w:p>
    <w:p w14:paraId="3514DAAE" w14:textId="1DC8CE6E" w:rsidR="000D7126" w:rsidRPr="000D2879" w:rsidRDefault="000D7126" w:rsidP="00493FA3">
      <w:pPr>
        <w:pStyle w:val="ListParagraph"/>
        <w:numPr>
          <w:ilvl w:val="0"/>
          <w:numId w:val="10"/>
        </w:numPr>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Regolamento Delegato (UE) n. 2017/90 della Commissione del 31 ottobre 2016, nel cui Allegato VI sono contenute le condizioni relative al rimborso all’Italia delle spese in base a ta</w:t>
      </w:r>
      <w:r w:rsidR="00EB7A26" w:rsidRPr="000D2879">
        <w:rPr>
          <w:rFonts w:ascii="Times New Roman" w:hAnsi="Times New Roman" w:cs="Times New Roman"/>
          <w:sz w:val="24"/>
          <w:szCs w:val="24"/>
          <w:lang w:val="it-IT"/>
        </w:rPr>
        <w:t>belle standard di costi unitari</w:t>
      </w:r>
      <w:r w:rsidR="0077678F" w:rsidRPr="000D2879">
        <w:rPr>
          <w:rFonts w:ascii="Times New Roman" w:hAnsi="Times New Roman" w:cs="Times New Roman"/>
          <w:sz w:val="24"/>
          <w:szCs w:val="24"/>
          <w:lang w:val="it-IT"/>
        </w:rPr>
        <w:t>.</w:t>
      </w:r>
    </w:p>
    <w:p w14:paraId="7C1616CE" w14:textId="77777777" w:rsidR="000D7126" w:rsidRPr="000D2879" w:rsidRDefault="0093146E" w:rsidP="0093146E">
      <w:pPr>
        <w:pStyle w:val="Heading1"/>
        <w:rPr>
          <w:sz w:val="24"/>
          <w:szCs w:val="24"/>
        </w:rPr>
      </w:pPr>
      <w:bookmarkStart w:id="36" w:name="_Toc29975618"/>
      <w:r w:rsidRPr="000D2879">
        <w:rPr>
          <w:sz w:val="24"/>
          <w:szCs w:val="24"/>
        </w:rPr>
        <w:t xml:space="preserve">5.2 </w:t>
      </w:r>
      <w:r w:rsidR="000D7126" w:rsidRPr="000D2879">
        <w:rPr>
          <w:sz w:val="24"/>
          <w:szCs w:val="24"/>
        </w:rPr>
        <w:t>Parametro di costo</w:t>
      </w:r>
      <w:bookmarkEnd w:id="36"/>
    </w:p>
    <w:p w14:paraId="7675D59E" w14:textId="43E9A8D8" w:rsidR="00797A16" w:rsidRPr="000D2879" w:rsidRDefault="000D7126" w:rsidP="00856BB6">
      <w:p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Così come specificato </w:t>
      </w:r>
      <w:r w:rsidR="00F84D00" w:rsidRPr="000D2879">
        <w:rPr>
          <w:rFonts w:ascii="Times New Roman" w:hAnsi="Times New Roman" w:cs="Times New Roman"/>
          <w:color w:val="000000" w:themeColor="text1"/>
          <w:sz w:val="24"/>
          <w:szCs w:val="24"/>
          <w:lang w:val="it-IT"/>
        </w:rPr>
        <w:t xml:space="preserve">dal </w:t>
      </w:r>
      <w:r w:rsidR="00F84D00" w:rsidRPr="000D2879">
        <w:rPr>
          <w:rFonts w:ascii="Times New Roman" w:hAnsi="Times New Roman" w:cs="Times New Roman"/>
          <w:sz w:val="24"/>
          <w:szCs w:val="24"/>
          <w:lang w:val="it-IT"/>
        </w:rPr>
        <w:t>Regolamento Delegato (UE) 2017/2016 della Commissione del 29 agosto 2017 e dal Regolamento Delegato (UE) 2019/697 della Commissione del 14 febbraio 2019</w:t>
      </w:r>
      <w:r w:rsidR="007D0A06" w:rsidRPr="000D2879">
        <w:rPr>
          <w:rFonts w:ascii="Times New Roman" w:hAnsi="Times New Roman" w:cs="Times New Roman"/>
          <w:color w:val="000000" w:themeColor="text1"/>
          <w:sz w:val="24"/>
          <w:szCs w:val="24"/>
          <w:lang w:val="it-IT"/>
        </w:rPr>
        <w:t>,</w:t>
      </w:r>
      <w:r w:rsidRPr="000D2879">
        <w:rPr>
          <w:rFonts w:ascii="Times New Roman" w:hAnsi="Times New Roman" w:cs="Times New Roman"/>
          <w:color w:val="000000" w:themeColor="text1"/>
          <w:sz w:val="24"/>
          <w:szCs w:val="24"/>
          <w:lang w:val="it-IT"/>
        </w:rPr>
        <w:t xml:space="preserve"> per quanto attiene alla Misura 1-B, </w:t>
      </w:r>
      <w:r w:rsidR="00797A16" w:rsidRPr="000D2879">
        <w:rPr>
          <w:rFonts w:ascii="Times New Roman" w:hAnsi="Times New Roman" w:cs="Times New Roman"/>
          <w:color w:val="000000" w:themeColor="text1"/>
          <w:sz w:val="24"/>
          <w:szCs w:val="24"/>
          <w:lang w:val="it-IT"/>
        </w:rPr>
        <w:t>è previsto un solo indicatore che si basa sul processo di implementazione dell’operazione. I</w:t>
      </w:r>
      <w:r w:rsidRPr="000D2879">
        <w:rPr>
          <w:rFonts w:ascii="Times New Roman" w:hAnsi="Times New Roman" w:cs="Times New Roman"/>
          <w:color w:val="000000" w:themeColor="text1"/>
          <w:sz w:val="24"/>
          <w:szCs w:val="24"/>
          <w:lang w:val="it-IT"/>
        </w:rPr>
        <w:t xml:space="preserve">l valore dell’indicatore </w:t>
      </w:r>
      <w:r w:rsidR="00186509" w:rsidRPr="000D2879">
        <w:rPr>
          <w:rFonts w:ascii="Times New Roman" w:hAnsi="Times New Roman" w:cs="Times New Roman"/>
          <w:color w:val="000000" w:themeColor="text1"/>
          <w:sz w:val="24"/>
          <w:szCs w:val="24"/>
          <w:lang w:val="it-IT"/>
        </w:rPr>
        <w:t xml:space="preserve">è Tariffa </w:t>
      </w:r>
      <w:r w:rsidR="00EB494A" w:rsidRPr="000D2879">
        <w:rPr>
          <w:rFonts w:ascii="Times New Roman" w:hAnsi="Times New Roman" w:cs="Times New Roman"/>
          <w:color w:val="000000" w:themeColor="text1"/>
          <w:sz w:val="24"/>
          <w:szCs w:val="24"/>
          <w:lang w:val="it-IT"/>
        </w:rPr>
        <w:t>oraria per sostegno orientativo di I livello pari a euro 34,00/h</w:t>
      </w:r>
      <w:r w:rsidRPr="000D2879">
        <w:rPr>
          <w:rFonts w:ascii="Times New Roman" w:hAnsi="Times New Roman" w:cs="Times New Roman"/>
          <w:color w:val="000000" w:themeColor="text1"/>
          <w:sz w:val="24"/>
          <w:szCs w:val="24"/>
          <w:lang w:val="it-IT"/>
        </w:rPr>
        <w:t xml:space="preserve">. </w:t>
      </w:r>
      <w:r w:rsidR="00797A16" w:rsidRPr="000D2879">
        <w:rPr>
          <w:rFonts w:ascii="Times New Roman" w:hAnsi="Times New Roman" w:cs="Times New Roman"/>
          <w:color w:val="000000" w:themeColor="text1"/>
          <w:sz w:val="24"/>
          <w:szCs w:val="24"/>
          <w:lang w:val="it-IT"/>
        </w:rPr>
        <w:t>La durata prevista è tra i 60 e i 120 minuti. Nel caso in cui la durata comprenda frazioni di ora (es. 73 minuti), verrà riconosciuta una sola ora.</w:t>
      </w:r>
    </w:p>
    <w:p w14:paraId="2191071C" w14:textId="77777777" w:rsidR="000D7126" w:rsidRPr="000D2879" w:rsidRDefault="00797A16" w:rsidP="00856BB6">
      <w:pPr>
        <w:autoSpaceDE w:val="0"/>
        <w:autoSpaceDN w:val="0"/>
        <w:adjustRightInd w:val="0"/>
        <w:spacing w:after="240" w:line="240" w:lineRule="auto"/>
        <w:jc w:val="both"/>
        <w:rPr>
          <w:rFonts w:ascii="Times New Roman" w:hAnsi="Times New Roman" w:cs="Times New Roman"/>
          <w:sz w:val="24"/>
          <w:szCs w:val="24"/>
          <w:lang w:val="it-IT"/>
        </w:rPr>
      </w:pPr>
      <w:r w:rsidRPr="000D2879">
        <w:rPr>
          <w:rFonts w:ascii="Times New Roman" w:hAnsi="Times New Roman" w:cs="Times New Roman"/>
          <w:color w:val="000000" w:themeColor="text1"/>
          <w:sz w:val="24"/>
          <w:szCs w:val="24"/>
          <w:lang w:val="it-IT"/>
        </w:rPr>
        <w:t>L’</w:t>
      </w:r>
      <w:r w:rsidR="000D7126" w:rsidRPr="000D2879">
        <w:rPr>
          <w:rFonts w:ascii="Times New Roman" w:hAnsi="Times New Roman" w:cs="Times New Roman"/>
          <w:color w:val="000000" w:themeColor="text1"/>
          <w:sz w:val="24"/>
          <w:szCs w:val="24"/>
          <w:lang w:val="it-IT"/>
        </w:rPr>
        <w:t>indicatore verrà</w:t>
      </w:r>
      <w:r w:rsidRPr="000D2879">
        <w:rPr>
          <w:rFonts w:ascii="Times New Roman" w:hAnsi="Times New Roman" w:cs="Times New Roman"/>
          <w:color w:val="000000" w:themeColor="text1"/>
          <w:sz w:val="24"/>
          <w:szCs w:val="24"/>
          <w:lang w:val="it-IT"/>
        </w:rPr>
        <w:t>, pertanto,</w:t>
      </w:r>
      <w:r w:rsidR="000D7126" w:rsidRPr="000D2879">
        <w:rPr>
          <w:rFonts w:ascii="Times New Roman" w:hAnsi="Times New Roman" w:cs="Times New Roman"/>
          <w:color w:val="000000" w:themeColor="text1"/>
          <w:sz w:val="24"/>
          <w:szCs w:val="24"/>
          <w:lang w:val="it-IT"/>
        </w:rPr>
        <w:t xml:space="preserve"> moltiplicato per il </w:t>
      </w:r>
      <w:r w:rsidR="000D7126" w:rsidRPr="000D2879">
        <w:rPr>
          <w:rFonts w:ascii="Times New Roman" w:hAnsi="Times New Roman" w:cs="Times New Roman"/>
          <w:sz w:val="24"/>
          <w:szCs w:val="24"/>
          <w:lang w:val="it-IT"/>
        </w:rPr>
        <w:t>numero delle ore d</w:t>
      </w:r>
      <w:r w:rsidRPr="000D2879">
        <w:rPr>
          <w:rFonts w:ascii="Times New Roman" w:hAnsi="Times New Roman" w:cs="Times New Roman"/>
          <w:sz w:val="24"/>
          <w:szCs w:val="24"/>
          <w:lang w:val="it-IT"/>
        </w:rPr>
        <w:t>ella</w:t>
      </w:r>
      <w:r w:rsidR="000D7126" w:rsidRPr="000D2879">
        <w:rPr>
          <w:rFonts w:ascii="Times New Roman" w:hAnsi="Times New Roman" w:cs="Times New Roman"/>
          <w:sz w:val="24"/>
          <w:szCs w:val="24"/>
          <w:lang w:val="it-IT"/>
        </w:rPr>
        <w:t xml:space="preserve"> prestazione</w:t>
      </w:r>
      <w:r w:rsidRPr="000D2879">
        <w:rPr>
          <w:rFonts w:ascii="Times New Roman" w:hAnsi="Times New Roman" w:cs="Times New Roman"/>
          <w:sz w:val="24"/>
          <w:szCs w:val="24"/>
          <w:lang w:val="it-IT"/>
        </w:rPr>
        <w:t>.</w:t>
      </w:r>
    </w:p>
    <w:p w14:paraId="53CA88A0" w14:textId="77777777" w:rsidR="000D7126" w:rsidRPr="000D2879" w:rsidRDefault="009866AF" w:rsidP="0036774E">
      <w:pPr>
        <w:pStyle w:val="Heading1"/>
        <w:tabs>
          <w:tab w:val="left" w:pos="426"/>
        </w:tabs>
        <w:ind w:left="426" w:hanging="426"/>
        <w:jc w:val="both"/>
        <w:rPr>
          <w:color w:val="000000" w:themeColor="text1"/>
          <w:sz w:val="24"/>
          <w:szCs w:val="24"/>
        </w:rPr>
      </w:pPr>
      <w:bookmarkStart w:id="37" w:name="_Toc29975619"/>
      <w:r w:rsidRPr="000D2879">
        <w:rPr>
          <w:color w:val="000000" w:themeColor="text1"/>
          <w:sz w:val="24"/>
          <w:szCs w:val="24"/>
        </w:rPr>
        <w:t xml:space="preserve">5.3 </w:t>
      </w:r>
      <w:r w:rsidR="000D7126" w:rsidRPr="000D2879">
        <w:rPr>
          <w:color w:val="000000" w:themeColor="text1"/>
          <w:sz w:val="24"/>
          <w:szCs w:val="24"/>
        </w:rPr>
        <w:t xml:space="preserve">Documenti probatori di spesa da inserire nel sistema informativo </w:t>
      </w:r>
      <w:proofErr w:type="spellStart"/>
      <w:r w:rsidR="000D7126" w:rsidRPr="000D2879">
        <w:rPr>
          <w:color w:val="000000" w:themeColor="text1"/>
          <w:sz w:val="24"/>
          <w:szCs w:val="24"/>
        </w:rPr>
        <w:t>CiapiWeb</w:t>
      </w:r>
      <w:proofErr w:type="spellEnd"/>
      <w:r w:rsidR="000D7126" w:rsidRPr="000D2879">
        <w:rPr>
          <w:color w:val="000000" w:themeColor="text1"/>
          <w:sz w:val="24"/>
          <w:szCs w:val="24"/>
        </w:rPr>
        <w:t xml:space="preserve"> ai fini della rendicontazione</w:t>
      </w:r>
      <w:bookmarkEnd w:id="37"/>
      <w:r w:rsidR="000D7126" w:rsidRPr="000D2879">
        <w:rPr>
          <w:color w:val="000000" w:themeColor="text1"/>
          <w:sz w:val="24"/>
          <w:szCs w:val="24"/>
        </w:rPr>
        <w:t xml:space="preserve"> </w:t>
      </w:r>
    </w:p>
    <w:p w14:paraId="1BE83898" w14:textId="77777777" w:rsidR="000D7126" w:rsidRPr="000D2879" w:rsidRDefault="000D7126" w:rsidP="00856BB6">
      <w:p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sz w:val="24"/>
          <w:szCs w:val="24"/>
          <w:lang w:val="it-IT"/>
        </w:rPr>
        <w:t>La documentazione</w:t>
      </w:r>
      <w:r w:rsidR="00797A16" w:rsidRPr="000D2879">
        <w:rPr>
          <w:rFonts w:ascii="Times New Roman" w:hAnsi="Times New Roman" w:cs="Times New Roman"/>
          <w:sz w:val="24"/>
          <w:szCs w:val="24"/>
          <w:lang w:val="it-IT"/>
        </w:rPr>
        <w:t xml:space="preserve"> da inserire nel sistema </w:t>
      </w:r>
      <w:proofErr w:type="spellStart"/>
      <w:r w:rsidR="00797A16" w:rsidRPr="000D2879">
        <w:rPr>
          <w:rFonts w:ascii="Times New Roman" w:hAnsi="Times New Roman" w:cs="Times New Roman"/>
          <w:sz w:val="24"/>
          <w:szCs w:val="24"/>
          <w:lang w:val="it-IT"/>
        </w:rPr>
        <w:t>CiapiWeb</w:t>
      </w:r>
      <w:proofErr w:type="spellEnd"/>
      <w:r w:rsidR="00797A16" w:rsidRPr="000D2879">
        <w:rPr>
          <w:rFonts w:ascii="Times New Roman" w:hAnsi="Times New Roman" w:cs="Times New Roman"/>
          <w:sz w:val="24"/>
          <w:szCs w:val="24"/>
          <w:lang w:val="it-IT"/>
        </w:rPr>
        <w:t xml:space="preserve"> e</w:t>
      </w:r>
      <w:r w:rsidRPr="000D2879">
        <w:rPr>
          <w:rFonts w:ascii="Times New Roman" w:hAnsi="Times New Roman" w:cs="Times New Roman"/>
          <w:sz w:val="24"/>
          <w:szCs w:val="24"/>
          <w:lang w:val="it-IT"/>
        </w:rPr>
        <w:t xml:space="preserve"> avente valore probatorio</w:t>
      </w:r>
      <w:r w:rsidR="00797A16"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ai fini del riconoscimento della spesa e necessaria per la s</w:t>
      </w:r>
      <w:r w:rsidR="00797A16" w:rsidRPr="000D2879">
        <w:rPr>
          <w:rFonts w:ascii="Times New Roman" w:hAnsi="Times New Roman" w:cs="Times New Roman"/>
          <w:sz w:val="24"/>
          <w:szCs w:val="24"/>
          <w:lang w:val="it-IT"/>
        </w:rPr>
        <w:t>uccessiva attività di controllo</w:t>
      </w:r>
      <w:r w:rsidRPr="000D2879">
        <w:rPr>
          <w:rFonts w:ascii="Times New Roman" w:hAnsi="Times New Roman" w:cs="Times New Roman"/>
          <w:sz w:val="24"/>
          <w:szCs w:val="24"/>
          <w:lang w:val="it-IT"/>
        </w:rPr>
        <w:t xml:space="preserve"> dell’autorità preposta, è la seguente:</w:t>
      </w:r>
    </w:p>
    <w:p w14:paraId="36CFEA39" w14:textId="77777777" w:rsidR="00EF5220" w:rsidRPr="000D2879" w:rsidRDefault="00797A16" w:rsidP="00493FA3">
      <w:pPr>
        <w:pStyle w:val="ListParagraph"/>
        <w:numPr>
          <w:ilvl w:val="0"/>
          <w:numId w:val="15"/>
        </w:numPr>
        <w:autoSpaceDE w:val="0"/>
        <w:autoSpaceDN w:val="0"/>
        <w:adjustRightInd w:val="0"/>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A</w:t>
      </w:r>
      <w:r w:rsidR="000D7126" w:rsidRPr="000D2879">
        <w:rPr>
          <w:rFonts w:ascii="Times New Roman" w:hAnsi="Times New Roman" w:cs="Times New Roman"/>
          <w:sz w:val="24"/>
          <w:szCs w:val="24"/>
          <w:lang w:val="it-IT"/>
        </w:rPr>
        <w:t>utodichiarazione</w:t>
      </w:r>
      <w:r w:rsidRPr="000D2879">
        <w:rPr>
          <w:rFonts w:ascii="Times New Roman" w:hAnsi="Times New Roman" w:cs="Times New Roman"/>
          <w:sz w:val="24"/>
          <w:szCs w:val="24"/>
          <w:lang w:val="it-IT"/>
        </w:rPr>
        <w:t>, ai sensi del D</w:t>
      </w:r>
      <w:r w:rsidR="002C7E1F"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P</w:t>
      </w:r>
      <w:r w:rsidR="002C7E1F"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R</w:t>
      </w:r>
      <w:r w:rsidR="002C7E1F"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n.445/2000,</w:t>
      </w:r>
      <w:r w:rsidR="000D7126" w:rsidRPr="000D2879">
        <w:rPr>
          <w:rFonts w:ascii="Times New Roman" w:hAnsi="Times New Roman" w:cs="Times New Roman"/>
          <w:sz w:val="24"/>
          <w:szCs w:val="24"/>
          <w:lang w:val="it-IT"/>
        </w:rPr>
        <w:t xml:space="preserve"> del destinatario dal</w:t>
      </w:r>
      <w:r w:rsidRPr="000D2879">
        <w:rPr>
          <w:rFonts w:ascii="Times New Roman" w:hAnsi="Times New Roman" w:cs="Times New Roman"/>
          <w:sz w:val="24"/>
          <w:szCs w:val="24"/>
          <w:lang w:val="it-IT"/>
        </w:rPr>
        <w:t>la</w:t>
      </w:r>
      <w:r w:rsidR="000D7126" w:rsidRPr="000D2879">
        <w:rPr>
          <w:rFonts w:ascii="Times New Roman" w:hAnsi="Times New Roman" w:cs="Times New Roman"/>
          <w:sz w:val="24"/>
          <w:szCs w:val="24"/>
          <w:lang w:val="it-IT"/>
        </w:rPr>
        <w:t xml:space="preserve"> quale risulti lo stato di possesso dei requisiti di </w:t>
      </w:r>
      <w:r w:rsidR="00C20161" w:rsidRPr="000D2879">
        <w:rPr>
          <w:rFonts w:ascii="Times New Roman" w:hAnsi="Times New Roman" w:cs="Times New Roman"/>
          <w:sz w:val="24"/>
          <w:szCs w:val="24"/>
          <w:lang w:val="it-IT"/>
        </w:rPr>
        <w:t>NEET</w:t>
      </w:r>
      <w:r w:rsidR="00EF5220" w:rsidRPr="000D2879">
        <w:rPr>
          <w:rFonts w:ascii="Times New Roman" w:hAnsi="Times New Roman" w:cs="Times New Roman"/>
          <w:sz w:val="24"/>
          <w:szCs w:val="24"/>
          <w:lang w:val="it-IT"/>
        </w:rPr>
        <w:t>/NON NEET;</w:t>
      </w:r>
    </w:p>
    <w:p w14:paraId="61595FBA" w14:textId="354028AF" w:rsidR="000D7126" w:rsidRPr="000D2879" w:rsidRDefault="008E566B" w:rsidP="00493FA3">
      <w:pPr>
        <w:pStyle w:val="ListParagraph"/>
        <w:numPr>
          <w:ilvl w:val="0"/>
          <w:numId w:val="15"/>
        </w:numPr>
        <w:autoSpaceDE w:val="0"/>
        <w:autoSpaceDN w:val="0"/>
        <w:adjustRightInd w:val="0"/>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copia del </w:t>
      </w:r>
      <w:r w:rsidR="000D7126" w:rsidRPr="000D2879">
        <w:rPr>
          <w:rFonts w:ascii="Times New Roman" w:hAnsi="Times New Roman" w:cs="Times New Roman"/>
          <w:sz w:val="24"/>
          <w:szCs w:val="24"/>
          <w:lang w:val="it-IT"/>
        </w:rPr>
        <w:t>documento di identità</w:t>
      </w:r>
      <w:r w:rsidR="00797A16" w:rsidRPr="000D2879">
        <w:rPr>
          <w:rFonts w:ascii="Times New Roman" w:hAnsi="Times New Roman" w:cs="Times New Roman"/>
          <w:sz w:val="24"/>
          <w:szCs w:val="24"/>
          <w:lang w:val="it-IT"/>
        </w:rPr>
        <w:t>;</w:t>
      </w:r>
    </w:p>
    <w:p w14:paraId="3CBA464D" w14:textId="77777777" w:rsidR="000D7126" w:rsidRPr="000D2879" w:rsidRDefault="000D7126" w:rsidP="00493FA3">
      <w:pPr>
        <w:pStyle w:val="ListParagraph"/>
        <w:numPr>
          <w:ilvl w:val="0"/>
          <w:numId w:val="15"/>
        </w:numPr>
        <w:autoSpaceDE w:val="0"/>
        <w:autoSpaceDN w:val="0"/>
        <w:adjustRightInd w:val="0"/>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check list di verifica stato di NEET</w:t>
      </w:r>
      <w:r w:rsidR="00EF5220" w:rsidRPr="000D2879">
        <w:rPr>
          <w:rFonts w:ascii="Times New Roman" w:hAnsi="Times New Roman" w:cs="Times New Roman"/>
          <w:sz w:val="24"/>
          <w:szCs w:val="24"/>
          <w:lang w:val="it-IT"/>
        </w:rPr>
        <w:t>/NON NEET</w:t>
      </w:r>
      <w:r w:rsidR="00797A16" w:rsidRPr="000D2879">
        <w:rPr>
          <w:rFonts w:ascii="Times New Roman" w:hAnsi="Times New Roman" w:cs="Times New Roman"/>
          <w:sz w:val="24"/>
          <w:szCs w:val="24"/>
          <w:lang w:val="it-IT"/>
        </w:rPr>
        <w:t>;</w:t>
      </w:r>
    </w:p>
    <w:p w14:paraId="5127C8BF" w14:textId="77777777" w:rsidR="000D7126" w:rsidRPr="000D2879" w:rsidRDefault="000D7126" w:rsidP="00493FA3">
      <w:pPr>
        <w:pStyle w:val="ListParagraph"/>
        <w:numPr>
          <w:ilvl w:val="0"/>
          <w:numId w:val="15"/>
        </w:numPr>
        <w:autoSpaceDE w:val="0"/>
        <w:autoSpaceDN w:val="0"/>
        <w:adjustRightInd w:val="0"/>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patto di servizio, firmato dal giovane e dai servizi competenti per la garanzia giovani</w:t>
      </w:r>
      <w:r w:rsidR="00797A16" w:rsidRPr="000D2879">
        <w:rPr>
          <w:rFonts w:ascii="Times New Roman" w:hAnsi="Times New Roman" w:cs="Times New Roman"/>
          <w:sz w:val="24"/>
          <w:szCs w:val="24"/>
          <w:lang w:val="it-IT"/>
        </w:rPr>
        <w:t>;</w:t>
      </w:r>
      <w:r w:rsidRPr="000D2879">
        <w:rPr>
          <w:rFonts w:ascii="Times New Roman" w:hAnsi="Times New Roman" w:cs="Times New Roman"/>
          <w:sz w:val="24"/>
          <w:szCs w:val="24"/>
          <w:lang w:val="it-IT"/>
        </w:rPr>
        <w:t xml:space="preserve"> </w:t>
      </w:r>
    </w:p>
    <w:p w14:paraId="7E4D19E1" w14:textId="77777777" w:rsidR="000D7126" w:rsidRPr="000D2879" w:rsidRDefault="000D7126" w:rsidP="00493FA3">
      <w:pPr>
        <w:pStyle w:val="ListParagraph"/>
        <w:numPr>
          <w:ilvl w:val="0"/>
          <w:numId w:val="15"/>
        </w:numPr>
        <w:autoSpaceDE w:val="0"/>
        <w:autoSpaceDN w:val="0"/>
        <w:adjustRightInd w:val="0"/>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documento che certifica le attività e le effettive ore di erogazione del servizio, firmato dall’operatore e dal beneficiario. (vedi scheda di colloquio allegata)</w:t>
      </w:r>
      <w:r w:rsidR="00797A16" w:rsidRPr="000D2879">
        <w:rPr>
          <w:rFonts w:ascii="Times New Roman" w:hAnsi="Times New Roman" w:cs="Times New Roman"/>
          <w:sz w:val="24"/>
          <w:szCs w:val="24"/>
          <w:lang w:val="it-IT"/>
        </w:rPr>
        <w:t>;</w:t>
      </w:r>
    </w:p>
    <w:p w14:paraId="6EE6CC6A" w14:textId="77777777" w:rsidR="000D7126" w:rsidRPr="000D2879" w:rsidRDefault="000D7126" w:rsidP="00493FA3">
      <w:pPr>
        <w:pStyle w:val="ListParagraph"/>
        <w:numPr>
          <w:ilvl w:val="0"/>
          <w:numId w:val="15"/>
        </w:numPr>
        <w:autoSpaceDE w:val="0"/>
        <w:autoSpaceDN w:val="0"/>
        <w:adjustRightInd w:val="0"/>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check list di verifica di controllo di I livello (on desk e in loco)</w:t>
      </w:r>
      <w:r w:rsidR="00797A16" w:rsidRPr="000D2879">
        <w:rPr>
          <w:rFonts w:ascii="Times New Roman" w:hAnsi="Times New Roman" w:cs="Times New Roman"/>
          <w:sz w:val="24"/>
          <w:szCs w:val="24"/>
          <w:lang w:val="it-IT"/>
        </w:rPr>
        <w:t>.</w:t>
      </w:r>
    </w:p>
    <w:p w14:paraId="273CEC21" w14:textId="77777777" w:rsidR="004143CF" w:rsidRPr="000D2879" w:rsidRDefault="001962EA" w:rsidP="00856BB6">
      <w:pPr>
        <w:autoSpaceDE w:val="0"/>
        <w:autoSpaceDN w:val="0"/>
        <w:adjustRightInd w:val="0"/>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 xml:space="preserve">L’assenza anche di uno solo dei documenti sopra elencati viene considerato dal sistema un errore bloccante, non consentendo pertanto il completamento </w:t>
      </w:r>
      <w:r w:rsidR="00D61231" w:rsidRPr="000D2879">
        <w:rPr>
          <w:rFonts w:ascii="Times New Roman" w:hAnsi="Times New Roman" w:cs="Times New Roman"/>
          <w:sz w:val="24"/>
          <w:szCs w:val="24"/>
          <w:lang w:val="it-IT"/>
        </w:rPr>
        <w:t>della procedura di caricamento.</w:t>
      </w:r>
    </w:p>
    <w:p w14:paraId="673B7DEF" w14:textId="1F9C5DE9" w:rsidR="00F07045" w:rsidRPr="000D2879" w:rsidRDefault="004D61C2" w:rsidP="00055062">
      <w:pPr>
        <w:pStyle w:val="Heading1"/>
        <w:numPr>
          <w:ilvl w:val="0"/>
          <w:numId w:val="4"/>
        </w:numPr>
        <w:ind w:left="284" w:hanging="284"/>
        <w:rPr>
          <w:sz w:val="24"/>
          <w:szCs w:val="24"/>
        </w:rPr>
      </w:pPr>
      <w:r w:rsidRPr="000D2879">
        <w:rPr>
          <w:sz w:val="24"/>
          <w:szCs w:val="24"/>
        </w:rPr>
        <w:t xml:space="preserve"> </w:t>
      </w:r>
      <w:bookmarkStart w:id="38" w:name="_Toc29975620"/>
      <w:r w:rsidR="00B20857" w:rsidRPr="000D2879">
        <w:rPr>
          <w:sz w:val="24"/>
          <w:szCs w:val="24"/>
        </w:rPr>
        <w:t>Ulteriori adempimenti in capo ai CPI</w:t>
      </w:r>
      <w:r w:rsidRPr="000D2879">
        <w:rPr>
          <w:sz w:val="24"/>
          <w:szCs w:val="24"/>
        </w:rPr>
        <w:t xml:space="preserve">: </w:t>
      </w:r>
      <w:r w:rsidRPr="000D2879">
        <w:rPr>
          <w:color w:val="000000" w:themeColor="text1"/>
          <w:sz w:val="24"/>
          <w:szCs w:val="24"/>
        </w:rPr>
        <w:t>v</w:t>
      </w:r>
      <w:r w:rsidR="0086258F" w:rsidRPr="000D2879">
        <w:rPr>
          <w:color w:val="000000" w:themeColor="text1"/>
          <w:sz w:val="24"/>
          <w:szCs w:val="24"/>
        </w:rPr>
        <w:t>erifica status di NEET</w:t>
      </w:r>
      <w:r w:rsidR="00EF5220" w:rsidRPr="000D2879">
        <w:rPr>
          <w:color w:val="000000" w:themeColor="text1"/>
          <w:sz w:val="24"/>
          <w:szCs w:val="24"/>
        </w:rPr>
        <w:t>/NON NEET</w:t>
      </w:r>
      <w:r w:rsidR="00F07045" w:rsidRPr="000D2879">
        <w:rPr>
          <w:color w:val="000000" w:themeColor="text1"/>
          <w:sz w:val="24"/>
          <w:szCs w:val="24"/>
        </w:rPr>
        <w:t xml:space="preserve"> all’avvio del servizio</w:t>
      </w:r>
      <w:bookmarkEnd w:id="38"/>
    </w:p>
    <w:p w14:paraId="705B32C1" w14:textId="77777777" w:rsidR="00B20857" w:rsidRPr="000D2879" w:rsidRDefault="00B20857" w:rsidP="00856BB6">
      <w:p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Dopo la stipula del </w:t>
      </w:r>
      <w:proofErr w:type="spellStart"/>
      <w:r w:rsidRPr="000D2879">
        <w:rPr>
          <w:rFonts w:ascii="Times New Roman" w:hAnsi="Times New Roman" w:cs="Times New Roman"/>
          <w:color w:val="000000" w:themeColor="text1"/>
          <w:sz w:val="24"/>
          <w:szCs w:val="24"/>
          <w:lang w:val="it-IT"/>
        </w:rPr>
        <w:t>PdS</w:t>
      </w:r>
      <w:proofErr w:type="spellEnd"/>
      <w:r w:rsidRPr="000D2879">
        <w:rPr>
          <w:rFonts w:ascii="Times New Roman" w:hAnsi="Times New Roman" w:cs="Times New Roman"/>
          <w:color w:val="000000" w:themeColor="text1"/>
          <w:sz w:val="24"/>
          <w:szCs w:val="24"/>
          <w:lang w:val="it-IT"/>
        </w:rPr>
        <w:t xml:space="preserve"> e prima dell’avvio del servizio o</w:t>
      </w:r>
      <w:r w:rsidR="00F07045" w:rsidRPr="000D2879">
        <w:rPr>
          <w:rFonts w:ascii="Times New Roman" w:hAnsi="Times New Roman" w:cs="Times New Roman"/>
          <w:color w:val="000000" w:themeColor="text1"/>
          <w:sz w:val="24"/>
          <w:szCs w:val="24"/>
          <w:lang w:val="it-IT"/>
        </w:rPr>
        <w:t>vvero</w:t>
      </w:r>
      <w:r w:rsidRPr="000D2879">
        <w:rPr>
          <w:rFonts w:ascii="Times New Roman" w:hAnsi="Times New Roman" w:cs="Times New Roman"/>
          <w:color w:val="000000" w:themeColor="text1"/>
          <w:sz w:val="24"/>
          <w:szCs w:val="24"/>
          <w:lang w:val="it-IT"/>
        </w:rPr>
        <w:t xml:space="preserve"> della misura di politica attiva, l’operatore del CPI deve verificare se il giovane sia ancora in possesso dei requisiti di </w:t>
      </w:r>
      <w:r w:rsidRPr="000D2879">
        <w:rPr>
          <w:rFonts w:ascii="Times New Roman" w:hAnsi="Times New Roman" w:cs="Times New Roman"/>
          <w:color w:val="000000" w:themeColor="text1"/>
          <w:sz w:val="24"/>
          <w:szCs w:val="24"/>
          <w:lang w:val="it-IT"/>
        </w:rPr>
        <w:lastRenderedPageBreak/>
        <w:t>NEET</w:t>
      </w:r>
      <w:r w:rsidR="00EF5220" w:rsidRPr="000D2879">
        <w:rPr>
          <w:rFonts w:ascii="Times New Roman" w:hAnsi="Times New Roman" w:cs="Times New Roman"/>
          <w:color w:val="000000" w:themeColor="text1"/>
          <w:sz w:val="24"/>
          <w:szCs w:val="24"/>
          <w:lang w:val="it-IT"/>
        </w:rPr>
        <w:t>/NON NEET</w:t>
      </w:r>
      <w:r w:rsidRPr="000D2879">
        <w:rPr>
          <w:rFonts w:ascii="Times New Roman" w:hAnsi="Times New Roman" w:cs="Times New Roman"/>
          <w:color w:val="000000" w:themeColor="text1"/>
          <w:sz w:val="24"/>
          <w:szCs w:val="24"/>
          <w:lang w:val="it-IT"/>
        </w:rPr>
        <w:t>. Si specifica che la verifica al momento dell’inizio del servizio o della misura di politica attiva interviene in tre casi</w:t>
      </w:r>
      <w:r w:rsidR="00F07045" w:rsidRPr="000D2879">
        <w:rPr>
          <w:rFonts w:ascii="Times New Roman" w:hAnsi="Times New Roman" w:cs="Times New Roman"/>
          <w:color w:val="000000" w:themeColor="text1"/>
          <w:sz w:val="24"/>
          <w:szCs w:val="24"/>
          <w:lang w:val="it-IT"/>
        </w:rPr>
        <w:t xml:space="preserve"> specifici</w:t>
      </w:r>
      <w:r w:rsidRPr="000D2879">
        <w:rPr>
          <w:rFonts w:ascii="Times New Roman" w:hAnsi="Times New Roman" w:cs="Times New Roman"/>
          <w:color w:val="000000" w:themeColor="text1"/>
          <w:sz w:val="24"/>
          <w:szCs w:val="24"/>
          <w:lang w:val="it-IT"/>
        </w:rPr>
        <w:t xml:space="preserve">: </w:t>
      </w:r>
    </w:p>
    <w:p w14:paraId="75B71CC2" w14:textId="77777777" w:rsidR="00B20857" w:rsidRPr="000D2879" w:rsidRDefault="00B20857" w:rsidP="00493FA3">
      <w:pPr>
        <w:pStyle w:val="ListParagraph"/>
        <w:numPr>
          <w:ilvl w:val="0"/>
          <w:numId w:val="15"/>
        </w:num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qualora, al momento dell’inizio del servizio o della misura di politica attiva, siano trascorsi più di 60 giorni dalla presa in carico; </w:t>
      </w:r>
    </w:p>
    <w:p w14:paraId="0CD7280E" w14:textId="77777777" w:rsidR="00B20857" w:rsidRPr="000D2879" w:rsidRDefault="00B20857" w:rsidP="00493FA3">
      <w:pPr>
        <w:pStyle w:val="ListParagraph"/>
        <w:numPr>
          <w:ilvl w:val="0"/>
          <w:numId w:val="15"/>
        </w:num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se il giovane usufruisce di più misure</w:t>
      </w:r>
      <w:r w:rsidR="0084545B" w:rsidRPr="000D2879">
        <w:rPr>
          <w:rFonts w:ascii="Times New Roman" w:hAnsi="Times New Roman" w:cs="Times New Roman"/>
          <w:color w:val="000000" w:themeColor="text1"/>
          <w:sz w:val="24"/>
          <w:szCs w:val="24"/>
          <w:lang w:val="it-IT"/>
        </w:rPr>
        <w:t>, ove previsto,</w:t>
      </w:r>
      <w:r w:rsidRPr="000D2879">
        <w:rPr>
          <w:rFonts w:ascii="Times New Roman" w:hAnsi="Times New Roman" w:cs="Times New Roman"/>
          <w:color w:val="000000" w:themeColor="text1"/>
          <w:sz w:val="24"/>
          <w:szCs w:val="24"/>
          <w:lang w:val="it-IT"/>
        </w:rPr>
        <w:t xml:space="preserve"> in combinazione tra loro in un medesimo percorso, nel caso in cui tra una misura e l’altra intercorra un lasso di tempo superiore ai 60 giorni;</w:t>
      </w:r>
    </w:p>
    <w:p w14:paraId="35285204" w14:textId="77777777" w:rsidR="00A8274D" w:rsidRPr="000D2879" w:rsidRDefault="00B20857" w:rsidP="00493FA3">
      <w:pPr>
        <w:pStyle w:val="ListParagraph"/>
        <w:numPr>
          <w:ilvl w:val="0"/>
          <w:numId w:val="15"/>
        </w:num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su segnalazione della Divisione 7 o su altre segnalazioni per anomalie riscontrate nella SAP.</w:t>
      </w:r>
    </w:p>
    <w:p w14:paraId="66DF2E61" w14:textId="77777777" w:rsidR="00343C9D" w:rsidRPr="000D2879" w:rsidRDefault="00343C9D" w:rsidP="00055062">
      <w:pPr>
        <w:pStyle w:val="Heading1"/>
        <w:numPr>
          <w:ilvl w:val="0"/>
          <w:numId w:val="4"/>
        </w:numPr>
        <w:ind w:left="284" w:hanging="284"/>
        <w:rPr>
          <w:color w:val="000000" w:themeColor="text1"/>
          <w:sz w:val="24"/>
          <w:szCs w:val="24"/>
        </w:rPr>
      </w:pPr>
      <w:bookmarkStart w:id="39" w:name="_Toc29975621"/>
      <w:r w:rsidRPr="000D2879">
        <w:rPr>
          <w:color w:val="000000" w:themeColor="text1"/>
          <w:sz w:val="24"/>
          <w:szCs w:val="24"/>
        </w:rPr>
        <w:t>Obblighi connessi alla tenuta della documentazione</w:t>
      </w:r>
      <w:bookmarkEnd w:id="39"/>
    </w:p>
    <w:p w14:paraId="1B0331A8" w14:textId="3652A544" w:rsidR="00343C9D" w:rsidRPr="000D2879" w:rsidRDefault="009C0460" w:rsidP="00343C9D">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I</w:t>
      </w:r>
      <w:r w:rsidR="00343C9D" w:rsidRPr="000D2879">
        <w:rPr>
          <w:rFonts w:ascii="Times New Roman" w:hAnsi="Times New Roman" w:cs="Times New Roman"/>
          <w:color w:val="000000" w:themeColor="text1"/>
          <w:sz w:val="24"/>
          <w:szCs w:val="24"/>
          <w:lang w:val="it-IT"/>
        </w:rPr>
        <w:t xml:space="preserve"> CPI, quali beneficiari della Misura 1-B, </w:t>
      </w:r>
      <w:r w:rsidRPr="000D2879">
        <w:rPr>
          <w:rFonts w:ascii="Times New Roman" w:hAnsi="Times New Roman" w:cs="Times New Roman"/>
          <w:color w:val="000000" w:themeColor="text1"/>
          <w:sz w:val="24"/>
          <w:szCs w:val="24"/>
          <w:lang w:val="it-IT"/>
        </w:rPr>
        <w:t>sono tenuti ad osservare</w:t>
      </w:r>
      <w:r w:rsidR="000313DC" w:rsidRPr="000D2879">
        <w:rPr>
          <w:rFonts w:ascii="Times New Roman" w:hAnsi="Times New Roman" w:cs="Times New Roman"/>
          <w:color w:val="000000" w:themeColor="text1"/>
          <w:sz w:val="24"/>
          <w:szCs w:val="24"/>
          <w:lang w:val="it-IT"/>
        </w:rPr>
        <w:t xml:space="preserve"> gli</w:t>
      </w:r>
      <w:r w:rsidR="00343C9D" w:rsidRPr="000D2879">
        <w:rPr>
          <w:rFonts w:ascii="Times New Roman" w:hAnsi="Times New Roman" w:cs="Times New Roman"/>
          <w:color w:val="000000" w:themeColor="text1"/>
          <w:sz w:val="24"/>
          <w:szCs w:val="24"/>
          <w:lang w:val="it-IT"/>
        </w:rPr>
        <w:t xml:space="preserve"> obblighi relativi alla conservazione della documentazione così da garantirne la disponibilità e l’accesso agli organi pubblici preposti al controllo (Unità di Monitoraggio e Controllo regionali, Autorità di Audit, Autorità di Gestione, Unione Europea). </w:t>
      </w:r>
    </w:p>
    <w:p w14:paraId="1963980E" w14:textId="1019FCC2" w:rsidR="00D34723" w:rsidRPr="000D2879" w:rsidRDefault="00343C9D" w:rsidP="00343C9D">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Conformemente a quanto previsto dall’art. 140 del Reg. CE n. 1303/2013, il beneficiario si impegna a conservare tutti i documenti, sia di natura amministrativa che di natura contabile, sotto forma di originali o di copie autenticate (nei casi consentiti) o su supporti per i dati comunemente accettati, comprese le versioni elettroniche di documenti originali o i documenti esistenti esclusivamente in versione elettronica, nei tempi e con le modalità previste dalla vigente normativa dell’Unione Europea e nazionale. </w:t>
      </w:r>
    </w:p>
    <w:p w14:paraId="38EAADB7" w14:textId="77777777" w:rsidR="00343C9D" w:rsidRPr="000D2879" w:rsidRDefault="00343C9D" w:rsidP="00055062">
      <w:pPr>
        <w:pStyle w:val="Heading1"/>
        <w:numPr>
          <w:ilvl w:val="0"/>
          <w:numId w:val="4"/>
        </w:numPr>
        <w:ind w:left="284" w:hanging="284"/>
        <w:rPr>
          <w:color w:val="000000" w:themeColor="text1"/>
          <w:sz w:val="24"/>
          <w:szCs w:val="24"/>
        </w:rPr>
      </w:pPr>
      <w:bookmarkStart w:id="40" w:name="_Toc29975622"/>
      <w:r w:rsidRPr="000D2879">
        <w:rPr>
          <w:color w:val="000000" w:themeColor="text1"/>
          <w:sz w:val="24"/>
          <w:szCs w:val="24"/>
        </w:rPr>
        <w:t>Istituzione e tenuta del fascicolo</w:t>
      </w:r>
      <w:bookmarkEnd w:id="40"/>
      <w:r w:rsidRPr="000D2879">
        <w:rPr>
          <w:color w:val="000000" w:themeColor="text1"/>
          <w:sz w:val="24"/>
          <w:szCs w:val="24"/>
        </w:rPr>
        <w:t xml:space="preserve"> </w:t>
      </w:r>
    </w:p>
    <w:p w14:paraId="1E171B80" w14:textId="77777777" w:rsidR="00343C9D" w:rsidRPr="000D2879" w:rsidRDefault="00343C9D" w:rsidP="00343C9D">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L’operatore del CPI, sia in fase di iscrizione che in itinere, dopo aver effettuato il controllo sul possesso dei requisiti dovrà, prima di procedere con le successive verifiche dello stato occupazionale, aprire un fascicolo nominativo e per codice fiscale dedicato a ciascun partecipante al Programma. Nel fascicolo del giovane (che deve essere creato e archiviato </w:t>
      </w:r>
      <w:r w:rsidRPr="000D2879">
        <w:rPr>
          <w:rFonts w:ascii="Times New Roman" w:hAnsi="Times New Roman" w:cs="Times New Roman"/>
          <w:b/>
          <w:color w:val="000000" w:themeColor="text1"/>
          <w:sz w:val="24"/>
          <w:szCs w:val="24"/>
          <w:lang w:val="it-IT"/>
        </w:rPr>
        <w:t>anche in formato digitale</w:t>
      </w:r>
      <w:r w:rsidRPr="000D2879">
        <w:rPr>
          <w:rFonts w:ascii="Times New Roman" w:hAnsi="Times New Roman" w:cs="Times New Roman"/>
          <w:color w:val="000000" w:themeColor="text1"/>
          <w:sz w:val="24"/>
          <w:szCs w:val="24"/>
          <w:lang w:val="it-IT"/>
        </w:rPr>
        <w:t>) devono essere inseriti:</w:t>
      </w:r>
    </w:p>
    <w:p w14:paraId="7786C50E" w14:textId="77777777" w:rsidR="00343C9D" w:rsidRPr="000D2879" w:rsidRDefault="00343C9D" w:rsidP="00493FA3">
      <w:pPr>
        <w:pStyle w:val="ListParagraph"/>
        <w:numPr>
          <w:ilvl w:val="0"/>
          <w:numId w:val="2"/>
        </w:num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Mail di convocazione;</w:t>
      </w:r>
    </w:p>
    <w:p w14:paraId="084295D6" w14:textId="77777777" w:rsidR="00343C9D" w:rsidRPr="000D2879" w:rsidRDefault="00343C9D" w:rsidP="00493FA3">
      <w:pPr>
        <w:pStyle w:val="ListParagraph"/>
        <w:numPr>
          <w:ilvl w:val="0"/>
          <w:numId w:val="2"/>
        </w:num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Copia del documento di identità;</w:t>
      </w:r>
    </w:p>
    <w:p w14:paraId="7D7AEE02" w14:textId="77777777" w:rsidR="00343C9D" w:rsidRPr="000D2879" w:rsidRDefault="00343C9D" w:rsidP="00493FA3">
      <w:pPr>
        <w:pStyle w:val="ListParagraph"/>
        <w:numPr>
          <w:ilvl w:val="0"/>
          <w:numId w:val="2"/>
        </w:num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Autocertificazione resa dall’utente ai sensi del D.P.R. 445/2000 e </w:t>
      </w:r>
      <w:proofErr w:type="spellStart"/>
      <w:r w:rsidRPr="000D2879">
        <w:rPr>
          <w:rFonts w:ascii="Times New Roman" w:hAnsi="Times New Roman" w:cs="Times New Roman"/>
          <w:color w:val="000000" w:themeColor="text1"/>
          <w:sz w:val="24"/>
          <w:szCs w:val="24"/>
          <w:lang w:val="it-IT"/>
        </w:rPr>
        <w:t>s.m.i.</w:t>
      </w:r>
      <w:proofErr w:type="spellEnd"/>
      <w:r w:rsidRPr="000D2879">
        <w:rPr>
          <w:rFonts w:ascii="Times New Roman" w:hAnsi="Times New Roman" w:cs="Times New Roman"/>
          <w:color w:val="000000" w:themeColor="text1"/>
          <w:sz w:val="24"/>
          <w:szCs w:val="24"/>
          <w:lang w:val="it-IT"/>
        </w:rPr>
        <w:t xml:space="preserve"> sul possesso dei requisiti</w:t>
      </w:r>
      <w:r w:rsidR="00EF5220" w:rsidRPr="000D2879">
        <w:rPr>
          <w:rFonts w:ascii="Times New Roman" w:hAnsi="Times New Roman" w:cs="Times New Roman"/>
          <w:color w:val="000000" w:themeColor="text1"/>
          <w:sz w:val="24"/>
          <w:szCs w:val="24"/>
          <w:lang w:val="it-IT"/>
        </w:rPr>
        <w:t xml:space="preserve"> NEET/NON NEET</w:t>
      </w:r>
      <w:r w:rsidRPr="000D2879">
        <w:rPr>
          <w:rFonts w:ascii="Times New Roman" w:hAnsi="Times New Roman" w:cs="Times New Roman"/>
          <w:color w:val="000000" w:themeColor="text1"/>
          <w:sz w:val="24"/>
          <w:szCs w:val="24"/>
          <w:lang w:val="it-IT"/>
        </w:rPr>
        <w:t>;</w:t>
      </w:r>
    </w:p>
    <w:p w14:paraId="7009B690" w14:textId="77777777" w:rsidR="00343C9D" w:rsidRPr="000D2879" w:rsidRDefault="00343C9D" w:rsidP="00493FA3">
      <w:pPr>
        <w:pStyle w:val="ListParagraph"/>
        <w:numPr>
          <w:ilvl w:val="0"/>
          <w:numId w:val="2"/>
        </w:num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Check list verifica status NEET</w:t>
      </w:r>
      <w:r w:rsidR="00EF5220" w:rsidRPr="000D2879">
        <w:rPr>
          <w:rFonts w:ascii="Times New Roman" w:hAnsi="Times New Roman" w:cs="Times New Roman"/>
          <w:color w:val="000000" w:themeColor="text1"/>
          <w:sz w:val="24"/>
          <w:szCs w:val="24"/>
          <w:lang w:val="it-IT"/>
        </w:rPr>
        <w:t>/NON NEET</w:t>
      </w:r>
      <w:r w:rsidRPr="000D2879">
        <w:rPr>
          <w:rFonts w:ascii="Times New Roman" w:hAnsi="Times New Roman" w:cs="Times New Roman"/>
          <w:color w:val="000000" w:themeColor="text1"/>
          <w:sz w:val="24"/>
          <w:szCs w:val="24"/>
          <w:lang w:val="it-IT"/>
        </w:rPr>
        <w:t xml:space="preserve"> prodotta al momento della presa in carico e successive; </w:t>
      </w:r>
    </w:p>
    <w:p w14:paraId="3FADAB9F" w14:textId="77777777" w:rsidR="00343C9D" w:rsidRPr="000D2879" w:rsidRDefault="00343C9D" w:rsidP="00493FA3">
      <w:pPr>
        <w:pStyle w:val="ListParagraph"/>
        <w:numPr>
          <w:ilvl w:val="0"/>
          <w:numId w:val="2"/>
        </w:num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Profilazione dell’utente;</w:t>
      </w:r>
    </w:p>
    <w:p w14:paraId="42AA0E36" w14:textId="44CE0F0B" w:rsidR="00462294" w:rsidRPr="000D2879" w:rsidRDefault="00343C9D" w:rsidP="00462294">
      <w:pPr>
        <w:pStyle w:val="ListParagraph"/>
        <w:numPr>
          <w:ilvl w:val="0"/>
          <w:numId w:val="2"/>
        </w:numPr>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Patto di servizio </w:t>
      </w:r>
      <w:r w:rsidR="00462294" w:rsidRPr="000D2879">
        <w:rPr>
          <w:rFonts w:ascii="Times New Roman" w:hAnsi="Times New Roman" w:cs="Times New Roman"/>
          <w:color w:val="000000" w:themeColor="text1"/>
          <w:sz w:val="24"/>
          <w:szCs w:val="24"/>
          <w:lang w:val="it-IT"/>
        </w:rPr>
        <w:t xml:space="preserve">firmato dal giovane e dai servizi competenti per la garanzia giovani; </w:t>
      </w:r>
    </w:p>
    <w:p w14:paraId="6DA0B37D" w14:textId="77777777" w:rsidR="00462294" w:rsidRPr="000D2879" w:rsidRDefault="00462294" w:rsidP="00462294">
      <w:pPr>
        <w:pStyle w:val="ListParagraph"/>
        <w:numPr>
          <w:ilvl w:val="0"/>
          <w:numId w:val="2"/>
        </w:numPr>
        <w:autoSpaceDE w:val="0"/>
        <w:autoSpaceDN w:val="0"/>
        <w:adjustRightInd w:val="0"/>
        <w:spacing w:after="240" w:line="240" w:lineRule="auto"/>
        <w:jc w:val="both"/>
        <w:rPr>
          <w:rFonts w:ascii="Times New Roman" w:hAnsi="Times New Roman" w:cs="Times New Roman"/>
          <w:sz w:val="24"/>
          <w:szCs w:val="24"/>
          <w:lang w:val="it-IT"/>
        </w:rPr>
      </w:pPr>
      <w:r w:rsidRPr="000D2879">
        <w:rPr>
          <w:rFonts w:ascii="Times New Roman" w:hAnsi="Times New Roman" w:cs="Times New Roman"/>
          <w:sz w:val="24"/>
          <w:szCs w:val="24"/>
          <w:lang w:val="it-IT"/>
        </w:rPr>
        <w:t>documento che certifica le attività e le effettive ore di erogazione del servizio, firmato dall’operatore e dal beneficiario. (vedi scheda di colloquio allegata);</w:t>
      </w:r>
    </w:p>
    <w:p w14:paraId="59AE6F6A" w14:textId="77777777" w:rsidR="00343C9D" w:rsidRPr="000D2879" w:rsidRDefault="00343C9D" w:rsidP="00493FA3">
      <w:pPr>
        <w:pStyle w:val="ListParagraph"/>
        <w:numPr>
          <w:ilvl w:val="0"/>
          <w:numId w:val="2"/>
        </w:num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lastRenderedPageBreak/>
        <w:t xml:space="preserve">La documentazione prodotta a seguito di eventuale attivazione di misure di politica attiva da parte dell’utente e la documentazione prevista in seno alle procedure di controllo.   </w:t>
      </w:r>
    </w:p>
    <w:p w14:paraId="13F512B9" w14:textId="41FAA781" w:rsidR="00343C9D" w:rsidRPr="000D2879" w:rsidRDefault="00343C9D" w:rsidP="00343C9D">
      <w:pPr>
        <w:pStyle w:val="ListParagraph"/>
        <w:autoSpaceDE w:val="0"/>
        <w:autoSpaceDN w:val="0"/>
        <w:adjustRightInd w:val="0"/>
        <w:spacing w:after="240" w:line="240" w:lineRule="auto"/>
        <w:jc w:val="both"/>
        <w:rPr>
          <w:rFonts w:ascii="Times New Roman" w:hAnsi="Times New Roman" w:cs="Times New Roman"/>
          <w:color w:val="000000" w:themeColor="text1"/>
          <w:sz w:val="24"/>
          <w:szCs w:val="24"/>
          <w:lang w:val="it-IT"/>
        </w:rPr>
      </w:pPr>
    </w:p>
    <w:p w14:paraId="3BDBF52F" w14:textId="77777777" w:rsidR="00343C9D" w:rsidRPr="000D2879" w:rsidRDefault="00343C9D" w:rsidP="00343C9D">
      <w:p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I fascicoli, riferiti al singolo utente, devono essere custoditi in armadi dotati di apposita chiusura e dedicati in via esclusiva a contenere atti del programma Garanzia Giovani. All’esterno dell’armadio deve essere apposto un cartello con l’indicazione del Programma nel rispetto degli obblighi di informazione e pubblicità. L’armadio deve essere organizzato in ordine alfabetico e l’elenco dei documenti nel fascicolo deve essere collocato sul frontespizio dello stesso. </w:t>
      </w:r>
    </w:p>
    <w:p w14:paraId="0059EBD6" w14:textId="77777777" w:rsidR="00343C9D" w:rsidRPr="000D2879" w:rsidRDefault="00343C9D" w:rsidP="00055062">
      <w:pPr>
        <w:pStyle w:val="Heading1"/>
        <w:numPr>
          <w:ilvl w:val="0"/>
          <w:numId w:val="4"/>
        </w:numPr>
        <w:ind w:left="284" w:hanging="284"/>
        <w:rPr>
          <w:color w:val="000000" w:themeColor="text1"/>
          <w:sz w:val="24"/>
          <w:szCs w:val="24"/>
        </w:rPr>
      </w:pPr>
      <w:bookmarkStart w:id="41" w:name="_Toc29975623"/>
      <w:r w:rsidRPr="000D2879">
        <w:rPr>
          <w:color w:val="000000" w:themeColor="text1"/>
          <w:sz w:val="24"/>
          <w:szCs w:val="24"/>
        </w:rPr>
        <w:t xml:space="preserve">Caricamento documentazione su </w:t>
      </w:r>
      <w:proofErr w:type="spellStart"/>
      <w:r w:rsidRPr="000D2879">
        <w:rPr>
          <w:color w:val="000000" w:themeColor="text1"/>
          <w:sz w:val="24"/>
          <w:szCs w:val="24"/>
        </w:rPr>
        <w:t>CiapiWeb</w:t>
      </w:r>
      <w:bookmarkEnd w:id="41"/>
      <w:proofErr w:type="spellEnd"/>
    </w:p>
    <w:p w14:paraId="14B92977" w14:textId="77777777" w:rsidR="00343C9D" w:rsidRPr="000D2879" w:rsidRDefault="00343C9D" w:rsidP="00343C9D">
      <w:p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I documenti sopra elencati devono essere digitalizzati a cura degli operatori del CPI e conservati nell’archivio digitale del Sistema </w:t>
      </w:r>
      <w:proofErr w:type="spellStart"/>
      <w:r w:rsidRPr="000D2879">
        <w:rPr>
          <w:rFonts w:ascii="Times New Roman" w:hAnsi="Times New Roman" w:cs="Times New Roman"/>
          <w:color w:val="000000" w:themeColor="text1"/>
          <w:sz w:val="24"/>
          <w:szCs w:val="24"/>
          <w:lang w:val="it-IT"/>
        </w:rPr>
        <w:t>CiapiWeb</w:t>
      </w:r>
      <w:proofErr w:type="spellEnd"/>
      <w:r w:rsidRPr="000D2879">
        <w:rPr>
          <w:rFonts w:ascii="Times New Roman" w:hAnsi="Times New Roman" w:cs="Times New Roman"/>
          <w:color w:val="000000" w:themeColor="text1"/>
          <w:sz w:val="24"/>
          <w:szCs w:val="24"/>
          <w:lang w:val="it-IT"/>
        </w:rPr>
        <w:t xml:space="preserve">. </w:t>
      </w:r>
    </w:p>
    <w:p w14:paraId="1E7880F7" w14:textId="77777777" w:rsidR="00343C9D" w:rsidRPr="000D2879" w:rsidRDefault="00343C9D" w:rsidP="00343C9D">
      <w:p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Una volta effettuato l’accesso al </w:t>
      </w:r>
      <w:proofErr w:type="spellStart"/>
      <w:r w:rsidRPr="000D2879">
        <w:rPr>
          <w:rFonts w:ascii="Times New Roman" w:hAnsi="Times New Roman" w:cs="Times New Roman"/>
          <w:color w:val="000000" w:themeColor="text1"/>
          <w:sz w:val="24"/>
          <w:szCs w:val="24"/>
          <w:lang w:val="it-IT"/>
        </w:rPr>
        <w:t>CiapiWeb</w:t>
      </w:r>
      <w:proofErr w:type="spellEnd"/>
      <w:r w:rsidRPr="000D2879">
        <w:rPr>
          <w:rFonts w:ascii="Times New Roman" w:hAnsi="Times New Roman" w:cs="Times New Roman"/>
          <w:color w:val="000000" w:themeColor="text1"/>
          <w:sz w:val="24"/>
          <w:szCs w:val="24"/>
          <w:lang w:val="it-IT"/>
        </w:rPr>
        <w:t xml:space="preserve">, è necessario accedere all’area Destinatari diretti, nella quale, attraverso l’apposito modulo di ricerca, si inserisce il codice fiscale dell’utente desiderato. Una volta aperta la scheda dell’utente, cliccando sul pannello </w:t>
      </w:r>
      <w:r w:rsidRPr="000D2879">
        <w:rPr>
          <w:rFonts w:ascii="Times New Roman" w:hAnsi="Times New Roman" w:cs="Times New Roman"/>
          <w:b/>
          <w:color w:val="000000" w:themeColor="text1"/>
          <w:sz w:val="24"/>
          <w:szCs w:val="24"/>
          <w:lang w:val="it-IT"/>
        </w:rPr>
        <w:t xml:space="preserve">Allegati </w:t>
      </w:r>
      <w:r w:rsidRPr="000D2879">
        <w:rPr>
          <w:rFonts w:ascii="Times New Roman" w:hAnsi="Times New Roman" w:cs="Times New Roman"/>
          <w:color w:val="000000" w:themeColor="text1"/>
          <w:sz w:val="24"/>
          <w:szCs w:val="24"/>
          <w:lang w:val="it-IT"/>
        </w:rPr>
        <w:t xml:space="preserve">sarà possibile caricare un nuovo documento cliccando su pulsante a destra </w:t>
      </w:r>
      <w:r w:rsidRPr="000D2879">
        <w:rPr>
          <w:rFonts w:ascii="Times New Roman" w:hAnsi="Times New Roman" w:cs="Times New Roman"/>
          <w:b/>
          <w:color w:val="000000" w:themeColor="text1"/>
          <w:sz w:val="24"/>
          <w:szCs w:val="24"/>
          <w:lang w:val="it-IT"/>
        </w:rPr>
        <w:t>Aggiungi</w:t>
      </w:r>
      <w:r w:rsidRPr="000D2879">
        <w:rPr>
          <w:rFonts w:ascii="Times New Roman" w:hAnsi="Times New Roman" w:cs="Times New Roman"/>
          <w:color w:val="000000" w:themeColor="text1"/>
          <w:sz w:val="24"/>
          <w:szCs w:val="24"/>
          <w:lang w:val="it-IT"/>
        </w:rPr>
        <w:t xml:space="preserve">. Per rimuovere un documento dal Sistema utilizzare il pulsante </w:t>
      </w:r>
      <w:r w:rsidRPr="000D2879">
        <w:rPr>
          <w:rFonts w:ascii="Times New Roman" w:hAnsi="Times New Roman" w:cs="Times New Roman"/>
          <w:b/>
          <w:color w:val="000000" w:themeColor="text1"/>
          <w:sz w:val="24"/>
          <w:szCs w:val="24"/>
          <w:lang w:val="it-IT"/>
        </w:rPr>
        <w:t>Elimina</w:t>
      </w:r>
      <w:r w:rsidRPr="000D2879">
        <w:rPr>
          <w:rFonts w:ascii="Times New Roman" w:hAnsi="Times New Roman" w:cs="Times New Roman"/>
          <w:color w:val="000000" w:themeColor="text1"/>
          <w:sz w:val="24"/>
          <w:szCs w:val="24"/>
          <w:lang w:val="it-IT"/>
        </w:rPr>
        <w:t xml:space="preserve"> posto in corrispondenza dell’allegato presente.</w:t>
      </w:r>
    </w:p>
    <w:p w14:paraId="0FF8578F" w14:textId="77777777" w:rsidR="00343C9D" w:rsidRPr="000D2879" w:rsidRDefault="00343C9D" w:rsidP="00343C9D">
      <w:pPr>
        <w:keepNext/>
        <w:spacing w:after="240" w:line="240" w:lineRule="auto"/>
        <w:jc w:val="center"/>
        <w:rPr>
          <w:rFonts w:ascii="Times New Roman" w:hAnsi="Times New Roman" w:cs="Times New Roman"/>
          <w:color w:val="000000" w:themeColor="text1"/>
          <w:sz w:val="24"/>
          <w:szCs w:val="24"/>
        </w:rPr>
      </w:pPr>
      <w:r w:rsidRPr="000D2879">
        <w:rPr>
          <w:rFonts w:ascii="Times New Roman" w:hAnsi="Times New Roman" w:cs="Times New Roman"/>
          <w:noProof/>
          <w:color w:val="000000" w:themeColor="text1"/>
          <w:sz w:val="24"/>
          <w:szCs w:val="24"/>
          <w:lang w:val="it-IT" w:eastAsia="it-IT"/>
        </w:rPr>
        <mc:AlternateContent>
          <mc:Choice Requires="wps">
            <w:drawing>
              <wp:anchor distT="0" distB="0" distL="114300" distR="114300" simplePos="0" relativeHeight="251655168" behindDoc="0" locked="0" layoutInCell="1" allowOverlap="1" wp14:anchorId="7CC83D70" wp14:editId="28E9EE12">
                <wp:simplePos x="0" y="0"/>
                <wp:positionH relativeFrom="column">
                  <wp:posOffset>5275193</wp:posOffset>
                </wp:positionH>
                <wp:positionV relativeFrom="paragraph">
                  <wp:posOffset>480529</wp:posOffset>
                </wp:positionV>
                <wp:extent cx="803082" cy="278213"/>
                <wp:effectExtent l="0" t="0" r="16510" b="26670"/>
                <wp:wrapNone/>
                <wp:docPr id="53"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3082" cy="278213"/>
                        </a:xfrm>
                        <a:prstGeom prst="rect">
                          <a:avLst/>
                        </a:prstGeom>
                        <a:noFill/>
                        <a:ln w="19050">
                          <a:solidFill>
                            <a:schemeClr val="accent2">
                              <a:lumMod val="100000"/>
                              <a:lumOff val="0"/>
                            </a:schemeClr>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996376" id="Rectangle 21" o:spid="_x0000_s1026" style="position:absolute;margin-left:415.35pt;margin-top:37.85pt;width:63.25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" filled="f" strokecolor="#ffb600 [3205]" strokeweight="1.5pt">
                <v:stroke dashstyle="dash"/>
              </v:rect>
            </w:pict>
          </mc:Fallback>
        </mc:AlternateContent>
      </w:r>
      <w:r w:rsidRPr="000D2879">
        <w:rPr>
          <w:rFonts w:ascii="Times New Roman" w:hAnsi="Times New Roman" w:cs="Times New Roman"/>
          <w:noProof/>
          <w:color w:val="000000" w:themeColor="text1"/>
          <w:sz w:val="24"/>
          <w:szCs w:val="24"/>
          <w:lang w:val="it-IT" w:eastAsia="it-IT"/>
        </w:rPr>
        <w:t xml:space="preserve"> </w:t>
      </w:r>
      <w:r w:rsidRPr="000D2879">
        <w:rPr>
          <w:rFonts w:ascii="Times New Roman" w:hAnsi="Times New Roman" w:cs="Times New Roman"/>
          <w:noProof/>
          <w:color w:val="000000" w:themeColor="text1"/>
          <w:sz w:val="24"/>
          <w:szCs w:val="24"/>
          <w:lang w:val="it-IT" w:eastAsia="it-IT"/>
        </w:rPr>
        <w:drawing>
          <wp:inline distT="0" distB="0" distL="0" distR="0" wp14:anchorId="315EF019" wp14:editId="222DB478">
            <wp:extent cx="6120130" cy="748665"/>
            <wp:effectExtent l="0" t="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allegati.png"/>
                    <pic:cNvPicPr/>
                  </pic:nvPicPr>
                  <pic:blipFill>
                    <a:blip r:embed="rId40">
                      <a:extLst>
                        <a:ext uri="{28A0092B-C50C-407E-A947-70E740481C1C}">
                          <a14:useLocalDpi xmlns:a14="http://schemas.microsoft.com/office/drawing/2010/main" val="0"/>
                        </a:ext>
                      </a:extLst>
                    </a:blip>
                    <a:stretch>
                      <a:fillRect/>
                    </a:stretch>
                  </pic:blipFill>
                  <pic:spPr>
                    <a:xfrm>
                      <a:off x="0" y="0"/>
                      <a:ext cx="6120130" cy="748665"/>
                    </a:xfrm>
                    <a:prstGeom prst="rect">
                      <a:avLst/>
                    </a:prstGeom>
                  </pic:spPr>
                </pic:pic>
              </a:graphicData>
            </a:graphic>
          </wp:inline>
        </w:drawing>
      </w:r>
    </w:p>
    <w:p w14:paraId="4543CE1C" w14:textId="77777777" w:rsidR="00343C9D" w:rsidRPr="000D2879" w:rsidRDefault="00343C9D" w:rsidP="00343C9D">
      <w:p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Cliccando il pulsante </w:t>
      </w:r>
      <w:r w:rsidRPr="000D2879">
        <w:rPr>
          <w:rFonts w:ascii="Times New Roman" w:hAnsi="Times New Roman" w:cs="Times New Roman"/>
          <w:b/>
          <w:color w:val="000000" w:themeColor="text1"/>
          <w:sz w:val="24"/>
          <w:szCs w:val="24"/>
          <w:lang w:val="it-IT"/>
        </w:rPr>
        <w:t>Aggiungi</w:t>
      </w:r>
      <w:r w:rsidRPr="000D2879">
        <w:rPr>
          <w:rFonts w:ascii="Times New Roman" w:hAnsi="Times New Roman" w:cs="Times New Roman"/>
          <w:color w:val="000000" w:themeColor="text1"/>
          <w:sz w:val="24"/>
          <w:szCs w:val="24"/>
          <w:lang w:val="it-IT"/>
        </w:rPr>
        <w:t xml:space="preserve"> si aprirà una finestra. È necessario valorizzare i campi e selezionare il documento da trasferire.</w:t>
      </w:r>
    </w:p>
    <w:p w14:paraId="5546D4BF" w14:textId="77777777" w:rsidR="00343C9D" w:rsidRPr="000D2879" w:rsidRDefault="00343C9D" w:rsidP="00343C9D">
      <w:pPr>
        <w:keepNext/>
        <w:spacing w:after="240" w:line="240" w:lineRule="auto"/>
        <w:jc w:val="center"/>
        <w:rPr>
          <w:rFonts w:ascii="Times New Roman" w:hAnsi="Times New Roman" w:cs="Times New Roman"/>
          <w:color w:val="000000" w:themeColor="text1"/>
          <w:sz w:val="24"/>
          <w:szCs w:val="24"/>
        </w:rPr>
      </w:pPr>
      <w:r w:rsidRPr="000D2879">
        <w:rPr>
          <w:rFonts w:ascii="Times New Roman" w:hAnsi="Times New Roman" w:cs="Times New Roman"/>
          <w:noProof/>
          <w:color w:val="000000" w:themeColor="text1"/>
          <w:sz w:val="24"/>
          <w:szCs w:val="24"/>
          <w:lang w:val="it-IT" w:eastAsia="it-IT"/>
        </w:rPr>
        <w:lastRenderedPageBreak/>
        <mc:AlternateContent>
          <mc:Choice Requires="wps">
            <w:drawing>
              <wp:anchor distT="0" distB="0" distL="114300" distR="114300" simplePos="0" relativeHeight="251657216" behindDoc="0" locked="0" layoutInCell="1" allowOverlap="1" wp14:anchorId="4E711AB6" wp14:editId="641A9E05">
                <wp:simplePos x="0" y="0"/>
                <wp:positionH relativeFrom="column">
                  <wp:posOffset>1220028</wp:posOffset>
                </wp:positionH>
                <wp:positionV relativeFrom="paragraph">
                  <wp:posOffset>1513536</wp:posOffset>
                </wp:positionV>
                <wp:extent cx="1566407" cy="341906"/>
                <wp:effectExtent l="0" t="0" r="15240" b="20320"/>
                <wp:wrapNone/>
                <wp:docPr id="5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6407" cy="341906"/>
                        </a:xfrm>
                        <a:prstGeom prst="rect">
                          <a:avLst/>
                        </a:prstGeom>
                        <a:noFill/>
                        <a:ln w="19050">
                          <a:solidFill>
                            <a:srgbClr val="7030A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82E59" id="Rectangle 22" o:spid="_x0000_s1026" style="position:absolute;margin-left:96.05pt;margin-top:119.2pt;width:123.35pt;height:26.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" filled="f" strokecolor="#7030a0" strokeweight="1.5pt">
                <v:stroke dashstyle="dash"/>
              </v:rect>
            </w:pict>
          </mc:Fallback>
        </mc:AlternateContent>
      </w:r>
      <w:r w:rsidRPr="000D2879">
        <w:rPr>
          <w:rFonts w:ascii="Times New Roman" w:hAnsi="Times New Roman" w:cs="Times New Roman"/>
          <w:noProof/>
          <w:color w:val="000000" w:themeColor="text1"/>
          <w:sz w:val="24"/>
          <w:szCs w:val="24"/>
          <w:lang w:val="it-IT" w:eastAsia="it-IT"/>
        </w:rPr>
        <w:drawing>
          <wp:inline distT="0" distB="0" distL="0" distR="0" wp14:anchorId="6C2D00DA" wp14:editId="15869FA3">
            <wp:extent cx="3893241" cy="2512613"/>
            <wp:effectExtent l="0" t="0" r="0" b="254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nuovo_allegato.png"/>
                    <pic:cNvPicPr/>
                  </pic:nvPicPr>
                  <pic:blipFill>
                    <a:blip r:embed="rId41">
                      <a:extLst>
                        <a:ext uri="{28A0092B-C50C-407E-A947-70E740481C1C}">
                          <a14:useLocalDpi xmlns:a14="http://schemas.microsoft.com/office/drawing/2010/main" val="0"/>
                        </a:ext>
                      </a:extLst>
                    </a:blip>
                    <a:stretch>
                      <a:fillRect/>
                    </a:stretch>
                  </pic:blipFill>
                  <pic:spPr>
                    <a:xfrm>
                      <a:off x="0" y="0"/>
                      <a:ext cx="3920175" cy="2529996"/>
                    </a:xfrm>
                    <a:prstGeom prst="rect">
                      <a:avLst/>
                    </a:prstGeom>
                  </pic:spPr>
                </pic:pic>
              </a:graphicData>
            </a:graphic>
          </wp:inline>
        </w:drawing>
      </w:r>
    </w:p>
    <w:p w14:paraId="195C95A8" w14:textId="77777777" w:rsidR="00343C9D" w:rsidRPr="000D2879" w:rsidRDefault="00343C9D" w:rsidP="00343C9D">
      <w:pPr>
        <w:spacing w:after="240" w:line="240" w:lineRule="auto"/>
        <w:jc w:val="both"/>
        <w:rPr>
          <w:rFonts w:ascii="Times New Roman" w:hAnsi="Times New Roman" w:cs="Times New Roman"/>
          <w:noProof/>
          <w:color w:val="000000" w:themeColor="text1"/>
          <w:sz w:val="24"/>
          <w:szCs w:val="24"/>
          <w:lang w:val="it-IT" w:eastAsia="it-IT"/>
        </w:rPr>
      </w:pPr>
    </w:p>
    <w:p w14:paraId="0FE60196" w14:textId="77777777" w:rsidR="00343C9D" w:rsidRPr="000D2879" w:rsidRDefault="00343C9D" w:rsidP="00343C9D">
      <w:pPr>
        <w:autoSpaceDE w:val="0"/>
        <w:autoSpaceDN w:val="0"/>
        <w:adjustRightInd w:val="0"/>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 xml:space="preserve">Una volta caricato il documento da allegare, utilizzare il tasto </w:t>
      </w:r>
      <w:r w:rsidRPr="000D2879">
        <w:rPr>
          <w:rFonts w:ascii="Times New Roman" w:hAnsi="Times New Roman" w:cs="Times New Roman"/>
          <w:b/>
          <w:color w:val="000000" w:themeColor="text1"/>
          <w:sz w:val="24"/>
          <w:szCs w:val="24"/>
          <w:lang w:val="it-IT"/>
        </w:rPr>
        <w:t>Carica</w:t>
      </w:r>
      <w:r w:rsidRPr="000D2879">
        <w:rPr>
          <w:rFonts w:ascii="Times New Roman" w:hAnsi="Times New Roman" w:cs="Times New Roman"/>
          <w:color w:val="000000" w:themeColor="text1"/>
          <w:sz w:val="24"/>
          <w:szCs w:val="24"/>
          <w:lang w:val="it-IT"/>
        </w:rPr>
        <w:t xml:space="preserve"> e, infine, cliccare su </w:t>
      </w:r>
      <w:r w:rsidRPr="000D2879">
        <w:rPr>
          <w:rFonts w:ascii="Times New Roman" w:hAnsi="Times New Roman" w:cs="Times New Roman"/>
          <w:b/>
          <w:color w:val="000000" w:themeColor="text1"/>
          <w:sz w:val="24"/>
          <w:szCs w:val="24"/>
          <w:lang w:val="it-IT"/>
        </w:rPr>
        <w:t xml:space="preserve">Salva </w:t>
      </w:r>
      <w:r w:rsidRPr="000D2879">
        <w:rPr>
          <w:rFonts w:ascii="Times New Roman" w:hAnsi="Times New Roman" w:cs="Times New Roman"/>
          <w:color w:val="000000" w:themeColor="text1"/>
          <w:sz w:val="24"/>
          <w:szCs w:val="24"/>
          <w:lang w:val="it-IT"/>
        </w:rPr>
        <w:t xml:space="preserve">per aggiungere il documento al Sistema. È possibile rimuovere il documento per selezionarne uno diverso attraverso il tasto </w:t>
      </w:r>
      <w:r w:rsidRPr="000D2879">
        <w:rPr>
          <w:rFonts w:ascii="Times New Roman" w:hAnsi="Times New Roman" w:cs="Times New Roman"/>
          <w:b/>
          <w:color w:val="000000" w:themeColor="text1"/>
          <w:sz w:val="24"/>
          <w:szCs w:val="24"/>
          <w:lang w:val="it-IT"/>
        </w:rPr>
        <w:t>Rimuovi</w:t>
      </w:r>
      <w:r w:rsidRPr="000D2879">
        <w:rPr>
          <w:rFonts w:ascii="Times New Roman" w:hAnsi="Times New Roman" w:cs="Times New Roman"/>
          <w:color w:val="000000" w:themeColor="text1"/>
          <w:sz w:val="24"/>
          <w:szCs w:val="24"/>
          <w:lang w:val="it-IT"/>
        </w:rPr>
        <w:t>.</w:t>
      </w:r>
    </w:p>
    <w:p w14:paraId="05D789C6" w14:textId="77777777" w:rsidR="00343C9D" w:rsidRPr="000D2879" w:rsidRDefault="00343C9D" w:rsidP="00343C9D">
      <w:pPr>
        <w:keepNext/>
        <w:spacing w:after="240" w:line="240" w:lineRule="auto"/>
        <w:jc w:val="center"/>
        <w:rPr>
          <w:rFonts w:ascii="Times New Roman" w:hAnsi="Times New Roman" w:cs="Times New Roman"/>
          <w:color w:val="000000" w:themeColor="text1"/>
          <w:sz w:val="24"/>
          <w:szCs w:val="24"/>
        </w:rPr>
      </w:pPr>
      <w:r w:rsidRPr="000D2879">
        <w:rPr>
          <w:rFonts w:ascii="Times New Roman" w:hAnsi="Times New Roman" w:cs="Times New Roman"/>
          <w:noProof/>
          <w:color w:val="000000" w:themeColor="text1"/>
          <w:sz w:val="24"/>
          <w:szCs w:val="24"/>
          <w:lang w:val="it-IT" w:eastAsia="it-IT"/>
        </w:rPr>
        <mc:AlternateContent>
          <mc:Choice Requires="wps">
            <w:drawing>
              <wp:anchor distT="0" distB="0" distL="114300" distR="114300" simplePos="0" relativeHeight="251659264" behindDoc="0" locked="0" layoutInCell="1" allowOverlap="1" wp14:anchorId="68A6EE2E" wp14:editId="670C3CDD">
                <wp:simplePos x="0" y="0"/>
                <wp:positionH relativeFrom="column">
                  <wp:posOffset>3851552</wp:posOffset>
                </wp:positionH>
                <wp:positionV relativeFrom="paragraph">
                  <wp:posOffset>2408583</wp:posOffset>
                </wp:positionV>
                <wp:extent cx="818984" cy="270345"/>
                <wp:effectExtent l="0" t="0" r="19685" b="15875"/>
                <wp:wrapNone/>
                <wp:docPr id="4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8984" cy="270345"/>
                        </a:xfrm>
                        <a:prstGeom prst="rect">
                          <a:avLst/>
                        </a:prstGeom>
                        <a:noFill/>
                        <a:ln w="19050">
                          <a:solidFill>
                            <a:schemeClr val="accent2">
                              <a:lumMod val="100000"/>
                              <a:lumOff val="0"/>
                            </a:schemeClr>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577576" id="Rectangle 23" o:spid="_x0000_s1026" style="position:absolute;margin-left:303.25pt;margin-top:189.65pt;width:64.5pt;height:21.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" filled="f" strokecolor="#ffb600 [3205]" strokeweight="1.5pt">
                <v:stroke dashstyle="dash"/>
              </v:rect>
            </w:pict>
          </mc:Fallback>
        </mc:AlternateContent>
      </w:r>
      <w:r w:rsidRPr="000D2879">
        <w:rPr>
          <w:rFonts w:ascii="Times New Roman" w:hAnsi="Times New Roman" w:cs="Times New Roman"/>
          <w:noProof/>
          <w:color w:val="000000" w:themeColor="text1"/>
          <w:sz w:val="24"/>
          <w:szCs w:val="24"/>
          <w:lang w:val="it-IT" w:eastAsia="it-IT"/>
        </w:rPr>
        <mc:AlternateContent>
          <mc:Choice Requires="wps">
            <w:drawing>
              <wp:anchor distT="0" distB="0" distL="114300" distR="114300" simplePos="0" relativeHeight="251661312" behindDoc="0" locked="0" layoutInCell="1" allowOverlap="1" wp14:anchorId="5B87E88A" wp14:editId="07F0D273">
                <wp:simplePos x="0" y="0"/>
                <wp:positionH relativeFrom="column">
                  <wp:posOffset>2269600</wp:posOffset>
                </wp:positionH>
                <wp:positionV relativeFrom="paragraph">
                  <wp:posOffset>1820241</wp:posOffset>
                </wp:positionV>
                <wp:extent cx="2321781" cy="270345"/>
                <wp:effectExtent l="0" t="0" r="21590" b="15875"/>
                <wp:wrapNone/>
                <wp:docPr id="48"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1781" cy="270345"/>
                        </a:xfrm>
                        <a:prstGeom prst="rect">
                          <a:avLst/>
                        </a:prstGeom>
                        <a:noFill/>
                        <a:ln w="19050">
                          <a:solidFill>
                            <a:srgbClr val="00B0F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D7D5EF" id="Rectangle 25" o:spid="_x0000_s1026" style="position:absolute;margin-left:178.7pt;margin-top:143.35pt;width:182.8pt;height:21.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" filled="f" strokecolor="#00b0f0" strokeweight="1.5pt">
                <v:stroke dashstyle="dash"/>
              </v:rect>
            </w:pict>
          </mc:Fallback>
        </mc:AlternateContent>
      </w:r>
      <w:r w:rsidRPr="000D2879">
        <w:rPr>
          <w:rFonts w:ascii="Times New Roman" w:hAnsi="Times New Roman" w:cs="Times New Roman"/>
          <w:noProof/>
          <w:color w:val="000000" w:themeColor="text1"/>
          <w:sz w:val="24"/>
          <w:szCs w:val="24"/>
          <w:lang w:val="it-IT" w:eastAsia="it-IT"/>
        </w:rPr>
        <w:drawing>
          <wp:inline distT="0" distB="0" distL="0" distR="0" wp14:anchorId="3CC630DD" wp14:editId="1A4D52C6">
            <wp:extent cx="3293165" cy="2686822"/>
            <wp:effectExtent l="19050" t="19050" r="21590" b="18415"/>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BEBA8EAE-BF5A-486C-A8C5-ECC9F3942E4B}">
                          <a14:imgProps xmlns:a14="http://schemas.microsoft.com/office/drawing/2010/main">
                            <a14:imgLayer r:embed="rId43">
                              <a14:imgEffect>
                                <a14:sharpenSoften amount="25000"/>
                              </a14:imgEffect>
                            </a14:imgLayer>
                          </a14:imgProps>
                        </a:ext>
                      </a:extLst>
                    </a:blip>
                    <a:stretch>
                      <a:fillRect/>
                    </a:stretch>
                  </pic:blipFill>
                  <pic:spPr>
                    <a:xfrm>
                      <a:off x="0" y="0"/>
                      <a:ext cx="3295386" cy="2688634"/>
                    </a:xfrm>
                    <a:prstGeom prst="rect">
                      <a:avLst/>
                    </a:prstGeom>
                    <a:ln>
                      <a:solidFill>
                        <a:schemeClr val="tx1"/>
                      </a:solidFill>
                    </a:ln>
                  </pic:spPr>
                </pic:pic>
              </a:graphicData>
            </a:graphic>
          </wp:inline>
        </w:drawing>
      </w:r>
    </w:p>
    <w:p w14:paraId="38CD1FD6" w14:textId="77777777" w:rsidR="00343C9D" w:rsidRPr="000D2879" w:rsidRDefault="00343C9D" w:rsidP="00343C9D">
      <w:pPr>
        <w:spacing w:after="240" w:line="240" w:lineRule="auto"/>
        <w:rPr>
          <w:rFonts w:ascii="Times New Roman" w:hAnsi="Times New Roman" w:cs="Times New Roman"/>
          <w:color w:val="000000" w:themeColor="text1"/>
          <w:sz w:val="24"/>
          <w:szCs w:val="24"/>
          <w:lang w:val="it-IT"/>
        </w:rPr>
      </w:pPr>
    </w:p>
    <w:p w14:paraId="304B2358" w14:textId="4CCB8671" w:rsidR="00343C9D" w:rsidRPr="000D2879" w:rsidRDefault="00343C9D" w:rsidP="00BA729C">
      <w:pPr>
        <w:spacing w:after="240" w:line="240" w:lineRule="auto"/>
        <w:jc w:val="both"/>
        <w:rPr>
          <w:rFonts w:ascii="Times New Roman" w:hAnsi="Times New Roman" w:cs="Times New Roman"/>
          <w:color w:val="000000" w:themeColor="text1"/>
          <w:sz w:val="24"/>
          <w:szCs w:val="24"/>
          <w:lang w:val="it-IT"/>
        </w:rPr>
      </w:pPr>
      <w:r w:rsidRPr="000D2879">
        <w:rPr>
          <w:rFonts w:ascii="Times New Roman" w:hAnsi="Times New Roman" w:cs="Times New Roman"/>
          <w:color w:val="000000" w:themeColor="text1"/>
          <w:sz w:val="24"/>
          <w:szCs w:val="24"/>
          <w:lang w:val="it-IT"/>
        </w:rPr>
        <w:t>Se tutta la documentazione sopra elencata non risulta allegata, il sistema non consentirà di concludere positivamente l’operazione di creazione del fasc</w:t>
      </w:r>
      <w:r w:rsidR="00BA729C" w:rsidRPr="000D2879">
        <w:rPr>
          <w:rFonts w:ascii="Times New Roman" w:hAnsi="Times New Roman" w:cs="Times New Roman"/>
          <w:color w:val="000000" w:themeColor="text1"/>
          <w:sz w:val="24"/>
          <w:szCs w:val="24"/>
          <w:lang w:val="it-IT"/>
        </w:rPr>
        <w:t xml:space="preserve">icolo documentale del giovane. </w:t>
      </w:r>
    </w:p>
    <w:p w14:paraId="36F16BE0" w14:textId="77777777" w:rsidR="0077678F" w:rsidRPr="000D2879" w:rsidRDefault="0077678F" w:rsidP="00BA729C">
      <w:pPr>
        <w:spacing w:after="240" w:line="240" w:lineRule="auto"/>
        <w:jc w:val="both"/>
        <w:rPr>
          <w:rFonts w:ascii="Times New Roman" w:hAnsi="Times New Roman" w:cs="Times New Roman"/>
          <w:color w:val="000000" w:themeColor="text1"/>
          <w:sz w:val="24"/>
          <w:szCs w:val="24"/>
          <w:lang w:val="it-IT"/>
        </w:rPr>
      </w:pPr>
    </w:p>
    <w:p w14:paraId="5B864D0E" w14:textId="77777777" w:rsidR="00240F30" w:rsidRPr="000D2879" w:rsidRDefault="00803556" w:rsidP="00055062">
      <w:pPr>
        <w:pStyle w:val="Heading1"/>
        <w:numPr>
          <w:ilvl w:val="0"/>
          <w:numId w:val="4"/>
        </w:numPr>
        <w:tabs>
          <w:tab w:val="left" w:pos="426"/>
        </w:tabs>
        <w:ind w:left="284" w:hanging="284"/>
        <w:rPr>
          <w:color w:val="000000" w:themeColor="text1"/>
          <w:sz w:val="24"/>
          <w:szCs w:val="24"/>
        </w:rPr>
      </w:pPr>
      <w:bookmarkStart w:id="42" w:name="_Toc29975624"/>
      <w:r w:rsidRPr="000D2879">
        <w:rPr>
          <w:color w:val="000000" w:themeColor="text1"/>
          <w:sz w:val="24"/>
          <w:szCs w:val="24"/>
        </w:rPr>
        <w:lastRenderedPageBreak/>
        <w:t>Combinazione tra misure e percorsi integrati</w:t>
      </w:r>
      <w:bookmarkEnd w:id="42"/>
    </w:p>
    <w:p w14:paraId="4A46ED80" w14:textId="5A760B20" w:rsidR="00731FF1" w:rsidRPr="000D2879" w:rsidRDefault="00240F30"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 xml:space="preserve">La misura 1-B è </w:t>
      </w:r>
      <w:r w:rsidRPr="000D2879">
        <w:rPr>
          <w:rFonts w:ascii="Times New Roman" w:hAnsi="Times New Roman" w:cs="Times New Roman"/>
          <w:b/>
          <w:color w:val="000000" w:themeColor="text1"/>
        </w:rPr>
        <w:t>propedeutica</w:t>
      </w:r>
      <w:r w:rsidRPr="000D2879">
        <w:rPr>
          <w:rFonts w:ascii="Times New Roman" w:hAnsi="Times New Roman" w:cs="Times New Roman"/>
          <w:color w:val="000000" w:themeColor="text1"/>
        </w:rPr>
        <w:t xml:space="preserve"> all’accesso </w:t>
      </w:r>
      <w:r w:rsidR="007F0D16" w:rsidRPr="000D2879">
        <w:rPr>
          <w:rFonts w:ascii="Times New Roman" w:hAnsi="Times New Roman" w:cs="Times New Roman"/>
          <w:color w:val="000000" w:themeColor="text1"/>
        </w:rPr>
        <w:t>a tutte le Misure</w:t>
      </w:r>
      <w:r w:rsidRPr="000D2879">
        <w:rPr>
          <w:rFonts w:ascii="Times New Roman" w:hAnsi="Times New Roman" w:cs="Times New Roman"/>
          <w:color w:val="000000" w:themeColor="text1"/>
        </w:rPr>
        <w:t xml:space="preserve">. </w:t>
      </w:r>
    </w:p>
    <w:p w14:paraId="1E122071" w14:textId="77777777" w:rsidR="00240F30" w:rsidRPr="000D2879" w:rsidRDefault="004C5A3F"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Dopo la presa in carico</w:t>
      </w:r>
      <w:r w:rsidR="00240F30" w:rsidRPr="000D2879">
        <w:rPr>
          <w:rFonts w:ascii="Times New Roman" w:hAnsi="Times New Roman" w:cs="Times New Roman"/>
          <w:color w:val="000000" w:themeColor="text1"/>
        </w:rPr>
        <w:t xml:space="preserve"> </w:t>
      </w:r>
      <w:r w:rsidR="00731FF1" w:rsidRPr="000D2879">
        <w:rPr>
          <w:rFonts w:ascii="Times New Roman" w:hAnsi="Times New Roman" w:cs="Times New Roman"/>
          <w:color w:val="000000" w:themeColor="text1"/>
        </w:rPr>
        <w:t>e la stipula del Patto di servizio (1B)</w:t>
      </w:r>
      <w:r w:rsidR="009558C2" w:rsidRPr="000D2879">
        <w:rPr>
          <w:rFonts w:ascii="Times New Roman" w:hAnsi="Times New Roman" w:cs="Times New Roman"/>
          <w:color w:val="000000" w:themeColor="text1"/>
        </w:rPr>
        <w:t>,</w:t>
      </w:r>
      <w:r w:rsidR="00731FF1" w:rsidRPr="000D2879">
        <w:rPr>
          <w:rFonts w:ascii="Times New Roman" w:hAnsi="Times New Roman" w:cs="Times New Roman"/>
          <w:color w:val="000000" w:themeColor="text1"/>
        </w:rPr>
        <w:t xml:space="preserve"> il giovane potrà</w:t>
      </w:r>
      <w:r w:rsidR="009558C2" w:rsidRPr="000D2879">
        <w:rPr>
          <w:rFonts w:ascii="Times New Roman" w:hAnsi="Times New Roman" w:cs="Times New Roman"/>
          <w:color w:val="000000" w:themeColor="text1"/>
        </w:rPr>
        <w:t xml:space="preserve"> scegliere</w:t>
      </w:r>
      <w:r w:rsidRPr="000D2879">
        <w:rPr>
          <w:rFonts w:ascii="Times New Roman" w:hAnsi="Times New Roman" w:cs="Times New Roman"/>
          <w:color w:val="000000" w:themeColor="text1"/>
        </w:rPr>
        <w:t xml:space="preserve"> una misura </w:t>
      </w:r>
      <w:r w:rsidR="00286D0C" w:rsidRPr="000D2879">
        <w:rPr>
          <w:rFonts w:ascii="Times New Roman" w:hAnsi="Times New Roman" w:cs="Times New Roman"/>
          <w:color w:val="000000" w:themeColor="text1"/>
        </w:rPr>
        <w:t>di politica attiva</w:t>
      </w:r>
      <w:r w:rsidR="00731FF1" w:rsidRPr="000D2879">
        <w:rPr>
          <w:rFonts w:ascii="Times New Roman" w:hAnsi="Times New Roman" w:cs="Times New Roman"/>
          <w:color w:val="000000" w:themeColor="text1"/>
        </w:rPr>
        <w:t xml:space="preserve"> ovvero</w:t>
      </w:r>
      <w:r w:rsidRPr="000D2879">
        <w:rPr>
          <w:rFonts w:ascii="Times New Roman" w:hAnsi="Times New Roman" w:cs="Times New Roman"/>
          <w:color w:val="000000" w:themeColor="text1"/>
        </w:rPr>
        <w:t xml:space="preserve"> </w:t>
      </w:r>
      <w:r w:rsidR="00731FF1" w:rsidRPr="000D2879">
        <w:rPr>
          <w:rFonts w:ascii="Times New Roman" w:hAnsi="Times New Roman" w:cs="Times New Roman"/>
          <w:color w:val="000000" w:themeColor="text1"/>
        </w:rPr>
        <w:t>diverse</w:t>
      </w:r>
      <w:r w:rsidR="00286D0C" w:rsidRPr="000D2879">
        <w:rPr>
          <w:rFonts w:ascii="Times New Roman" w:hAnsi="Times New Roman" w:cs="Times New Roman"/>
          <w:color w:val="000000" w:themeColor="text1"/>
        </w:rPr>
        <w:t xml:space="preserve"> </w:t>
      </w:r>
      <w:r w:rsidR="006714DA" w:rsidRPr="000D2879">
        <w:rPr>
          <w:rFonts w:ascii="Times New Roman" w:hAnsi="Times New Roman" w:cs="Times New Roman"/>
          <w:color w:val="000000" w:themeColor="text1"/>
        </w:rPr>
        <w:t>misure</w:t>
      </w:r>
      <w:r w:rsidR="002807B8" w:rsidRPr="000D2879">
        <w:rPr>
          <w:rFonts w:ascii="Times New Roman" w:hAnsi="Times New Roman" w:cs="Times New Roman"/>
          <w:color w:val="000000" w:themeColor="text1"/>
        </w:rPr>
        <w:t>, ove possibile,</w:t>
      </w:r>
      <w:r w:rsidRPr="000D2879">
        <w:rPr>
          <w:rFonts w:ascii="Times New Roman" w:hAnsi="Times New Roman" w:cs="Times New Roman"/>
          <w:color w:val="000000" w:themeColor="text1"/>
        </w:rPr>
        <w:t xml:space="preserve"> in combinazione </w:t>
      </w:r>
      <w:r w:rsidR="006714DA" w:rsidRPr="000D2879">
        <w:rPr>
          <w:rFonts w:ascii="Times New Roman" w:hAnsi="Times New Roman" w:cs="Times New Roman"/>
          <w:color w:val="000000" w:themeColor="text1"/>
        </w:rPr>
        <w:t xml:space="preserve">tra loro. In quest’ultimo caso, è necessario attenersi a quanto specificatamente previsto dai singoli avvisi atteso </w:t>
      </w:r>
      <w:r w:rsidR="0084545B" w:rsidRPr="000D2879">
        <w:rPr>
          <w:rFonts w:ascii="Times New Roman" w:hAnsi="Times New Roman" w:cs="Times New Roman"/>
          <w:color w:val="000000" w:themeColor="text1"/>
        </w:rPr>
        <w:t>che non tutte le misure sono tra</w:t>
      </w:r>
      <w:r w:rsidR="006714DA" w:rsidRPr="000D2879">
        <w:rPr>
          <w:rFonts w:ascii="Times New Roman" w:hAnsi="Times New Roman" w:cs="Times New Roman"/>
          <w:color w:val="000000" w:themeColor="text1"/>
        </w:rPr>
        <w:t xml:space="preserve"> loro combinabili.</w:t>
      </w:r>
      <w:r w:rsidR="002D7E31" w:rsidRPr="000D2879">
        <w:rPr>
          <w:rFonts w:ascii="Times New Roman" w:hAnsi="Times New Roman" w:cs="Times New Roman"/>
          <w:color w:val="000000" w:themeColor="text1"/>
        </w:rPr>
        <w:t xml:space="preserve"> </w:t>
      </w:r>
    </w:p>
    <w:p w14:paraId="387359D4" w14:textId="6D7DCFCD" w:rsidR="00240F30" w:rsidRPr="000D2879" w:rsidRDefault="00286D0C"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 xml:space="preserve">La </w:t>
      </w:r>
      <w:r w:rsidRPr="000D2879">
        <w:rPr>
          <w:rFonts w:ascii="Times New Roman" w:hAnsi="Times New Roman" w:cs="Times New Roman"/>
          <w:color w:val="auto"/>
        </w:rPr>
        <w:t>misura</w:t>
      </w:r>
      <w:r w:rsidRPr="000D2879">
        <w:rPr>
          <w:rFonts w:ascii="Times New Roman" w:hAnsi="Times New Roman" w:cs="Times New Roman"/>
          <w:color w:val="000000" w:themeColor="text1"/>
        </w:rPr>
        <w:t xml:space="preserve"> 1C è combinabile con tutte le misure sopra indicate</w:t>
      </w:r>
      <w:r w:rsidR="00240F30" w:rsidRPr="000D2879">
        <w:rPr>
          <w:rFonts w:ascii="Times New Roman" w:hAnsi="Times New Roman" w:cs="Times New Roman"/>
          <w:color w:val="000000" w:themeColor="text1"/>
        </w:rPr>
        <w:t xml:space="preserve">. </w:t>
      </w:r>
      <w:r w:rsidR="002D7E31" w:rsidRPr="000D2879">
        <w:rPr>
          <w:rFonts w:ascii="Times New Roman" w:hAnsi="Times New Roman" w:cs="Times New Roman"/>
          <w:color w:val="000000" w:themeColor="text1"/>
        </w:rPr>
        <w:t>Si precisa che per la misura 1C, saranno prioritariamente indirizzati i giovani con indice di svantaggio medio alto e alto.</w:t>
      </w:r>
    </w:p>
    <w:p w14:paraId="3C49FE7F" w14:textId="6CB5DC97" w:rsidR="005B04CD" w:rsidRPr="000D2879" w:rsidRDefault="00B97104"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b/>
          <w:bCs/>
          <w:color w:val="000000" w:themeColor="text1"/>
          <w:u w:val="single"/>
        </w:rPr>
        <w:t>Si specifica che, a</w:t>
      </w:r>
      <w:r w:rsidR="00BB0826" w:rsidRPr="000D2879">
        <w:rPr>
          <w:rFonts w:ascii="Times New Roman" w:hAnsi="Times New Roman" w:cs="Times New Roman"/>
          <w:b/>
          <w:bCs/>
          <w:color w:val="000000" w:themeColor="text1"/>
          <w:u w:val="single"/>
        </w:rPr>
        <w:t xml:space="preserve"> pena di inammissibilità della spesa</w:t>
      </w:r>
      <w:r w:rsidRPr="000D2879">
        <w:rPr>
          <w:rFonts w:ascii="Times New Roman" w:hAnsi="Times New Roman" w:cs="Times New Roman"/>
          <w:b/>
          <w:bCs/>
          <w:color w:val="000000" w:themeColor="text1"/>
          <w:u w:val="single"/>
        </w:rPr>
        <w:t>,</w:t>
      </w:r>
      <w:r w:rsidR="002F33B0" w:rsidRPr="000D2879">
        <w:rPr>
          <w:rFonts w:ascii="Times New Roman" w:hAnsi="Times New Roman" w:cs="Times New Roman"/>
          <w:b/>
          <w:bCs/>
          <w:color w:val="000000" w:themeColor="text1"/>
          <w:u w:val="single"/>
        </w:rPr>
        <w:t xml:space="preserve"> </w:t>
      </w:r>
      <w:r w:rsidR="00BB0826" w:rsidRPr="000D2879">
        <w:rPr>
          <w:rFonts w:ascii="Times New Roman" w:hAnsi="Times New Roman" w:cs="Times New Roman"/>
          <w:b/>
          <w:bCs/>
          <w:color w:val="000000" w:themeColor="text1"/>
          <w:u w:val="single"/>
        </w:rPr>
        <w:t>è fatto divieto di attuare per il medesimo destinatario</w:t>
      </w:r>
      <w:r w:rsidR="00493FA3" w:rsidRPr="000D2879">
        <w:rPr>
          <w:rFonts w:ascii="Times New Roman" w:hAnsi="Times New Roman" w:cs="Times New Roman"/>
          <w:b/>
          <w:bCs/>
          <w:color w:val="000000" w:themeColor="text1"/>
          <w:u w:val="single"/>
        </w:rPr>
        <w:t xml:space="preserve"> le misure 3 e 5, sia nell’ambito di un unico piano </w:t>
      </w:r>
      <w:r w:rsidR="008102AD" w:rsidRPr="000D2879">
        <w:rPr>
          <w:rFonts w:ascii="Times New Roman" w:hAnsi="Times New Roman" w:cs="Times New Roman"/>
          <w:b/>
          <w:bCs/>
          <w:color w:val="000000" w:themeColor="text1"/>
          <w:u w:val="single"/>
        </w:rPr>
        <w:t>formativo</w:t>
      </w:r>
      <w:r w:rsidR="00493FA3" w:rsidRPr="000D2879">
        <w:rPr>
          <w:rFonts w:ascii="Times New Roman" w:hAnsi="Times New Roman" w:cs="Times New Roman"/>
          <w:b/>
          <w:bCs/>
          <w:color w:val="000000" w:themeColor="text1"/>
          <w:u w:val="single"/>
        </w:rPr>
        <w:t xml:space="preserve"> </w:t>
      </w:r>
      <w:r w:rsidR="008102AD" w:rsidRPr="000D2879">
        <w:rPr>
          <w:rFonts w:ascii="Times New Roman" w:hAnsi="Times New Roman" w:cs="Times New Roman"/>
          <w:b/>
          <w:bCs/>
          <w:color w:val="000000" w:themeColor="text1"/>
          <w:u w:val="single"/>
        </w:rPr>
        <w:t>individuale</w:t>
      </w:r>
      <w:r w:rsidRPr="000D2879">
        <w:rPr>
          <w:rFonts w:ascii="Times New Roman" w:hAnsi="Times New Roman" w:cs="Times New Roman"/>
          <w:b/>
          <w:bCs/>
          <w:color w:val="000000" w:themeColor="text1"/>
          <w:u w:val="single"/>
        </w:rPr>
        <w:t xml:space="preserve"> </w:t>
      </w:r>
      <w:r w:rsidR="00493FA3" w:rsidRPr="000D2879">
        <w:rPr>
          <w:rFonts w:ascii="Times New Roman" w:hAnsi="Times New Roman" w:cs="Times New Roman"/>
          <w:b/>
          <w:bCs/>
          <w:color w:val="000000" w:themeColor="text1"/>
          <w:u w:val="single"/>
        </w:rPr>
        <w:t xml:space="preserve">che nell’ambito di due </w:t>
      </w:r>
      <w:r w:rsidR="00FA0999" w:rsidRPr="000D2879">
        <w:rPr>
          <w:rFonts w:ascii="Times New Roman" w:hAnsi="Times New Roman" w:cs="Times New Roman"/>
          <w:b/>
          <w:bCs/>
          <w:color w:val="000000" w:themeColor="text1"/>
          <w:u w:val="single"/>
        </w:rPr>
        <w:t>piani formativi individuali</w:t>
      </w:r>
      <w:r w:rsidR="00493FA3" w:rsidRPr="000D2879">
        <w:rPr>
          <w:rFonts w:ascii="Times New Roman" w:hAnsi="Times New Roman" w:cs="Times New Roman"/>
          <w:b/>
          <w:bCs/>
          <w:color w:val="000000" w:themeColor="text1"/>
          <w:u w:val="single"/>
        </w:rPr>
        <w:t xml:space="preserve"> distinti.</w:t>
      </w:r>
    </w:p>
    <w:p w14:paraId="7DB517DD" w14:textId="77777777" w:rsidR="002E691C" w:rsidRPr="000D2879" w:rsidRDefault="000D7126" w:rsidP="00055062">
      <w:pPr>
        <w:pStyle w:val="Heading1"/>
        <w:numPr>
          <w:ilvl w:val="0"/>
          <w:numId w:val="4"/>
        </w:numPr>
        <w:tabs>
          <w:tab w:val="left" w:pos="426"/>
        </w:tabs>
        <w:ind w:left="284" w:hanging="284"/>
        <w:rPr>
          <w:color w:val="000000" w:themeColor="text1"/>
          <w:sz w:val="24"/>
          <w:szCs w:val="24"/>
        </w:rPr>
      </w:pPr>
      <w:bookmarkStart w:id="43" w:name="_Toc29975625"/>
      <w:r w:rsidRPr="000D2879">
        <w:rPr>
          <w:color w:val="000000" w:themeColor="text1"/>
          <w:sz w:val="24"/>
          <w:szCs w:val="24"/>
        </w:rPr>
        <w:t>Trasferimento dati</w:t>
      </w:r>
      <w:bookmarkEnd w:id="43"/>
      <w:r w:rsidR="00475652" w:rsidRPr="000D2879">
        <w:rPr>
          <w:color w:val="000000" w:themeColor="text1"/>
          <w:sz w:val="24"/>
          <w:szCs w:val="24"/>
        </w:rPr>
        <w:t xml:space="preserve">  </w:t>
      </w:r>
    </w:p>
    <w:p w14:paraId="27616F4D" w14:textId="77777777" w:rsidR="000D7126" w:rsidRPr="000D2879" w:rsidRDefault="000D7126" w:rsidP="00856BB6">
      <w:pPr>
        <w:pStyle w:val="Default"/>
        <w:spacing w:after="240"/>
        <w:jc w:val="both"/>
        <w:rPr>
          <w:rFonts w:ascii="Times New Roman" w:hAnsi="Times New Roman" w:cs="Times New Roman"/>
          <w:color w:val="auto"/>
        </w:rPr>
      </w:pPr>
      <w:r w:rsidRPr="000D2879">
        <w:rPr>
          <w:rFonts w:ascii="Times New Roman" w:hAnsi="Times New Roman" w:cs="Times New Roman"/>
          <w:color w:val="auto"/>
        </w:rPr>
        <w:t>Periodicamente</w:t>
      </w:r>
      <w:r w:rsidR="00475652" w:rsidRPr="000D2879">
        <w:rPr>
          <w:rFonts w:ascii="Times New Roman" w:hAnsi="Times New Roman" w:cs="Times New Roman"/>
          <w:color w:val="auto"/>
        </w:rPr>
        <w:t>,</w:t>
      </w:r>
      <w:r w:rsidR="003C00A4" w:rsidRPr="000D2879">
        <w:rPr>
          <w:rFonts w:ascii="Times New Roman" w:hAnsi="Times New Roman" w:cs="Times New Roman"/>
          <w:color w:val="auto"/>
        </w:rPr>
        <w:t xml:space="preserve"> il Servizio IV, Monitoraggio, Controllo e Rendicontazione </w:t>
      </w:r>
      <w:r w:rsidRPr="000D2879">
        <w:rPr>
          <w:rFonts w:ascii="Times New Roman" w:hAnsi="Times New Roman" w:cs="Times New Roman"/>
          <w:color w:val="auto"/>
        </w:rPr>
        <w:t>del Dipartimento Lavoro provvede all’invio de</w:t>
      </w:r>
      <w:r w:rsidR="003C00A4" w:rsidRPr="000D2879">
        <w:rPr>
          <w:rFonts w:ascii="Times New Roman" w:hAnsi="Times New Roman" w:cs="Times New Roman"/>
          <w:color w:val="auto"/>
        </w:rPr>
        <w:t>l Rendiconto delle spese all’</w:t>
      </w:r>
      <w:proofErr w:type="spellStart"/>
      <w:r w:rsidR="003C00A4" w:rsidRPr="000D2879">
        <w:rPr>
          <w:rFonts w:ascii="Times New Roman" w:hAnsi="Times New Roman" w:cs="Times New Roman"/>
          <w:color w:val="auto"/>
        </w:rPr>
        <w:t>AdG</w:t>
      </w:r>
      <w:proofErr w:type="spellEnd"/>
      <w:r w:rsidRPr="000D2879">
        <w:rPr>
          <w:rFonts w:ascii="Times New Roman" w:hAnsi="Times New Roman" w:cs="Times New Roman"/>
          <w:color w:val="auto"/>
        </w:rPr>
        <w:t xml:space="preserve"> tramite trasferimento dei dati sul sistema </w:t>
      </w:r>
      <w:proofErr w:type="spellStart"/>
      <w:r w:rsidRPr="000D2879">
        <w:rPr>
          <w:rFonts w:ascii="Times New Roman" w:hAnsi="Times New Roman" w:cs="Times New Roman"/>
          <w:color w:val="auto"/>
        </w:rPr>
        <w:t>SIGMAgiovani</w:t>
      </w:r>
      <w:proofErr w:type="spellEnd"/>
      <w:r w:rsidRPr="000D2879">
        <w:rPr>
          <w:rFonts w:ascii="Times New Roman" w:hAnsi="Times New Roman" w:cs="Times New Roman"/>
          <w:color w:val="auto"/>
        </w:rPr>
        <w:t>, Sistema informativo gestionale adottato dal Ministero del Lavoro – MLPS.</w:t>
      </w:r>
    </w:p>
    <w:p w14:paraId="5FF793BE" w14:textId="77777777" w:rsidR="00B20857" w:rsidRPr="000D2879" w:rsidRDefault="000D7126" w:rsidP="00856BB6">
      <w:pPr>
        <w:pStyle w:val="Default"/>
        <w:spacing w:after="240"/>
        <w:jc w:val="both"/>
        <w:rPr>
          <w:rFonts w:ascii="Times New Roman" w:hAnsi="Times New Roman" w:cs="Times New Roman"/>
          <w:color w:val="auto"/>
        </w:rPr>
      </w:pPr>
      <w:r w:rsidRPr="000D2879">
        <w:rPr>
          <w:rFonts w:ascii="Times New Roman" w:hAnsi="Times New Roman" w:cs="Times New Roman"/>
          <w:color w:val="auto"/>
        </w:rPr>
        <w:t xml:space="preserve">Al fine di procedere alla corretta attestazione delle spese nel rispetto della tempistica prevista, il CPI dovrà provvedere, tramite accesso al sistema informativo </w:t>
      </w:r>
      <w:proofErr w:type="spellStart"/>
      <w:r w:rsidRPr="000D2879">
        <w:rPr>
          <w:rFonts w:ascii="Times New Roman" w:hAnsi="Times New Roman" w:cs="Times New Roman"/>
          <w:color w:val="auto"/>
        </w:rPr>
        <w:t>CiapiWeb</w:t>
      </w:r>
      <w:proofErr w:type="spellEnd"/>
      <w:r w:rsidRPr="000D2879">
        <w:rPr>
          <w:rFonts w:ascii="Times New Roman" w:hAnsi="Times New Roman" w:cs="Times New Roman"/>
          <w:color w:val="auto"/>
        </w:rPr>
        <w:t>, al caricamento della documentazione giustificativa richiesta</w:t>
      </w:r>
      <w:r w:rsidR="00475652" w:rsidRPr="000D2879">
        <w:rPr>
          <w:rFonts w:ascii="Times New Roman" w:hAnsi="Times New Roman" w:cs="Times New Roman"/>
          <w:color w:val="auto"/>
        </w:rPr>
        <w:t>.</w:t>
      </w:r>
      <w:r w:rsidR="001F680D" w:rsidRPr="000D2879">
        <w:rPr>
          <w:rFonts w:ascii="Times New Roman" w:hAnsi="Times New Roman" w:cs="Times New Roman"/>
          <w:color w:val="auto"/>
        </w:rPr>
        <w:t xml:space="preserve"> </w:t>
      </w:r>
    </w:p>
    <w:p w14:paraId="37EBD7C2" w14:textId="77777777" w:rsidR="003E4CB6" w:rsidRPr="000D2879" w:rsidRDefault="003E4CB6" w:rsidP="00055062">
      <w:pPr>
        <w:pStyle w:val="Heading1"/>
        <w:numPr>
          <w:ilvl w:val="0"/>
          <w:numId w:val="4"/>
        </w:numPr>
        <w:tabs>
          <w:tab w:val="left" w:pos="426"/>
        </w:tabs>
        <w:ind w:left="284" w:hanging="284"/>
        <w:rPr>
          <w:color w:val="000000" w:themeColor="text1"/>
          <w:sz w:val="24"/>
          <w:szCs w:val="24"/>
        </w:rPr>
      </w:pPr>
      <w:bookmarkStart w:id="44" w:name="_Toc29975626"/>
      <w:r w:rsidRPr="000D2879">
        <w:rPr>
          <w:color w:val="000000" w:themeColor="text1"/>
          <w:sz w:val="24"/>
          <w:szCs w:val="24"/>
        </w:rPr>
        <w:t>Assistenza tecnica</w:t>
      </w:r>
      <w:bookmarkEnd w:id="44"/>
    </w:p>
    <w:p w14:paraId="6DC1115A" w14:textId="6D10D480" w:rsidR="00A535EE" w:rsidRPr="000D2879" w:rsidRDefault="00475652" w:rsidP="00856BB6">
      <w:pPr>
        <w:pStyle w:val="Default"/>
        <w:spacing w:after="240"/>
        <w:jc w:val="both"/>
        <w:rPr>
          <w:rFonts w:ascii="Times New Roman" w:hAnsi="Times New Roman" w:cs="Times New Roman"/>
          <w:color w:val="auto"/>
        </w:rPr>
      </w:pPr>
      <w:r w:rsidRPr="000D2879">
        <w:rPr>
          <w:rFonts w:ascii="Times New Roman" w:hAnsi="Times New Roman" w:cs="Times New Roman"/>
          <w:color w:val="auto"/>
        </w:rPr>
        <w:t xml:space="preserve">È </w:t>
      </w:r>
      <w:r w:rsidR="00A535EE" w:rsidRPr="000D2879">
        <w:rPr>
          <w:rFonts w:ascii="Times New Roman" w:hAnsi="Times New Roman" w:cs="Times New Roman"/>
          <w:color w:val="auto"/>
        </w:rPr>
        <w:t xml:space="preserve">attivo un servizio di Assistenza tecnica per </w:t>
      </w:r>
      <w:r w:rsidR="00525A4C" w:rsidRPr="000D2879">
        <w:rPr>
          <w:rFonts w:ascii="Times New Roman" w:hAnsi="Times New Roman" w:cs="Times New Roman"/>
          <w:color w:val="auto"/>
        </w:rPr>
        <w:t>problematiche di natura tecnica legate al funzionamento dei Portali </w:t>
      </w:r>
      <w:r w:rsidR="00A535EE" w:rsidRPr="000D2879">
        <w:rPr>
          <w:rFonts w:ascii="Times New Roman" w:hAnsi="Times New Roman" w:cs="Times New Roman"/>
          <w:b/>
          <w:bCs/>
          <w:color w:val="auto"/>
        </w:rPr>
        <w:t>SILAV Sicilia</w:t>
      </w:r>
      <w:r w:rsidR="00A535EE" w:rsidRPr="000D2879">
        <w:rPr>
          <w:rFonts w:ascii="Times New Roman" w:hAnsi="Times New Roman" w:cs="Times New Roman"/>
          <w:color w:val="auto"/>
        </w:rPr>
        <w:t xml:space="preserve"> (anche per </w:t>
      </w:r>
      <w:proofErr w:type="spellStart"/>
      <w:r w:rsidR="00A535EE" w:rsidRPr="000D2879">
        <w:rPr>
          <w:rFonts w:ascii="Times New Roman" w:hAnsi="Times New Roman" w:cs="Times New Roman"/>
          <w:color w:val="auto"/>
        </w:rPr>
        <w:t>DIDOnline</w:t>
      </w:r>
      <w:proofErr w:type="spellEnd"/>
      <w:r w:rsidR="00A535EE" w:rsidRPr="000D2879">
        <w:rPr>
          <w:rFonts w:ascii="Times New Roman" w:hAnsi="Times New Roman" w:cs="Times New Roman"/>
          <w:color w:val="auto"/>
        </w:rPr>
        <w:t xml:space="preserve"> e Contratto di Ricollocazione)</w:t>
      </w:r>
      <w:r w:rsidR="000866D7" w:rsidRPr="000D2879">
        <w:rPr>
          <w:rFonts w:ascii="Times New Roman" w:hAnsi="Times New Roman" w:cs="Times New Roman"/>
          <w:color w:val="auto"/>
        </w:rPr>
        <w:t xml:space="preserve"> e </w:t>
      </w:r>
      <w:r w:rsidR="00A535EE" w:rsidRPr="000D2879">
        <w:rPr>
          <w:rFonts w:ascii="Times New Roman" w:hAnsi="Times New Roman" w:cs="Times New Roman"/>
          <w:b/>
          <w:bCs/>
          <w:color w:val="auto"/>
        </w:rPr>
        <w:t>SIL SILAV Sicilia</w:t>
      </w:r>
      <w:r w:rsidRPr="000D2879">
        <w:rPr>
          <w:rFonts w:ascii="Times New Roman" w:hAnsi="Times New Roman" w:cs="Times New Roman"/>
          <w:bCs/>
          <w:color w:val="auto"/>
        </w:rPr>
        <w:t>,</w:t>
      </w:r>
      <w:r w:rsidR="00A535EE" w:rsidRPr="000D2879">
        <w:rPr>
          <w:rFonts w:ascii="Times New Roman" w:hAnsi="Times New Roman" w:cs="Times New Roman"/>
          <w:color w:val="auto"/>
        </w:rPr>
        <w:t xml:space="preserve"> tramite un servizio di </w:t>
      </w:r>
      <w:r w:rsidR="00A535EE" w:rsidRPr="000D2879">
        <w:rPr>
          <w:rFonts w:ascii="Times New Roman" w:hAnsi="Times New Roman" w:cs="Times New Roman"/>
          <w:i/>
          <w:color w:val="auto"/>
        </w:rPr>
        <w:t>help desk</w:t>
      </w:r>
      <w:r w:rsidR="00A535EE" w:rsidRPr="000D2879">
        <w:rPr>
          <w:rFonts w:ascii="Times New Roman" w:hAnsi="Times New Roman" w:cs="Times New Roman"/>
          <w:color w:val="auto"/>
        </w:rPr>
        <w:t xml:space="preserve"> attivo a</w:t>
      </w:r>
      <w:r w:rsidR="000866D7" w:rsidRPr="000D2879">
        <w:rPr>
          <w:rFonts w:ascii="Times New Roman" w:hAnsi="Times New Roman" w:cs="Times New Roman"/>
          <w:color w:val="auto"/>
        </w:rPr>
        <w:t>l</w:t>
      </w:r>
      <w:r w:rsidR="00A535EE" w:rsidRPr="000D2879">
        <w:rPr>
          <w:rFonts w:ascii="Times New Roman" w:hAnsi="Times New Roman" w:cs="Times New Roman"/>
          <w:color w:val="auto"/>
        </w:rPr>
        <w:t xml:space="preserve"> seguent</w:t>
      </w:r>
      <w:r w:rsidR="000866D7" w:rsidRPr="000D2879">
        <w:rPr>
          <w:rFonts w:ascii="Times New Roman" w:hAnsi="Times New Roman" w:cs="Times New Roman"/>
          <w:color w:val="auto"/>
        </w:rPr>
        <w:t>e</w:t>
      </w:r>
      <w:r w:rsidR="00A535EE" w:rsidRPr="000D2879">
        <w:rPr>
          <w:rFonts w:ascii="Times New Roman" w:hAnsi="Times New Roman" w:cs="Times New Roman"/>
          <w:color w:val="auto"/>
        </w:rPr>
        <w:t xml:space="preserve"> recapit</w:t>
      </w:r>
      <w:r w:rsidR="000866D7" w:rsidRPr="000D2879">
        <w:rPr>
          <w:rFonts w:ascii="Times New Roman" w:hAnsi="Times New Roman" w:cs="Times New Roman"/>
          <w:color w:val="auto"/>
        </w:rPr>
        <w:t>o</w:t>
      </w:r>
      <w:r w:rsidR="00A535EE" w:rsidRPr="000D2879">
        <w:rPr>
          <w:rFonts w:ascii="Times New Roman" w:hAnsi="Times New Roman" w:cs="Times New Roman"/>
          <w:color w:val="auto"/>
        </w:rPr>
        <w:t>:</w:t>
      </w:r>
    </w:p>
    <w:p w14:paraId="481485D2" w14:textId="7DB0B819" w:rsidR="00A535EE" w:rsidRPr="000D2879" w:rsidRDefault="00D33042" w:rsidP="00493FA3">
      <w:pPr>
        <w:pStyle w:val="Default"/>
        <w:numPr>
          <w:ilvl w:val="0"/>
          <w:numId w:val="10"/>
        </w:numPr>
        <w:spacing w:after="240"/>
        <w:jc w:val="both"/>
        <w:rPr>
          <w:rFonts w:ascii="Times New Roman" w:hAnsi="Times New Roman" w:cs="Times New Roman"/>
          <w:color w:val="auto"/>
        </w:rPr>
      </w:pPr>
      <w:hyperlink r:id="rId44" w:history="1">
        <w:r w:rsidR="00A535EE" w:rsidRPr="000D2879">
          <w:rPr>
            <w:rFonts w:ascii="Times New Roman" w:hAnsi="Times New Roman" w:cs="Times New Roman"/>
            <w:color w:val="auto"/>
          </w:rPr>
          <w:t>supportotecnico@silavsicilia.it</w:t>
        </w:r>
      </w:hyperlink>
      <w:r w:rsidR="000866D7" w:rsidRPr="000D2879">
        <w:rPr>
          <w:rFonts w:ascii="Times New Roman" w:hAnsi="Times New Roman" w:cs="Times New Roman"/>
          <w:color w:val="auto"/>
        </w:rPr>
        <w:t>.</w:t>
      </w:r>
    </w:p>
    <w:p w14:paraId="2A043C75" w14:textId="77777777" w:rsidR="003E4CB6" w:rsidRPr="000D2879" w:rsidRDefault="00C477ED" w:rsidP="00055062">
      <w:pPr>
        <w:pStyle w:val="Heading1"/>
        <w:numPr>
          <w:ilvl w:val="0"/>
          <w:numId w:val="4"/>
        </w:numPr>
        <w:tabs>
          <w:tab w:val="left" w:pos="426"/>
        </w:tabs>
        <w:ind w:left="284" w:hanging="284"/>
        <w:rPr>
          <w:color w:val="000000" w:themeColor="text1"/>
          <w:sz w:val="24"/>
          <w:szCs w:val="24"/>
        </w:rPr>
      </w:pPr>
      <w:bookmarkStart w:id="45" w:name="_Toc29975627"/>
      <w:r w:rsidRPr="000D2879">
        <w:rPr>
          <w:color w:val="000000" w:themeColor="text1"/>
          <w:sz w:val="24"/>
          <w:szCs w:val="24"/>
        </w:rPr>
        <w:t xml:space="preserve">Obblighi di </w:t>
      </w:r>
      <w:r w:rsidR="007133D4" w:rsidRPr="000D2879">
        <w:rPr>
          <w:color w:val="000000" w:themeColor="text1"/>
          <w:sz w:val="24"/>
          <w:szCs w:val="24"/>
        </w:rPr>
        <w:t>i</w:t>
      </w:r>
      <w:r w:rsidR="003E4CB6" w:rsidRPr="000D2879">
        <w:rPr>
          <w:color w:val="000000" w:themeColor="text1"/>
          <w:sz w:val="24"/>
          <w:szCs w:val="24"/>
        </w:rPr>
        <w:t>nformazione e pubblicità</w:t>
      </w:r>
      <w:bookmarkEnd w:id="45"/>
    </w:p>
    <w:p w14:paraId="7F9023D9" w14:textId="77777777" w:rsidR="00410EAF" w:rsidRPr="000D2879" w:rsidRDefault="00410EAF"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color w:val="auto"/>
        </w:rPr>
        <w:t>La descrizione degli obblighi di informazione e pubblicità segue le “</w:t>
      </w:r>
      <w:r w:rsidRPr="000D2879">
        <w:rPr>
          <w:rFonts w:ascii="Times New Roman" w:hAnsi="Times New Roman" w:cs="Times New Roman"/>
          <w:i/>
          <w:color w:val="auto"/>
        </w:rPr>
        <w:t>Linee Guida per le attività di comunicazione della Garanzia Giovani in collaborazione con le Regioni</w:t>
      </w:r>
      <w:r w:rsidRPr="000D2879">
        <w:rPr>
          <w:rFonts w:ascii="Times New Roman" w:hAnsi="Times New Roman" w:cs="Times New Roman"/>
          <w:color w:val="auto"/>
        </w:rPr>
        <w:t>” curate dall’ANPAL che, a loro volta, derivano dall’applicazione degli adempimenti in materia di informazione e comunicazione previsti dai regolamenti comunitari</w:t>
      </w:r>
      <w:r w:rsidR="00475652" w:rsidRPr="000D2879">
        <w:rPr>
          <w:rFonts w:ascii="Times New Roman" w:hAnsi="Times New Roman" w:cs="Times New Roman"/>
          <w:color w:val="auto"/>
        </w:rPr>
        <w:t xml:space="preserve"> (Regolamenti (UE) n. 1303/2013 e n. 1304/2013) </w:t>
      </w:r>
      <w:r w:rsidRPr="000D2879">
        <w:rPr>
          <w:rFonts w:ascii="Times New Roman" w:hAnsi="Times New Roman" w:cs="Times New Roman"/>
          <w:color w:val="auto"/>
        </w:rPr>
        <w:t>per il periodo di programmazione 2014-2020</w:t>
      </w:r>
      <w:r w:rsidR="00475652" w:rsidRPr="000D2879">
        <w:rPr>
          <w:rFonts w:ascii="Times New Roman" w:hAnsi="Times New Roman" w:cs="Times New Roman"/>
          <w:color w:val="000000" w:themeColor="text1"/>
        </w:rPr>
        <w:t>. Quest’ultimi</w:t>
      </w:r>
      <w:r w:rsidRPr="000D2879">
        <w:rPr>
          <w:rFonts w:ascii="Times New Roman" w:hAnsi="Times New Roman" w:cs="Times New Roman"/>
          <w:color w:val="000000" w:themeColor="text1"/>
        </w:rPr>
        <w:t xml:space="preserve"> definiscono gli obblighi di informazione e pubblicità per le Autorità di Gestione dei Programmi Operativi e per tutti i </w:t>
      </w:r>
      <w:r w:rsidRPr="000D2879">
        <w:rPr>
          <w:rFonts w:ascii="Times New Roman" w:hAnsi="Times New Roman" w:cs="Times New Roman"/>
          <w:color w:val="000000" w:themeColor="text1"/>
        </w:rPr>
        <w:lastRenderedPageBreak/>
        <w:t>beneficiari degli interventi finanziati dal Fondo sociale europeo e dall’Iniziativa a favore dell’Occupazione Giovanile.</w:t>
      </w:r>
    </w:p>
    <w:p w14:paraId="57BC49BF" w14:textId="77777777" w:rsidR="00410EAF" w:rsidRPr="000D2879" w:rsidRDefault="00410EAF"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 xml:space="preserve">Il fine è </w:t>
      </w:r>
      <w:r w:rsidR="00475652" w:rsidRPr="000D2879">
        <w:rPr>
          <w:rFonts w:ascii="Times New Roman" w:hAnsi="Times New Roman" w:cs="Times New Roman"/>
          <w:color w:val="000000" w:themeColor="text1"/>
        </w:rPr>
        <w:t xml:space="preserve">quello </w:t>
      </w:r>
      <w:r w:rsidRPr="000D2879">
        <w:rPr>
          <w:rFonts w:ascii="Times New Roman" w:hAnsi="Times New Roman" w:cs="Times New Roman"/>
          <w:color w:val="000000" w:themeColor="text1"/>
        </w:rPr>
        <w:t>di assicurare l’omogenea applicazione delle disposizioni su tutto il territorio regionale</w:t>
      </w:r>
      <w:r w:rsidR="00722E29" w:rsidRPr="000D2879">
        <w:rPr>
          <w:rFonts w:ascii="Times New Roman" w:hAnsi="Times New Roman" w:cs="Times New Roman"/>
          <w:color w:val="000000" w:themeColor="text1"/>
        </w:rPr>
        <w:t>,</w:t>
      </w:r>
      <w:r w:rsidRPr="000D2879">
        <w:rPr>
          <w:rFonts w:ascii="Times New Roman" w:hAnsi="Times New Roman" w:cs="Times New Roman"/>
          <w:color w:val="000000" w:themeColor="text1"/>
        </w:rPr>
        <w:t xml:space="preserve"> con specifico riferimento a:</w:t>
      </w:r>
    </w:p>
    <w:p w14:paraId="6D65FF6C" w14:textId="77777777" w:rsidR="00410EAF" w:rsidRPr="000D2879" w:rsidRDefault="00410EAF" w:rsidP="00493FA3">
      <w:pPr>
        <w:pStyle w:val="Default"/>
        <w:numPr>
          <w:ilvl w:val="0"/>
          <w:numId w:val="13"/>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informazioni da pubblicare sul web relativamente ai beneficiari e ai destinatari finali delle iniziative finanziate;</w:t>
      </w:r>
    </w:p>
    <w:p w14:paraId="7D04C6AB" w14:textId="77777777" w:rsidR="00410EAF" w:rsidRPr="000D2879" w:rsidRDefault="00410EAF" w:rsidP="00493FA3">
      <w:pPr>
        <w:pStyle w:val="Default"/>
        <w:numPr>
          <w:ilvl w:val="0"/>
          <w:numId w:val="13"/>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standard e modelli per l’utilizzo di emblem</w:t>
      </w:r>
      <w:r w:rsidR="00722E29" w:rsidRPr="000D2879">
        <w:rPr>
          <w:rFonts w:ascii="Times New Roman" w:hAnsi="Times New Roman" w:cs="Times New Roman"/>
          <w:color w:val="000000" w:themeColor="text1"/>
        </w:rPr>
        <w:t>i</w:t>
      </w:r>
      <w:r w:rsidRPr="000D2879">
        <w:rPr>
          <w:rFonts w:ascii="Times New Roman" w:hAnsi="Times New Roman" w:cs="Times New Roman"/>
          <w:color w:val="000000" w:themeColor="text1"/>
        </w:rPr>
        <w:t xml:space="preserve"> e loghi;</w:t>
      </w:r>
    </w:p>
    <w:p w14:paraId="3B4698D0" w14:textId="77777777" w:rsidR="00410EAF" w:rsidRPr="000D2879" w:rsidRDefault="00410EAF" w:rsidP="00493FA3">
      <w:pPr>
        <w:pStyle w:val="Default"/>
        <w:numPr>
          <w:ilvl w:val="0"/>
          <w:numId w:val="13"/>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standardizzazione dei materiali per i beneficiari.</w:t>
      </w:r>
    </w:p>
    <w:p w14:paraId="1E6145CC" w14:textId="77777777" w:rsidR="00410EAF" w:rsidRPr="000D2879" w:rsidRDefault="006C485C"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L</w:t>
      </w:r>
      <w:r w:rsidR="00410EAF" w:rsidRPr="000D2879">
        <w:rPr>
          <w:rFonts w:ascii="Times New Roman" w:hAnsi="Times New Roman" w:cs="Times New Roman"/>
          <w:color w:val="000000" w:themeColor="text1"/>
        </w:rPr>
        <w:t>a coll</w:t>
      </w:r>
      <w:r w:rsidR="007133D4" w:rsidRPr="000D2879">
        <w:rPr>
          <w:rFonts w:ascii="Times New Roman" w:hAnsi="Times New Roman" w:cs="Times New Roman"/>
          <w:color w:val="000000" w:themeColor="text1"/>
        </w:rPr>
        <w:t>aborazione tra ANPAL, Regione/</w:t>
      </w:r>
      <w:r w:rsidR="00722E29" w:rsidRPr="000D2879">
        <w:rPr>
          <w:rFonts w:ascii="Times New Roman" w:hAnsi="Times New Roman" w:cs="Times New Roman"/>
          <w:color w:val="000000" w:themeColor="text1"/>
        </w:rPr>
        <w:t>CPI e/</w:t>
      </w:r>
      <w:r w:rsidR="00410EAF" w:rsidRPr="000D2879">
        <w:rPr>
          <w:rFonts w:ascii="Times New Roman" w:hAnsi="Times New Roman" w:cs="Times New Roman"/>
          <w:color w:val="000000" w:themeColor="text1"/>
        </w:rPr>
        <w:t>o altri a</w:t>
      </w:r>
      <w:r w:rsidRPr="000D2879">
        <w:rPr>
          <w:rFonts w:ascii="Times New Roman" w:hAnsi="Times New Roman" w:cs="Times New Roman"/>
          <w:color w:val="000000" w:themeColor="text1"/>
        </w:rPr>
        <w:t xml:space="preserve">ttori istituzionali coinvolti </w:t>
      </w:r>
      <w:r w:rsidR="00410EAF" w:rsidRPr="000D2879">
        <w:rPr>
          <w:rFonts w:ascii="Times New Roman" w:hAnsi="Times New Roman" w:cs="Times New Roman"/>
          <w:color w:val="000000" w:themeColor="text1"/>
        </w:rPr>
        <w:t xml:space="preserve">si esplica </w:t>
      </w:r>
      <w:r w:rsidR="00722E29" w:rsidRPr="000D2879">
        <w:rPr>
          <w:rFonts w:ascii="Times New Roman" w:hAnsi="Times New Roman" w:cs="Times New Roman"/>
          <w:color w:val="000000" w:themeColor="text1"/>
        </w:rPr>
        <w:t>su</w:t>
      </w:r>
      <w:r w:rsidR="00410EAF" w:rsidRPr="000D2879">
        <w:rPr>
          <w:rFonts w:ascii="Times New Roman" w:hAnsi="Times New Roman" w:cs="Times New Roman"/>
          <w:color w:val="000000" w:themeColor="text1"/>
        </w:rPr>
        <w:t xml:space="preserve"> tre livelli di comunicazione:</w:t>
      </w:r>
    </w:p>
    <w:p w14:paraId="14BF5B9C" w14:textId="77777777" w:rsidR="00410EAF" w:rsidRPr="000D2879" w:rsidRDefault="00410EAF" w:rsidP="00493FA3">
      <w:pPr>
        <w:pStyle w:val="Default"/>
        <w:numPr>
          <w:ilvl w:val="0"/>
          <w:numId w:val="14"/>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 xml:space="preserve">comunicazione istituzionale, volta a sensibilizzare l’opinione pubblica generale, </w:t>
      </w:r>
      <w:r w:rsidR="00722E29" w:rsidRPr="000D2879">
        <w:rPr>
          <w:rFonts w:ascii="Times New Roman" w:hAnsi="Times New Roman" w:cs="Times New Roman"/>
          <w:color w:val="000000" w:themeColor="text1"/>
        </w:rPr>
        <w:t>insieme</w:t>
      </w:r>
      <w:r w:rsidRPr="000D2879">
        <w:rPr>
          <w:rFonts w:ascii="Times New Roman" w:hAnsi="Times New Roman" w:cs="Times New Roman"/>
          <w:color w:val="000000" w:themeColor="text1"/>
        </w:rPr>
        <w:t xml:space="preserve"> </w:t>
      </w:r>
      <w:r w:rsidR="00722E29" w:rsidRPr="000D2879">
        <w:rPr>
          <w:rFonts w:ascii="Times New Roman" w:hAnsi="Times New Roman" w:cs="Times New Roman"/>
          <w:color w:val="000000" w:themeColor="text1"/>
        </w:rPr>
        <w:t>a</w:t>
      </w:r>
      <w:r w:rsidRPr="000D2879">
        <w:rPr>
          <w:rFonts w:ascii="Times New Roman" w:hAnsi="Times New Roman" w:cs="Times New Roman"/>
          <w:color w:val="000000" w:themeColor="text1"/>
        </w:rPr>
        <w:t xml:space="preserve">i destinatari del Programma, sulle novità, gli strumenti e le politiche </w:t>
      </w:r>
      <w:r w:rsidR="00722E29" w:rsidRPr="000D2879">
        <w:rPr>
          <w:rFonts w:ascii="Times New Roman" w:hAnsi="Times New Roman" w:cs="Times New Roman"/>
          <w:color w:val="000000" w:themeColor="text1"/>
        </w:rPr>
        <w:t>introdotte</w:t>
      </w:r>
      <w:r w:rsidRPr="000D2879">
        <w:rPr>
          <w:rFonts w:ascii="Times New Roman" w:hAnsi="Times New Roman" w:cs="Times New Roman"/>
          <w:color w:val="000000" w:themeColor="text1"/>
        </w:rPr>
        <w:t>;</w:t>
      </w:r>
    </w:p>
    <w:p w14:paraId="0C2A2181" w14:textId="77777777" w:rsidR="00410EAF" w:rsidRPr="000D2879" w:rsidRDefault="00410EAF" w:rsidP="00493FA3">
      <w:pPr>
        <w:pStyle w:val="Default"/>
        <w:numPr>
          <w:ilvl w:val="0"/>
          <w:numId w:val="14"/>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 xml:space="preserve">comunicazione di orientamento, volta ad informare i diversi target </w:t>
      </w:r>
      <w:r w:rsidR="00722E29" w:rsidRPr="000D2879">
        <w:rPr>
          <w:rFonts w:ascii="Times New Roman" w:hAnsi="Times New Roman" w:cs="Times New Roman"/>
          <w:color w:val="000000" w:themeColor="text1"/>
        </w:rPr>
        <w:t>ed indirizzarli nell</w:t>
      </w:r>
      <w:r w:rsidRPr="000D2879">
        <w:rPr>
          <w:rFonts w:ascii="Times New Roman" w:hAnsi="Times New Roman" w:cs="Times New Roman"/>
          <w:color w:val="000000" w:themeColor="text1"/>
        </w:rPr>
        <w:t xml:space="preserve">’accesso </w:t>
      </w:r>
      <w:r w:rsidR="00722E29" w:rsidRPr="000D2879">
        <w:rPr>
          <w:rFonts w:ascii="Times New Roman" w:hAnsi="Times New Roman" w:cs="Times New Roman"/>
          <w:color w:val="000000" w:themeColor="text1"/>
        </w:rPr>
        <w:t>ai</w:t>
      </w:r>
      <w:r w:rsidRPr="000D2879">
        <w:rPr>
          <w:rFonts w:ascii="Times New Roman" w:hAnsi="Times New Roman" w:cs="Times New Roman"/>
          <w:color w:val="000000" w:themeColor="text1"/>
        </w:rPr>
        <w:t xml:space="preserve"> servizi loro destinati;</w:t>
      </w:r>
    </w:p>
    <w:p w14:paraId="4753FD52" w14:textId="77777777" w:rsidR="00410EAF" w:rsidRPr="000D2879" w:rsidRDefault="00410EAF" w:rsidP="00493FA3">
      <w:pPr>
        <w:pStyle w:val="Default"/>
        <w:numPr>
          <w:ilvl w:val="0"/>
          <w:numId w:val="14"/>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 xml:space="preserve">comunicazione di servizio, volta ad informare sulle opportunità concrete di lavoro </w:t>
      </w:r>
      <w:r w:rsidR="00722E29" w:rsidRPr="000D2879">
        <w:rPr>
          <w:rFonts w:ascii="Times New Roman" w:hAnsi="Times New Roman" w:cs="Times New Roman"/>
          <w:color w:val="000000" w:themeColor="text1"/>
        </w:rPr>
        <w:t>e/</w:t>
      </w:r>
      <w:r w:rsidRPr="000D2879">
        <w:rPr>
          <w:rFonts w:ascii="Times New Roman" w:hAnsi="Times New Roman" w:cs="Times New Roman"/>
          <w:color w:val="000000" w:themeColor="text1"/>
        </w:rPr>
        <w:t>o formazione offerte da programmi, iniziative, misure;</w:t>
      </w:r>
    </w:p>
    <w:p w14:paraId="7C2A1A1D" w14:textId="77777777" w:rsidR="00410EAF" w:rsidRPr="000D2879" w:rsidRDefault="006C485C" w:rsidP="00856BB6">
      <w:pPr>
        <w:pStyle w:val="Default"/>
        <w:spacing w:after="240"/>
        <w:rPr>
          <w:rFonts w:ascii="Times New Roman" w:hAnsi="Times New Roman" w:cs="Times New Roman"/>
          <w:color w:val="000000" w:themeColor="text1"/>
        </w:rPr>
      </w:pPr>
      <w:r w:rsidRPr="000D2879">
        <w:rPr>
          <w:rFonts w:ascii="Times New Roman" w:hAnsi="Times New Roman" w:cs="Times New Roman"/>
          <w:color w:val="000000" w:themeColor="text1"/>
        </w:rPr>
        <w:t>I</w:t>
      </w:r>
      <w:r w:rsidR="00410EAF" w:rsidRPr="000D2879">
        <w:rPr>
          <w:rFonts w:ascii="Times New Roman" w:hAnsi="Times New Roman" w:cs="Times New Roman"/>
          <w:color w:val="000000" w:themeColor="text1"/>
        </w:rPr>
        <w:t xml:space="preserve">l </w:t>
      </w:r>
      <w:r w:rsidR="00410EAF" w:rsidRPr="000D2879">
        <w:rPr>
          <w:rFonts w:ascii="Times New Roman" w:hAnsi="Times New Roman" w:cs="Times New Roman"/>
          <w:color w:val="000000" w:themeColor="text1"/>
          <w:u w:val="single"/>
        </w:rPr>
        <w:t>primo</w:t>
      </w:r>
      <w:r w:rsidR="00410EAF" w:rsidRPr="000D2879">
        <w:rPr>
          <w:rFonts w:ascii="Times New Roman" w:hAnsi="Times New Roman" w:cs="Times New Roman"/>
          <w:color w:val="000000" w:themeColor="text1"/>
        </w:rPr>
        <w:t xml:space="preserve"> livello si </w:t>
      </w:r>
      <w:r w:rsidR="0048104E" w:rsidRPr="000D2879">
        <w:rPr>
          <w:rFonts w:ascii="Times New Roman" w:hAnsi="Times New Roman" w:cs="Times New Roman"/>
          <w:color w:val="000000" w:themeColor="text1"/>
        </w:rPr>
        <w:t>sviluppa mediante</w:t>
      </w:r>
      <w:r w:rsidR="00410EAF" w:rsidRPr="000D2879">
        <w:rPr>
          <w:rFonts w:ascii="Times New Roman" w:hAnsi="Times New Roman" w:cs="Times New Roman"/>
          <w:color w:val="000000" w:themeColor="text1"/>
        </w:rPr>
        <w:t>:</w:t>
      </w:r>
    </w:p>
    <w:p w14:paraId="7638B6E1" w14:textId="77777777" w:rsidR="00410EAF" w:rsidRPr="000D2879" w:rsidRDefault="00410EAF" w:rsidP="00493FA3">
      <w:pPr>
        <w:pStyle w:val="Default"/>
        <w:numPr>
          <w:ilvl w:val="0"/>
          <w:numId w:val="10"/>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brochure con informazioni di primo livello sulla Garanzia Giovani, kit per i beneficiari, format dei materiali di supporto, supporti per i desk informativi, banner e icone per il web, grafiche a completamento di prodotti pubblicitari e video promozionali, cartella stampa e materiali informativi per i giornalisti;</w:t>
      </w:r>
    </w:p>
    <w:p w14:paraId="78CCC8C0" w14:textId="77777777" w:rsidR="00410EAF" w:rsidRPr="000D2879" w:rsidRDefault="00410EAF" w:rsidP="00493FA3">
      <w:pPr>
        <w:pStyle w:val="Default"/>
        <w:numPr>
          <w:ilvl w:val="0"/>
          <w:numId w:val="12"/>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campagna pubblicitaria a mezzo TV, radio, stampa, cinema, web e outdoor</w:t>
      </w:r>
      <w:r w:rsidR="00F9342A" w:rsidRPr="000D2879">
        <w:rPr>
          <w:rFonts w:ascii="Times New Roman" w:hAnsi="Times New Roman" w:cs="Times New Roman"/>
          <w:color w:val="000000" w:themeColor="text1"/>
        </w:rPr>
        <w:t>.</w:t>
      </w:r>
    </w:p>
    <w:p w14:paraId="633E670F" w14:textId="26D0517D" w:rsidR="00410EAF" w:rsidRPr="000D2879" w:rsidRDefault="009E3CB0"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I</w:t>
      </w:r>
      <w:r w:rsidR="00410EAF" w:rsidRPr="000D2879">
        <w:rPr>
          <w:rFonts w:ascii="Times New Roman" w:hAnsi="Times New Roman" w:cs="Times New Roman"/>
          <w:color w:val="000000" w:themeColor="text1"/>
        </w:rPr>
        <w:t xml:space="preserve">l </w:t>
      </w:r>
      <w:r w:rsidR="00410EAF" w:rsidRPr="000D2879">
        <w:rPr>
          <w:rFonts w:ascii="Times New Roman" w:hAnsi="Times New Roman" w:cs="Times New Roman"/>
          <w:color w:val="000000" w:themeColor="text1"/>
          <w:u w:val="single"/>
        </w:rPr>
        <w:t>secondo</w:t>
      </w:r>
      <w:r w:rsidR="00410EAF" w:rsidRPr="000D2879">
        <w:rPr>
          <w:rFonts w:ascii="Times New Roman" w:hAnsi="Times New Roman" w:cs="Times New Roman"/>
          <w:color w:val="000000" w:themeColor="text1"/>
        </w:rPr>
        <w:t xml:space="preserve"> </w:t>
      </w:r>
      <w:r w:rsidR="00015EA5" w:rsidRPr="000D2879">
        <w:rPr>
          <w:rFonts w:ascii="Times New Roman" w:hAnsi="Times New Roman" w:cs="Times New Roman"/>
          <w:color w:val="000000" w:themeColor="text1"/>
        </w:rPr>
        <w:t>livello si</w:t>
      </w:r>
      <w:r w:rsidR="00F639AC" w:rsidRPr="000D2879">
        <w:rPr>
          <w:rFonts w:ascii="Times New Roman" w:hAnsi="Times New Roman" w:cs="Times New Roman"/>
          <w:color w:val="000000" w:themeColor="text1"/>
        </w:rPr>
        <w:t xml:space="preserve"> concretizza in</w:t>
      </w:r>
      <w:r w:rsidR="00410EAF" w:rsidRPr="000D2879">
        <w:rPr>
          <w:rFonts w:ascii="Times New Roman" w:hAnsi="Times New Roman" w:cs="Times New Roman"/>
          <w:color w:val="000000" w:themeColor="text1"/>
        </w:rPr>
        <w:t xml:space="preserve"> eventi e manifestazioni </w:t>
      </w:r>
      <w:r w:rsidR="0048104E" w:rsidRPr="000D2879">
        <w:rPr>
          <w:rFonts w:ascii="Times New Roman" w:hAnsi="Times New Roman" w:cs="Times New Roman"/>
          <w:color w:val="000000" w:themeColor="text1"/>
        </w:rPr>
        <w:t>con lo</w:t>
      </w:r>
      <w:r w:rsidR="00410EAF" w:rsidRPr="000D2879">
        <w:rPr>
          <w:rFonts w:ascii="Times New Roman" w:hAnsi="Times New Roman" w:cs="Times New Roman"/>
          <w:color w:val="000000" w:themeColor="text1"/>
        </w:rPr>
        <w:t xml:space="preserve"> scopo di diffondere la Garanzia Giovani nel suo complesso </w:t>
      </w:r>
      <w:r w:rsidR="0048104E" w:rsidRPr="000D2879">
        <w:rPr>
          <w:rFonts w:ascii="Times New Roman" w:hAnsi="Times New Roman" w:cs="Times New Roman"/>
          <w:color w:val="000000" w:themeColor="text1"/>
        </w:rPr>
        <w:t>e/</w:t>
      </w:r>
      <w:r w:rsidR="00410EAF" w:rsidRPr="000D2879">
        <w:rPr>
          <w:rFonts w:ascii="Times New Roman" w:hAnsi="Times New Roman" w:cs="Times New Roman"/>
          <w:color w:val="000000" w:themeColor="text1"/>
        </w:rPr>
        <w:t>o le iniziative sp</w:t>
      </w:r>
      <w:r w:rsidR="00F639AC" w:rsidRPr="000D2879">
        <w:rPr>
          <w:rFonts w:ascii="Times New Roman" w:hAnsi="Times New Roman" w:cs="Times New Roman"/>
          <w:color w:val="000000" w:themeColor="text1"/>
        </w:rPr>
        <w:t>ecifiche attuate nel suo ambito nonché nella</w:t>
      </w:r>
      <w:r w:rsidR="00410EAF" w:rsidRPr="000D2879">
        <w:rPr>
          <w:rFonts w:ascii="Times New Roman" w:hAnsi="Times New Roman" w:cs="Times New Roman"/>
          <w:color w:val="000000" w:themeColor="text1"/>
        </w:rPr>
        <w:t xml:space="preserve"> predisposizione e diffusione di guide, vademecum e materiale di orientamento in formato cartaceo o digitale;</w:t>
      </w:r>
    </w:p>
    <w:p w14:paraId="6C048748" w14:textId="77777777" w:rsidR="00410EAF" w:rsidRPr="000D2879" w:rsidRDefault="009E3CB0"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I</w:t>
      </w:r>
      <w:r w:rsidR="00410EAF" w:rsidRPr="000D2879">
        <w:rPr>
          <w:rFonts w:ascii="Times New Roman" w:hAnsi="Times New Roman" w:cs="Times New Roman"/>
          <w:color w:val="000000" w:themeColor="text1"/>
        </w:rPr>
        <w:t xml:space="preserve">l </w:t>
      </w:r>
      <w:r w:rsidR="00410EAF" w:rsidRPr="000D2879">
        <w:rPr>
          <w:rFonts w:ascii="Times New Roman" w:hAnsi="Times New Roman" w:cs="Times New Roman"/>
          <w:color w:val="000000" w:themeColor="text1"/>
          <w:u w:val="single"/>
        </w:rPr>
        <w:t>terzo</w:t>
      </w:r>
      <w:r w:rsidR="00410EAF" w:rsidRPr="000D2879">
        <w:rPr>
          <w:rFonts w:ascii="Times New Roman" w:hAnsi="Times New Roman" w:cs="Times New Roman"/>
          <w:color w:val="000000" w:themeColor="text1"/>
        </w:rPr>
        <w:t xml:space="preserve"> livello si </w:t>
      </w:r>
      <w:r w:rsidR="00FC55DA" w:rsidRPr="000D2879">
        <w:rPr>
          <w:rFonts w:ascii="Times New Roman" w:hAnsi="Times New Roman" w:cs="Times New Roman"/>
          <w:color w:val="000000" w:themeColor="text1"/>
        </w:rPr>
        <w:t xml:space="preserve">realizza </w:t>
      </w:r>
      <w:r w:rsidR="00410EAF" w:rsidRPr="000D2879">
        <w:rPr>
          <w:rFonts w:ascii="Times New Roman" w:hAnsi="Times New Roman" w:cs="Times New Roman"/>
          <w:color w:val="000000" w:themeColor="text1"/>
        </w:rPr>
        <w:t>attraverso</w:t>
      </w:r>
      <w:r w:rsidR="00FC55DA" w:rsidRPr="000D2879">
        <w:rPr>
          <w:rFonts w:ascii="Times New Roman" w:hAnsi="Times New Roman" w:cs="Times New Roman"/>
          <w:color w:val="000000" w:themeColor="text1"/>
        </w:rPr>
        <w:t xml:space="preserve"> la creazione di</w:t>
      </w:r>
      <w:r w:rsidR="00410EAF" w:rsidRPr="000D2879">
        <w:rPr>
          <w:rFonts w:ascii="Times New Roman" w:hAnsi="Times New Roman" w:cs="Times New Roman"/>
          <w:color w:val="000000" w:themeColor="text1"/>
        </w:rPr>
        <w:t>:</w:t>
      </w:r>
    </w:p>
    <w:p w14:paraId="04C6D763" w14:textId="77777777" w:rsidR="00410EAF" w:rsidRPr="000D2879" w:rsidRDefault="00410EAF" w:rsidP="00493FA3">
      <w:pPr>
        <w:pStyle w:val="Default"/>
        <w:numPr>
          <w:ilvl w:val="0"/>
          <w:numId w:val="12"/>
        </w:numPr>
        <w:spacing w:after="240"/>
        <w:rPr>
          <w:rFonts w:ascii="Times New Roman" w:hAnsi="Times New Roman" w:cs="Times New Roman"/>
          <w:color w:val="000000" w:themeColor="text1"/>
        </w:rPr>
      </w:pPr>
      <w:r w:rsidRPr="000D2879">
        <w:rPr>
          <w:rFonts w:ascii="Times New Roman" w:hAnsi="Times New Roman" w:cs="Times New Roman"/>
          <w:color w:val="000000" w:themeColor="text1"/>
        </w:rPr>
        <w:t>materiali informativi sugli interventi attuati a livello regionale;</w:t>
      </w:r>
    </w:p>
    <w:p w14:paraId="5B4198C0" w14:textId="77777777" w:rsidR="00410EAF" w:rsidRPr="000D2879" w:rsidRDefault="00410EAF" w:rsidP="00493FA3">
      <w:pPr>
        <w:pStyle w:val="Default"/>
        <w:numPr>
          <w:ilvl w:val="0"/>
          <w:numId w:val="12"/>
        </w:numPr>
        <w:spacing w:after="240"/>
        <w:rPr>
          <w:rFonts w:ascii="Times New Roman" w:hAnsi="Times New Roman" w:cs="Times New Roman"/>
          <w:color w:val="000000" w:themeColor="text1"/>
        </w:rPr>
      </w:pPr>
      <w:r w:rsidRPr="000D2879">
        <w:rPr>
          <w:rFonts w:ascii="Times New Roman" w:hAnsi="Times New Roman" w:cs="Times New Roman"/>
          <w:color w:val="000000" w:themeColor="text1"/>
        </w:rPr>
        <w:t xml:space="preserve">kit informativo </w:t>
      </w:r>
      <w:r w:rsidR="00722E29" w:rsidRPr="000D2879">
        <w:rPr>
          <w:rFonts w:ascii="Times New Roman" w:hAnsi="Times New Roman" w:cs="Times New Roman"/>
          <w:color w:val="000000" w:themeColor="text1"/>
        </w:rPr>
        <w:t>standard della Garanzia Giovani.</w:t>
      </w:r>
    </w:p>
    <w:p w14:paraId="7E8DE8E5" w14:textId="77777777" w:rsidR="00525A4C" w:rsidRPr="000D2879" w:rsidRDefault="00525A4C"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lastRenderedPageBreak/>
        <w:t xml:space="preserve">Il </w:t>
      </w:r>
      <w:r w:rsidRPr="000D2879">
        <w:rPr>
          <w:rFonts w:ascii="Times New Roman" w:hAnsi="Times New Roman" w:cs="Times New Roman"/>
          <w:b/>
          <w:color w:val="000000" w:themeColor="text1"/>
        </w:rPr>
        <w:t>marchio</w:t>
      </w:r>
      <w:r w:rsidRPr="000D2879">
        <w:rPr>
          <w:rFonts w:ascii="Times New Roman" w:hAnsi="Times New Roman" w:cs="Times New Roman"/>
          <w:color w:val="000000" w:themeColor="text1"/>
        </w:rPr>
        <w:t xml:space="preserve"> della Garanzia Giovani deve essere utilizzato su tutti i materiali di comunicazione e diffusione inerenti a misure ed iniziative facenti parte della Garanzia Giovani e mese in atto dagli </w:t>
      </w:r>
      <w:r w:rsidRPr="000D2879">
        <w:rPr>
          <w:rFonts w:ascii="Times New Roman" w:hAnsi="Times New Roman" w:cs="Times New Roman"/>
          <w:i/>
          <w:color w:val="000000" w:themeColor="text1"/>
        </w:rPr>
        <w:t>stakeholder</w:t>
      </w:r>
      <w:r w:rsidRPr="000D2879">
        <w:rPr>
          <w:rFonts w:ascii="Times New Roman" w:hAnsi="Times New Roman" w:cs="Times New Roman"/>
          <w:color w:val="000000" w:themeColor="text1"/>
        </w:rPr>
        <w:t>.</w:t>
      </w:r>
    </w:p>
    <w:p w14:paraId="252C8FA8" w14:textId="77777777" w:rsidR="00410EAF" w:rsidRPr="000D2879" w:rsidRDefault="00410EAF" w:rsidP="00856BB6">
      <w:pPr>
        <w:pStyle w:val="Default"/>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Per quanto con</w:t>
      </w:r>
      <w:r w:rsidR="009E3CB0" w:rsidRPr="000D2879">
        <w:rPr>
          <w:rFonts w:ascii="Times New Roman" w:hAnsi="Times New Roman" w:cs="Times New Roman"/>
          <w:color w:val="000000" w:themeColor="text1"/>
        </w:rPr>
        <w:t xml:space="preserve">cerne l’utilizzo dei </w:t>
      </w:r>
      <w:r w:rsidR="009E3CB0" w:rsidRPr="000D2879">
        <w:rPr>
          <w:rFonts w:ascii="Times New Roman" w:hAnsi="Times New Roman" w:cs="Times New Roman"/>
          <w:b/>
          <w:color w:val="000000" w:themeColor="text1"/>
        </w:rPr>
        <w:t>loghi</w:t>
      </w:r>
      <w:r w:rsidR="00722E29" w:rsidRPr="000D2879">
        <w:rPr>
          <w:rFonts w:ascii="Times New Roman" w:hAnsi="Times New Roman" w:cs="Times New Roman"/>
          <w:color w:val="000000" w:themeColor="text1"/>
        </w:rPr>
        <w:t>,</w:t>
      </w:r>
      <w:r w:rsidR="009E3CB0" w:rsidRPr="000D2879">
        <w:rPr>
          <w:rFonts w:ascii="Times New Roman" w:hAnsi="Times New Roman" w:cs="Times New Roman"/>
          <w:color w:val="000000" w:themeColor="text1"/>
        </w:rPr>
        <w:t xml:space="preserve"> o</w:t>
      </w:r>
      <w:r w:rsidRPr="000D2879">
        <w:rPr>
          <w:rFonts w:ascii="Times New Roman" w:hAnsi="Times New Roman" w:cs="Times New Roman"/>
          <w:color w:val="000000" w:themeColor="text1"/>
        </w:rPr>
        <w:t>gni iniziativa, supporto e atto di comunicazione o diffusione inerente alla Garanzia Giovani deve obbligatoriamente recare in</w:t>
      </w:r>
      <w:r w:rsidR="00722E29" w:rsidRPr="000D2879">
        <w:rPr>
          <w:rFonts w:ascii="Times New Roman" w:hAnsi="Times New Roman" w:cs="Times New Roman"/>
          <w:color w:val="000000" w:themeColor="text1"/>
        </w:rPr>
        <w:t xml:space="preserve"> calce</w:t>
      </w:r>
      <w:r w:rsidRPr="000D2879">
        <w:rPr>
          <w:rFonts w:ascii="Times New Roman" w:hAnsi="Times New Roman" w:cs="Times New Roman"/>
          <w:color w:val="000000" w:themeColor="text1"/>
        </w:rPr>
        <w:t>, da sinistra a destra:</w:t>
      </w:r>
    </w:p>
    <w:p w14:paraId="398FDA40" w14:textId="77777777" w:rsidR="00410EAF" w:rsidRPr="000D2879" w:rsidRDefault="00410EAF" w:rsidP="00493FA3">
      <w:pPr>
        <w:pStyle w:val="Default"/>
        <w:numPr>
          <w:ilvl w:val="0"/>
          <w:numId w:val="12"/>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 xml:space="preserve">l’emblema dell’Unione europea, con il riferimento al Fondo </w:t>
      </w:r>
      <w:r w:rsidR="009E3CB0" w:rsidRPr="000D2879">
        <w:rPr>
          <w:rFonts w:ascii="Times New Roman" w:hAnsi="Times New Roman" w:cs="Times New Roman"/>
          <w:color w:val="000000" w:themeColor="text1"/>
        </w:rPr>
        <w:t>S</w:t>
      </w:r>
      <w:r w:rsidRPr="000D2879">
        <w:rPr>
          <w:rFonts w:ascii="Times New Roman" w:hAnsi="Times New Roman" w:cs="Times New Roman"/>
          <w:color w:val="000000" w:themeColor="text1"/>
        </w:rPr>
        <w:t xml:space="preserve">ociale </w:t>
      </w:r>
      <w:r w:rsidR="009E3CB0" w:rsidRPr="000D2879">
        <w:rPr>
          <w:rFonts w:ascii="Times New Roman" w:hAnsi="Times New Roman" w:cs="Times New Roman"/>
          <w:color w:val="000000" w:themeColor="text1"/>
        </w:rPr>
        <w:t>E</w:t>
      </w:r>
      <w:r w:rsidRPr="000D2879">
        <w:rPr>
          <w:rFonts w:ascii="Times New Roman" w:hAnsi="Times New Roman" w:cs="Times New Roman"/>
          <w:color w:val="000000" w:themeColor="text1"/>
        </w:rPr>
        <w:t>uropeo e all’Iniziativa a favore dell’Occupazione Giovanile;</w:t>
      </w:r>
    </w:p>
    <w:p w14:paraId="5EB4A842" w14:textId="77777777" w:rsidR="00410EAF" w:rsidRPr="000D2879" w:rsidRDefault="00722E29" w:rsidP="00493FA3">
      <w:pPr>
        <w:pStyle w:val="Default"/>
        <w:numPr>
          <w:ilvl w:val="0"/>
          <w:numId w:val="12"/>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i</w:t>
      </w:r>
      <w:r w:rsidR="00410EAF" w:rsidRPr="000D2879">
        <w:rPr>
          <w:rFonts w:ascii="Times New Roman" w:hAnsi="Times New Roman" w:cs="Times New Roman"/>
          <w:color w:val="000000" w:themeColor="text1"/>
        </w:rPr>
        <w:t>l logo dell’ANPAL;</w:t>
      </w:r>
    </w:p>
    <w:p w14:paraId="53A7D21A" w14:textId="77777777" w:rsidR="00410EAF" w:rsidRPr="000D2879" w:rsidRDefault="00722E29" w:rsidP="00493FA3">
      <w:pPr>
        <w:pStyle w:val="Default"/>
        <w:numPr>
          <w:ilvl w:val="0"/>
          <w:numId w:val="12"/>
        </w:numPr>
        <w:spacing w:after="240"/>
        <w:jc w:val="both"/>
        <w:rPr>
          <w:rFonts w:ascii="Times New Roman" w:hAnsi="Times New Roman" w:cs="Times New Roman"/>
          <w:color w:val="000000" w:themeColor="text1"/>
        </w:rPr>
      </w:pPr>
      <w:r w:rsidRPr="000D2879">
        <w:rPr>
          <w:rFonts w:ascii="Times New Roman" w:hAnsi="Times New Roman" w:cs="Times New Roman"/>
          <w:color w:val="000000" w:themeColor="text1"/>
        </w:rPr>
        <w:t>i</w:t>
      </w:r>
      <w:r w:rsidR="00410EAF" w:rsidRPr="000D2879">
        <w:rPr>
          <w:rFonts w:ascii="Times New Roman" w:hAnsi="Times New Roman" w:cs="Times New Roman"/>
          <w:color w:val="000000" w:themeColor="text1"/>
        </w:rPr>
        <w:t>l logo della Regione.</w:t>
      </w:r>
    </w:p>
    <w:p w14:paraId="68341F63" w14:textId="77777777" w:rsidR="004D61C2" w:rsidRPr="000D2879" w:rsidRDefault="00343C9D" w:rsidP="00343C9D">
      <w:pPr>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br w:type="page"/>
      </w:r>
    </w:p>
    <w:p w14:paraId="32A5010B" w14:textId="77777777" w:rsidR="003E4CB6" w:rsidRPr="000D2879" w:rsidRDefault="003E4CB6" w:rsidP="00856BB6">
      <w:pPr>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lastRenderedPageBreak/>
        <w:t>ALLEGATO 1</w:t>
      </w:r>
    </w:p>
    <w:p w14:paraId="7F25C1EF" w14:textId="77777777" w:rsidR="002206DD" w:rsidRPr="000D2879" w:rsidRDefault="003E4CB6" w:rsidP="00856BB6">
      <w:pPr>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t>Autodichiarazione di stato di NEET</w:t>
      </w:r>
    </w:p>
    <w:p w14:paraId="668DDDD7" w14:textId="77777777" w:rsidR="003E4CB6" w:rsidRPr="000D2879" w:rsidRDefault="003E4CB6" w:rsidP="00856BB6">
      <w:pPr>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t>ALLEGATO 2</w:t>
      </w:r>
    </w:p>
    <w:p w14:paraId="6B847039" w14:textId="77777777" w:rsidR="002206DD" w:rsidRPr="000D2879" w:rsidRDefault="002206DD" w:rsidP="002206DD">
      <w:pPr>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t>Autodichiarazione di stato di NON NEET</w:t>
      </w:r>
    </w:p>
    <w:p w14:paraId="52D222DB" w14:textId="77777777" w:rsidR="002206DD" w:rsidRPr="000D2879" w:rsidRDefault="002206DD" w:rsidP="00856BB6">
      <w:pPr>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t>ALLEGATO 3</w:t>
      </w:r>
    </w:p>
    <w:p w14:paraId="629017FA" w14:textId="77777777" w:rsidR="002206DD" w:rsidRPr="000D2879" w:rsidRDefault="003E4CB6" w:rsidP="00856BB6">
      <w:pPr>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t>Verifica iniz</w:t>
      </w:r>
      <w:r w:rsidR="00EA276E" w:rsidRPr="000D2879">
        <w:rPr>
          <w:rFonts w:ascii="Times New Roman" w:hAnsi="Times New Roman" w:cs="Times New Roman"/>
          <w:b/>
          <w:color w:val="000000" w:themeColor="text1"/>
          <w:sz w:val="24"/>
          <w:szCs w:val="24"/>
          <w:lang w:val="it-IT"/>
        </w:rPr>
        <w:t>iale dello stato di NEET (check</w:t>
      </w:r>
      <w:r w:rsidRPr="000D2879">
        <w:rPr>
          <w:rFonts w:ascii="Times New Roman" w:hAnsi="Times New Roman" w:cs="Times New Roman"/>
          <w:b/>
          <w:color w:val="000000" w:themeColor="text1"/>
          <w:sz w:val="24"/>
          <w:szCs w:val="24"/>
          <w:lang w:val="it-IT"/>
        </w:rPr>
        <w:t>list)</w:t>
      </w:r>
      <w:r w:rsidR="008639B2" w:rsidRPr="000D2879">
        <w:rPr>
          <w:rFonts w:ascii="Times New Roman" w:hAnsi="Times New Roman" w:cs="Times New Roman"/>
          <w:b/>
          <w:color w:val="000000" w:themeColor="text1"/>
          <w:sz w:val="24"/>
          <w:szCs w:val="24"/>
          <w:lang w:val="it-IT"/>
        </w:rPr>
        <w:t xml:space="preserve"> </w:t>
      </w:r>
    </w:p>
    <w:p w14:paraId="4CF4CBA7" w14:textId="77777777" w:rsidR="002206DD" w:rsidRPr="000D2879" w:rsidRDefault="002206DD" w:rsidP="00856BB6">
      <w:pPr>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t>ALLEGATO 4</w:t>
      </w:r>
    </w:p>
    <w:p w14:paraId="6635ACD8" w14:textId="77777777" w:rsidR="002206DD" w:rsidRPr="000D2879" w:rsidRDefault="002206DD" w:rsidP="00856BB6">
      <w:pPr>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t xml:space="preserve">Verifica iniziale dello stato di NON NEET (checklist) </w:t>
      </w:r>
    </w:p>
    <w:p w14:paraId="3434B8E1" w14:textId="77777777" w:rsidR="003E4CB6" w:rsidRPr="000D2879" w:rsidRDefault="003E4CB6" w:rsidP="00856BB6">
      <w:pPr>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t xml:space="preserve">ALLEGATO </w:t>
      </w:r>
      <w:r w:rsidR="002206DD" w:rsidRPr="000D2879">
        <w:rPr>
          <w:rFonts w:ascii="Times New Roman" w:hAnsi="Times New Roman" w:cs="Times New Roman"/>
          <w:b/>
          <w:color w:val="000000" w:themeColor="text1"/>
          <w:sz w:val="24"/>
          <w:szCs w:val="24"/>
          <w:lang w:val="it-IT"/>
        </w:rPr>
        <w:t>5</w:t>
      </w:r>
    </w:p>
    <w:p w14:paraId="65A5647B" w14:textId="77777777" w:rsidR="003E4CB6" w:rsidRPr="000D2879" w:rsidRDefault="003E4CB6" w:rsidP="00856BB6">
      <w:pPr>
        <w:spacing w:after="240" w:line="240" w:lineRule="auto"/>
        <w:jc w:val="both"/>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t>Scheda di colloquio di I livello (</w:t>
      </w:r>
      <w:proofErr w:type="spellStart"/>
      <w:r w:rsidRPr="000D2879">
        <w:rPr>
          <w:rFonts w:ascii="Times New Roman" w:hAnsi="Times New Roman" w:cs="Times New Roman"/>
          <w:b/>
          <w:color w:val="000000" w:themeColor="text1"/>
          <w:sz w:val="24"/>
          <w:szCs w:val="24"/>
          <w:lang w:val="it-IT"/>
        </w:rPr>
        <w:t>timesheet</w:t>
      </w:r>
      <w:proofErr w:type="spellEnd"/>
      <w:r w:rsidRPr="000D2879">
        <w:rPr>
          <w:rFonts w:ascii="Times New Roman" w:hAnsi="Times New Roman" w:cs="Times New Roman"/>
          <w:b/>
          <w:color w:val="000000" w:themeColor="text1"/>
          <w:sz w:val="24"/>
          <w:szCs w:val="24"/>
          <w:lang w:val="it-IT"/>
        </w:rPr>
        <w:t>)</w:t>
      </w:r>
    </w:p>
    <w:p w14:paraId="150CAD3C" w14:textId="77777777" w:rsidR="00940D47" w:rsidRPr="000D2879" w:rsidRDefault="00CF0DE3" w:rsidP="00856BB6">
      <w:pPr>
        <w:spacing w:after="240" w:line="240" w:lineRule="auto"/>
        <w:rPr>
          <w:rFonts w:ascii="Times New Roman" w:hAnsi="Times New Roman" w:cs="Times New Roman"/>
          <w:b/>
          <w:color w:val="000000" w:themeColor="text1"/>
          <w:sz w:val="24"/>
          <w:szCs w:val="24"/>
          <w:lang w:val="it-IT"/>
        </w:rPr>
      </w:pPr>
      <w:r w:rsidRPr="000D2879">
        <w:rPr>
          <w:rFonts w:ascii="Times New Roman" w:hAnsi="Times New Roman" w:cs="Times New Roman"/>
          <w:b/>
          <w:color w:val="000000" w:themeColor="text1"/>
          <w:sz w:val="24"/>
          <w:szCs w:val="24"/>
          <w:lang w:val="it-IT"/>
        </w:rPr>
        <w:t xml:space="preserve">ALLEGATO </w:t>
      </w:r>
      <w:r w:rsidR="002206DD" w:rsidRPr="000D2879">
        <w:rPr>
          <w:rFonts w:ascii="Times New Roman" w:hAnsi="Times New Roman" w:cs="Times New Roman"/>
          <w:b/>
          <w:color w:val="000000" w:themeColor="text1"/>
          <w:sz w:val="24"/>
          <w:szCs w:val="24"/>
          <w:lang w:val="it-IT"/>
        </w:rPr>
        <w:t>6</w:t>
      </w:r>
    </w:p>
    <w:p w14:paraId="225E9584" w14:textId="77777777" w:rsidR="003E514D" w:rsidRPr="00977BB2" w:rsidRDefault="003E514D" w:rsidP="00856BB6">
      <w:pPr>
        <w:spacing w:after="240" w:line="240" w:lineRule="auto"/>
        <w:rPr>
          <w:rFonts w:ascii="Times New Roman" w:hAnsi="Times New Roman" w:cs="Times New Roman"/>
          <w:color w:val="000000" w:themeColor="text1"/>
          <w:sz w:val="24"/>
          <w:szCs w:val="24"/>
          <w:lang w:val="it-IT"/>
        </w:rPr>
      </w:pPr>
      <w:r w:rsidRPr="000D2879">
        <w:rPr>
          <w:rFonts w:ascii="Times New Roman" w:hAnsi="Times New Roman" w:cs="Times New Roman"/>
          <w:b/>
          <w:color w:val="000000" w:themeColor="text1"/>
          <w:sz w:val="24"/>
          <w:szCs w:val="24"/>
          <w:lang w:val="it-IT"/>
        </w:rPr>
        <w:t>Patto di servizio</w:t>
      </w:r>
    </w:p>
    <w:sectPr w:rsidR="003E514D" w:rsidRPr="00977BB2" w:rsidSect="00DD3FD6">
      <w:headerReference w:type="default" r:id="rId45"/>
      <w:footerReference w:type="default" r:id="rId46"/>
      <w:headerReference w:type="first" r:id="rId47"/>
      <w:pgSz w:w="12240" w:h="15840"/>
      <w:pgMar w:top="1702" w:right="1440" w:bottom="156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02EAF2" w14:textId="77777777" w:rsidR="00D33042" w:rsidRDefault="00D33042" w:rsidP="00F85E2E">
      <w:pPr>
        <w:spacing w:after="0" w:line="240" w:lineRule="auto"/>
      </w:pPr>
      <w:r>
        <w:separator/>
      </w:r>
    </w:p>
  </w:endnote>
  <w:endnote w:type="continuationSeparator" w:id="0">
    <w:p w14:paraId="53CDD01A" w14:textId="77777777" w:rsidR="00D33042" w:rsidRDefault="00D33042" w:rsidP="00F85E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20002A87" w:usb1="80000000" w:usb2="00000008"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jc w:val="right"/>
      <w:tblCellMar>
        <w:top w:w="115" w:type="dxa"/>
        <w:left w:w="115" w:type="dxa"/>
        <w:bottom w:w="115" w:type="dxa"/>
        <w:right w:w="115" w:type="dxa"/>
      </w:tblCellMar>
      <w:tblLook w:val="04A0" w:firstRow="1" w:lastRow="0" w:firstColumn="1" w:lastColumn="0" w:noHBand="0" w:noVBand="1"/>
    </w:tblPr>
    <w:tblGrid>
      <w:gridCol w:w="9110"/>
      <w:gridCol w:w="480"/>
    </w:tblGrid>
    <w:tr w:rsidR="00A91624" w14:paraId="703CE07C" w14:textId="77777777" w:rsidTr="00B6450F">
      <w:trPr>
        <w:jc w:val="right"/>
      </w:trPr>
      <w:tc>
        <w:tcPr>
          <w:tcW w:w="4795" w:type="dxa"/>
          <w:vAlign w:val="center"/>
        </w:tcPr>
        <w:sdt>
          <w:sdtPr>
            <w:rPr>
              <w:caps/>
              <w:color w:val="000000" w:themeColor="text1"/>
              <w:sz w:val="14"/>
              <w:lang w:val="it-IT"/>
            </w:rPr>
            <w:alias w:val="Autore"/>
            <w:tag w:val=""/>
            <w:id w:val="1410577056"/>
            <w:dataBinding w:prefixMappings="xmlns:ns0='http://purl.org/dc/elements/1.1/' xmlns:ns1='http://schemas.openxmlformats.org/package/2006/metadata/core-properties' " w:xpath="/ns1:coreProperties[1]/ns0:creator[1]" w:storeItemID="{6C3C8BC8-F283-45AE-878A-BAB7291924A1}"/>
            <w:text/>
          </w:sdtPr>
          <w:sdtEndPr/>
          <w:sdtContent>
            <w:p w14:paraId="79D7BF1C" w14:textId="3FCEDA12" w:rsidR="00A91624" w:rsidRPr="00B6450F" w:rsidRDefault="00390D29" w:rsidP="00040C14">
              <w:pPr>
                <w:pStyle w:val="Header"/>
                <w:jc w:val="right"/>
                <w:rPr>
                  <w:caps/>
                  <w:color w:val="000000" w:themeColor="text1"/>
                  <w:lang w:val="it-IT"/>
                </w:rPr>
              </w:pPr>
              <w:r>
                <w:rPr>
                  <w:caps/>
                  <w:color w:val="000000" w:themeColor="text1"/>
                  <w:sz w:val="14"/>
                  <w:lang w:val="it-IT"/>
                </w:rPr>
                <w:t>User</w:t>
              </w:r>
            </w:p>
          </w:sdtContent>
        </w:sdt>
      </w:tc>
      <w:tc>
        <w:tcPr>
          <w:tcW w:w="250" w:type="pct"/>
          <w:shd w:val="clear" w:color="auto" w:fill="D9D9D9" w:themeFill="background1" w:themeFillShade="D9"/>
          <w:vAlign w:val="center"/>
        </w:tcPr>
        <w:p w14:paraId="64CB8F14" w14:textId="175C6298" w:rsidR="00A91624" w:rsidRPr="00B6450F" w:rsidRDefault="00A91624">
          <w:pPr>
            <w:pStyle w:val="Footer"/>
            <w:jc w:val="center"/>
            <w:rPr>
              <w:sz w:val="18"/>
            </w:rPr>
          </w:pPr>
          <w:r w:rsidRPr="00B6450F">
            <w:rPr>
              <w:sz w:val="18"/>
            </w:rPr>
            <w:fldChar w:fldCharType="begin"/>
          </w:r>
          <w:r w:rsidRPr="00B6450F">
            <w:rPr>
              <w:sz w:val="18"/>
            </w:rPr>
            <w:instrText>PAGE   \* MERGEFORMAT</w:instrText>
          </w:r>
          <w:r w:rsidRPr="00B6450F">
            <w:rPr>
              <w:sz w:val="18"/>
            </w:rPr>
            <w:fldChar w:fldCharType="separate"/>
          </w:r>
          <w:r w:rsidR="00390D29" w:rsidRPr="00390D29">
            <w:rPr>
              <w:noProof/>
              <w:sz w:val="18"/>
              <w:lang w:val="it-IT"/>
            </w:rPr>
            <w:t>6</w:t>
          </w:r>
          <w:r w:rsidRPr="00B6450F">
            <w:rPr>
              <w:sz w:val="18"/>
            </w:rPr>
            <w:fldChar w:fldCharType="end"/>
          </w:r>
        </w:p>
      </w:tc>
    </w:tr>
  </w:tbl>
  <w:p w14:paraId="6A7CD64D" w14:textId="77777777" w:rsidR="00A91624" w:rsidRPr="00F85E2E" w:rsidRDefault="00A91624">
    <w:pPr>
      <w:pStyle w:val="Footer"/>
      <w:rPr>
        <w:lang w:val="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37DFDB" w14:textId="77777777" w:rsidR="00D33042" w:rsidRDefault="00D33042" w:rsidP="00F85E2E">
      <w:pPr>
        <w:spacing w:after="0" w:line="240" w:lineRule="auto"/>
      </w:pPr>
      <w:r>
        <w:separator/>
      </w:r>
    </w:p>
  </w:footnote>
  <w:footnote w:type="continuationSeparator" w:id="0">
    <w:p w14:paraId="05E7FDAE" w14:textId="77777777" w:rsidR="00D33042" w:rsidRDefault="00D33042" w:rsidP="00F85E2E">
      <w:pPr>
        <w:spacing w:after="0" w:line="240" w:lineRule="auto"/>
      </w:pPr>
      <w:r>
        <w:continuationSeparator/>
      </w:r>
    </w:p>
  </w:footnote>
  <w:footnote w:id="1">
    <w:p w14:paraId="7A898F43" w14:textId="77777777" w:rsidR="00A91624" w:rsidRPr="00470778" w:rsidRDefault="00A91624" w:rsidP="00C02821">
      <w:pPr>
        <w:pStyle w:val="FootnoteText"/>
        <w:jc w:val="both"/>
        <w:rPr>
          <w:rFonts w:ascii="Times New Roman" w:hAnsi="Times New Roman" w:cs="Times New Roman"/>
          <w:sz w:val="18"/>
          <w:szCs w:val="18"/>
          <w:lang w:val="it-IT"/>
        </w:rPr>
      </w:pPr>
      <w:r w:rsidRPr="00470778">
        <w:rPr>
          <w:rStyle w:val="FootnoteReference"/>
          <w:rFonts w:ascii="Times New Roman" w:hAnsi="Times New Roman" w:cs="Times New Roman"/>
          <w:color w:val="000000" w:themeColor="text1"/>
          <w:sz w:val="18"/>
          <w:szCs w:val="18"/>
        </w:rPr>
        <w:footnoteRef/>
      </w:r>
      <w:r w:rsidRPr="00F03AAB">
        <w:rPr>
          <w:rFonts w:ascii="Times New Roman" w:hAnsi="Times New Roman" w:cs="Times New Roman"/>
          <w:color w:val="000000" w:themeColor="text1"/>
          <w:sz w:val="18"/>
          <w:szCs w:val="18"/>
          <w:lang w:val="it-IT"/>
        </w:rPr>
        <w:t xml:space="preserve"> </w:t>
      </w:r>
      <w:r w:rsidRPr="00470778">
        <w:rPr>
          <w:rFonts w:ascii="Times New Roman" w:hAnsi="Times New Roman" w:cs="Times New Roman"/>
          <w:color w:val="000000" w:themeColor="text1"/>
          <w:lang w:val="it-IT"/>
        </w:rPr>
        <w:t>La dichiarazione di immediata disponibilità al lavoro non deve essere rilasciata dai giovani che non hanno l’età minima per l’ammissione al lavoro.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38"/>
      <w:gridCol w:w="2090"/>
      <w:gridCol w:w="2556"/>
      <w:gridCol w:w="1156"/>
    </w:tblGrid>
    <w:tr w:rsidR="00A91624" w14:paraId="3D3BF7E1" w14:textId="77777777" w:rsidTr="002A6A82">
      <w:trPr>
        <w:jc w:val="center"/>
      </w:trPr>
      <w:tc>
        <w:tcPr>
          <w:tcW w:w="3708" w:type="dxa"/>
          <w:vAlign w:val="center"/>
        </w:tcPr>
        <w:p w14:paraId="71F11A36" w14:textId="77777777" w:rsidR="00A91624" w:rsidRDefault="00A91624" w:rsidP="00F85E2E">
          <w:pPr>
            <w:pStyle w:val="Header"/>
            <w:jc w:val="center"/>
          </w:pPr>
          <w:r w:rsidRPr="0012447C">
            <w:rPr>
              <w:noProof/>
              <w:lang w:val="it-IT" w:eastAsia="it-IT"/>
            </w:rPr>
            <w:drawing>
              <wp:inline distT="0" distB="0" distL="0" distR="0" wp14:anchorId="15317ADF" wp14:editId="26438A90">
                <wp:extent cx="2236590" cy="495935"/>
                <wp:effectExtent l="0" t="0" r="0" b="0"/>
                <wp:docPr id="30" name="Immagine 4" descr="C:\Users\APiovosi\Desktop\logo_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Piovosi\Desktop\logo_ue.gif"/>
                        <pic:cNvPicPr>
                          <a:picLocks noChangeAspect="1" noChangeArrowheads="1"/>
                        </pic:cNvPicPr>
                      </pic:nvPicPr>
                      <pic:blipFill>
                        <a:blip r:embed="rId1"/>
                        <a:srcRect/>
                        <a:stretch>
                          <a:fillRect/>
                        </a:stretch>
                      </pic:blipFill>
                      <pic:spPr bwMode="auto">
                        <a:xfrm>
                          <a:off x="0" y="0"/>
                          <a:ext cx="2238661" cy="496394"/>
                        </a:xfrm>
                        <a:prstGeom prst="rect">
                          <a:avLst/>
                        </a:prstGeom>
                        <a:noFill/>
                        <a:ln w="9525">
                          <a:noFill/>
                          <a:miter lim="800000"/>
                          <a:headEnd/>
                          <a:tailEnd/>
                        </a:ln>
                      </pic:spPr>
                    </pic:pic>
                  </a:graphicData>
                </a:graphic>
              </wp:inline>
            </w:drawing>
          </w:r>
        </w:p>
      </w:tc>
      <w:tc>
        <w:tcPr>
          <w:tcW w:w="2090" w:type="dxa"/>
          <w:vAlign w:val="bottom"/>
        </w:tcPr>
        <w:p w14:paraId="49878912" w14:textId="77777777" w:rsidR="00A91624" w:rsidRDefault="00A91624" w:rsidP="00991436">
          <w:pPr>
            <w:pStyle w:val="Header"/>
            <w:jc w:val="center"/>
          </w:pPr>
          <w:r>
            <w:rPr>
              <w:noProof/>
              <w:lang w:val="it-IT" w:eastAsia="it-IT"/>
            </w:rPr>
            <w:drawing>
              <wp:inline distT="0" distB="0" distL="0" distR="0" wp14:anchorId="08279015" wp14:editId="70CF19F7">
                <wp:extent cx="744064" cy="693420"/>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 Garanzia Giovani - timbro.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6874" cy="696039"/>
                        </a:xfrm>
                        <a:prstGeom prst="rect">
                          <a:avLst/>
                        </a:prstGeom>
                      </pic:spPr>
                    </pic:pic>
                  </a:graphicData>
                </a:graphic>
              </wp:inline>
            </w:drawing>
          </w:r>
        </w:p>
      </w:tc>
      <w:tc>
        <w:tcPr>
          <w:tcW w:w="2192" w:type="dxa"/>
          <w:vAlign w:val="bottom"/>
        </w:tcPr>
        <w:p w14:paraId="6FA25BDE" w14:textId="77777777" w:rsidR="00A91624" w:rsidRDefault="00A91624" w:rsidP="00F85E2E">
          <w:pPr>
            <w:pStyle w:val="Header"/>
            <w:jc w:val="center"/>
            <w:rPr>
              <w:noProof/>
              <w:lang w:val="it-IT" w:eastAsia="it-IT"/>
            </w:rPr>
          </w:pPr>
          <w:r>
            <w:rPr>
              <w:noProof/>
              <w:lang w:val="it-IT" w:eastAsia="it-IT"/>
            </w:rPr>
            <w:drawing>
              <wp:inline distT="0" distB="0" distL="0" distR="0" wp14:anchorId="54241C9A" wp14:editId="086A342A">
                <wp:extent cx="1483360" cy="557530"/>
                <wp:effectExtent l="0" t="0" r="254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logo.png"/>
                        <pic:cNvPicPr/>
                      </pic:nvPicPr>
                      <pic:blipFill>
                        <a:blip r:embed="rId3">
                          <a:extLst>
                            <a:ext uri="{28A0092B-C50C-407E-A947-70E740481C1C}">
                              <a14:useLocalDpi xmlns:a14="http://schemas.microsoft.com/office/drawing/2010/main" val="0"/>
                            </a:ext>
                          </a:extLst>
                        </a:blip>
                        <a:stretch>
                          <a:fillRect/>
                        </a:stretch>
                      </pic:blipFill>
                      <pic:spPr>
                        <a:xfrm>
                          <a:off x="0" y="0"/>
                          <a:ext cx="1483360" cy="557530"/>
                        </a:xfrm>
                        <a:prstGeom prst="rect">
                          <a:avLst/>
                        </a:prstGeom>
                      </pic:spPr>
                    </pic:pic>
                  </a:graphicData>
                </a:graphic>
              </wp:inline>
            </w:drawing>
          </w:r>
        </w:p>
      </w:tc>
      <w:tc>
        <w:tcPr>
          <w:tcW w:w="1148" w:type="dxa"/>
          <w:vAlign w:val="bottom"/>
        </w:tcPr>
        <w:p w14:paraId="42AB35CE" w14:textId="77777777" w:rsidR="00A91624" w:rsidRDefault="00A91624" w:rsidP="00F85E2E">
          <w:pPr>
            <w:pStyle w:val="Header"/>
            <w:jc w:val="center"/>
          </w:pPr>
          <w:r>
            <w:rPr>
              <w:noProof/>
              <w:lang w:val="it-IT" w:eastAsia="it-IT"/>
            </w:rPr>
            <w:drawing>
              <wp:inline distT="0" distB="0" distL="0" distR="0" wp14:anchorId="6D5FD82B" wp14:editId="10F4CA35">
                <wp:extent cx="596900" cy="635828"/>
                <wp:effectExtent l="0" t="0" r="0" b="0"/>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nità_sicilia.x66744_OK.jpg"/>
                        <pic:cNvPicPr/>
                      </pic:nvPicPr>
                      <pic:blipFill>
                        <a:blip r:embed="rId4">
                          <a:extLst>
                            <a:ext uri="{28A0092B-C50C-407E-A947-70E740481C1C}">
                              <a14:useLocalDpi xmlns:a14="http://schemas.microsoft.com/office/drawing/2010/main" val="0"/>
                            </a:ext>
                          </a:extLst>
                        </a:blip>
                        <a:stretch>
                          <a:fillRect/>
                        </a:stretch>
                      </pic:blipFill>
                      <pic:spPr>
                        <a:xfrm>
                          <a:off x="0" y="0"/>
                          <a:ext cx="616381" cy="656579"/>
                        </a:xfrm>
                        <a:prstGeom prst="rect">
                          <a:avLst/>
                        </a:prstGeom>
                      </pic:spPr>
                    </pic:pic>
                  </a:graphicData>
                </a:graphic>
              </wp:inline>
            </w:drawing>
          </w:r>
        </w:p>
      </w:tc>
    </w:tr>
  </w:tbl>
  <w:p w14:paraId="40A136A0" w14:textId="10A70580" w:rsidR="00A91624" w:rsidRDefault="00A91624" w:rsidP="00856BB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978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81"/>
      <w:gridCol w:w="2126"/>
      <w:gridCol w:w="2552"/>
      <w:gridCol w:w="1423"/>
    </w:tblGrid>
    <w:tr w:rsidR="00A91624" w14:paraId="03DD8199" w14:textId="77777777" w:rsidTr="00480675">
      <w:trPr>
        <w:jc w:val="center"/>
      </w:trPr>
      <w:tc>
        <w:tcPr>
          <w:tcW w:w="3681" w:type="dxa"/>
          <w:vAlign w:val="center"/>
        </w:tcPr>
        <w:p w14:paraId="062E4706" w14:textId="77777777" w:rsidR="00A91624" w:rsidRDefault="00A91624" w:rsidP="0062045A">
          <w:pPr>
            <w:pStyle w:val="Header"/>
            <w:jc w:val="center"/>
          </w:pPr>
          <w:r w:rsidRPr="0012447C">
            <w:rPr>
              <w:noProof/>
              <w:lang w:val="it-IT" w:eastAsia="it-IT"/>
            </w:rPr>
            <w:drawing>
              <wp:inline distT="0" distB="0" distL="0" distR="0" wp14:anchorId="421E3C8E" wp14:editId="1D05D90C">
                <wp:extent cx="2240689" cy="496841"/>
                <wp:effectExtent l="0" t="0" r="7620" b="0"/>
                <wp:docPr id="100" name="Immagine 4" descr="C:\Users\APiovosi\Desktop\logo_u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Piovosi\Desktop\logo_ue.gif"/>
                        <pic:cNvPicPr>
                          <a:picLocks noChangeAspect="1" noChangeArrowheads="1"/>
                        </pic:cNvPicPr>
                      </pic:nvPicPr>
                      <pic:blipFill>
                        <a:blip r:embed="rId1"/>
                        <a:srcRect/>
                        <a:stretch>
                          <a:fillRect/>
                        </a:stretch>
                      </pic:blipFill>
                      <pic:spPr bwMode="auto">
                        <a:xfrm>
                          <a:off x="0" y="0"/>
                          <a:ext cx="2265511" cy="502345"/>
                        </a:xfrm>
                        <a:prstGeom prst="rect">
                          <a:avLst/>
                        </a:prstGeom>
                        <a:noFill/>
                        <a:ln w="9525">
                          <a:noFill/>
                          <a:miter lim="800000"/>
                          <a:headEnd/>
                          <a:tailEnd/>
                        </a:ln>
                      </pic:spPr>
                    </pic:pic>
                  </a:graphicData>
                </a:graphic>
              </wp:inline>
            </w:drawing>
          </w:r>
        </w:p>
      </w:tc>
      <w:tc>
        <w:tcPr>
          <w:tcW w:w="2126" w:type="dxa"/>
          <w:vAlign w:val="bottom"/>
        </w:tcPr>
        <w:p w14:paraId="386775E4" w14:textId="77777777" w:rsidR="00A91624" w:rsidRDefault="00A91624" w:rsidP="0062045A">
          <w:pPr>
            <w:pStyle w:val="Header"/>
            <w:jc w:val="center"/>
          </w:pPr>
          <w:r>
            <w:rPr>
              <w:noProof/>
              <w:lang w:val="it-IT" w:eastAsia="it-IT"/>
            </w:rPr>
            <w:drawing>
              <wp:inline distT="0" distB="0" distL="0" distR="0" wp14:anchorId="04646373" wp14:editId="1A47EE33">
                <wp:extent cx="744064" cy="69342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 Garanzia Giovani - timbro.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6874" cy="696039"/>
                        </a:xfrm>
                        <a:prstGeom prst="rect">
                          <a:avLst/>
                        </a:prstGeom>
                      </pic:spPr>
                    </pic:pic>
                  </a:graphicData>
                </a:graphic>
              </wp:inline>
            </w:drawing>
          </w:r>
        </w:p>
      </w:tc>
      <w:tc>
        <w:tcPr>
          <w:tcW w:w="2552" w:type="dxa"/>
          <w:vAlign w:val="bottom"/>
        </w:tcPr>
        <w:p w14:paraId="742274F5" w14:textId="77777777" w:rsidR="00A91624" w:rsidRDefault="00A91624" w:rsidP="0062045A">
          <w:pPr>
            <w:pStyle w:val="Header"/>
            <w:jc w:val="center"/>
            <w:rPr>
              <w:noProof/>
              <w:lang w:val="it-IT" w:eastAsia="it-IT"/>
            </w:rPr>
          </w:pPr>
          <w:r>
            <w:rPr>
              <w:noProof/>
              <w:lang w:val="it-IT" w:eastAsia="it-IT"/>
            </w:rPr>
            <w:drawing>
              <wp:inline distT="0" distB="0" distL="0" distR="0" wp14:anchorId="5489CF93" wp14:editId="45ED2B52">
                <wp:extent cx="1483360" cy="557530"/>
                <wp:effectExtent l="0" t="0" r="2540" b="0"/>
                <wp:docPr id="103" name="Immagin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logo.png"/>
                        <pic:cNvPicPr/>
                      </pic:nvPicPr>
                      <pic:blipFill>
                        <a:blip r:embed="rId3">
                          <a:extLst>
                            <a:ext uri="{28A0092B-C50C-407E-A947-70E740481C1C}">
                              <a14:useLocalDpi xmlns:a14="http://schemas.microsoft.com/office/drawing/2010/main" val="0"/>
                            </a:ext>
                          </a:extLst>
                        </a:blip>
                        <a:stretch>
                          <a:fillRect/>
                        </a:stretch>
                      </pic:blipFill>
                      <pic:spPr>
                        <a:xfrm>
                          <a:off x="0" y="0"/>
                          <a:ext cx="1483360" cy="557530"/>
                        </a:xfrm>
                        <a:prstGeom prst="rect">
                          <a:avLst/>
                        </a:prstGeom>
                      </pic:spPr>
                    </pic:pic>
                  </a:graphicData>
                </a:graphic>
              </wp:inline>
            </w:drawing>
          </w:r>
        </w:p>
      </w:tc>
      <w:tc>
        <w:tcPr>
          <w:tcW w:w="1423" w:type="dxa"/>
          <w:vAlign w:val="bottom"/>
        </w:tcPr>
        <w:p w14:paraId="68EDBFA1" w14:textId="77777777" w:rsidR="00A91624" w:rsidRDefault="00A91624" w:rsidP="0062045A">
          <w:pPr>
            <w:pStyle w:val="Header"/>
            <w:jc w:val="center"/>
          </w:pPr>
          <w:r>
            <w:rPr>
              <w:noProof/>
              <w:lang w:val="it-IT" w:eastAsia="it-IT"/>
            </w:rPr>
            <w:drawing>
              <wp:inline distT="0" distB="0" distL="0" distR="0" wp14:anchorId="36A3B85D" wp14:editId="41E49DE1">
                <wp:extent cx="596900" cy="635828"/>
                <wp:effectExtent l="0" t="0" r="0" b="0"/>
                <wp:docPr id="104" name="Immagin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nità_sicilia.x66744_OK.jpg"/>
                        <pic:cNvPicPr/>
                      </pic:nvPicPr>
                      <pic:blipFill>
                        <a:blip r:embed="rId4">
                          <a:extLst>
                            <a:ext uri="{28A0092B-C50C-407E-A947-70E740481C1C}">
                              <a14:useLocalDpi xmlns:a14="http://schemas.microsoft.com/office/drawing/2010/main" val="0"/>
                            </a:ext>
                          </a:extLst>
                        </a:blip>
                        <a:stretch>
                          <a:fillRect/>
                        </a:stretch>
                      </pic:blipFill>
                      <pic:spPr>
                        <a:xfrm>
                          <a:off x="0" y="0"/>
                          <a:ext cx="616381" cy="656579"/>
                        </a:xfrm>
                        <a:prstGeom prst="rect">
                          <a:avLst/>
                        </a:prstGeom>
                      </pic:spPr>
                    </pic:pic>
                  </a:graphicData>
                </a:graphic>
              </wp:inline>
            </w:drawing>
          </w:r>
        </w:p>
      </w:tc>
    </w:tr>
  </w:tbl>
  <w:p w14:paraId="63C17298" w14:textId="77777777" w:rsidR="00A91624" w:rsidRDefault="00A9162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C5806"/>
    <w:multiLevelType w:val="hybridMultilevel"/>
    <w:tmpl w:val="309AD7EA"/>
    <w:lvl w:ilvl="0" w:tplc="B880B11C">
      <w:start w:val="3"/>
      <w:numFmt w:val="bullet"/>
      <w:lvlText w:val="-"/>
      <w:lvlJc w:val="left"/>
      <w:pPr>
        <w:ind w:left="720" w:hanging="360"/>
      </w:pPr>
      <w:rPr>
        <w:rFonts w:ascii="Arial" w:eastAsiaTheme="minorHAnsi" w:hAnsi="Arial" w:cs="Arial" w:hint="default"/>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2715EEB"/>
    <w:multiLevelType w:val="hybridMultilevel"/>
    <w:tmpl w:val="6B1EFFBA"/>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2" w15:restartNumberingAfterBreak="0">
    <w:nsid w:val="0A3E2585"/>
    <w:multiLevelType w:val="hybridMultilevel"/>
    <w:tmpl w:val="82E4DC98"/>
    <w:lvl w:ilvl="0" w:tplc="1792C240">
      <w:start w:val="1"/>
      <w:numFmt w:val="bullet"/>
      <w:lvlText w:val=""/>
      <w:lvlJc w:val="left"/>
      <w:pPr>
        <w:ind w:left="780" w:hanging="360"/>
      </w:pPr>
      <w:rPr>
        <w:rFonts w:ascii="Symbol" w:hAnsi="Symbol" w:hint="default"/>
        <w:color w:val="auto"/>
      </w:rPr>
    </w:lvl>
    <w:lvl w:ilvl="1" w:tplc="04100019" w:tentative="1">
      <w:start w:val="1"/>
      <w:numFmt w:val="lowerLetter"/>
      <w:lvlText w:val="%2."/>
      <w:lvlJc w:val="left"/>
      <w:pPr>
        <w:ind w:left="1500" w:hanging="360"/>
      </w:pPr>
    </w:lvl>
    <w:lvl w:ilvl="2" w:tplc="0410001B" w:tentative="1">
      <w:start w:val="1"/>
      <w:numFmt w:val="lowerRoman"/>
      <w:lvlText w:val="%3."/>
      <w:lvlJc w:val="right"/>
      <w:pPr>
        <w:ind w:left="2220" w:hanging="180"/>
      </w:pPr>
    </w:lvl>
    <w:lvl w:ilvl="3" w:tplc="0410000F" w:tentative="1">
      <w:start w:val="1"/>
      <w:numFmt w:val="decimal"/>
      <w:lvlText w:val="%4."/>
      <w:lvlJc w:val="left"/>
      <w:pPr>
        <w:ind w:left="2940" w:hanging="360"/>
      </w:pPr>
    </w:lvl>
    <w:lvl w:ilvl="4" w:tplc="04100019" w:tentative="1">
      <w:start w:val="1"/>
      <w:numFmt w:val="lowerLetter"/>
      <w:lvlText w:val="%5."/>
      <w:lvlJc w:val="left"/>
      <w:pPr>
        <w:ind w:left="3660" w:hanging="360"/>
      </w:pPr>
    </w:lvl>
    <w:lvl w:ilvl="5" w:tplc="0410001B" w:tentative="1">
      <w:start w:val="1"/>
      <w:numFmt w:val="lowerRoman"/>
      <w:lvlText w:val="%6."/>
      <w:lvlJc w:val="right"/>
      <w:pPr>
        <w:ind w:left="4380" w:hanging="180"/>
      </w:pPr>
    </w:lvl>
    <w:lvl w:ilvl="6" w:tplc="0410000F" w:tentative="1">
      <w:start w:val="1"/>
      <w:numFmt w:val="decimal"/>
      <w:lvlText w:val="%7."/>
      <w:lvlJc w:val="left"/>
      <w:pPr>
        <w:ind w:left="5100" w:hanging="360"/>
      </w:pPr>
    </w:lvl>
    <w:lvl w:ilvl="7" w:tplc="04100019" w:tentative="1">
      <w:start w:val="1"/>
      <w:numFmt w:val="lowerLetter"/>
      <w:lvlText w:val="%8."/>
      <w:lvlJc w:val="left"/>
      <w:pPr>
        <w:ind w:left="5820" w:hanging="360"/>
      </w:pPr>
    </w:lvl>
    <w:lvl w:ilvl="8" w:tplc="0410001B" w:tentative="1">
      <w:start w:val="1"/>
      <w:numFmt w:val="lowerRoman"/>
      <w:lvlText w:val="%9."/>
      <w:lvlJc w:val="right"/>
      <w:pPr>
        <w:ind w:left="6540" w:hanging="180"/>
      </w:pPr>
    </w:lvl>
  </w:abstractNum>
  <w:abstractNum w:abstractNumId="3" w15:restartNumberingAfterBreak="0">
    <w:nsid w:val="0CE72A3D"/>
    <w:multiLevelType w:val="multilevel"/>
    <w:tmpl w:val="3BEAE320"/>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2"/>
      <w:numFmt w:val="decimal"/>
      <w:isLgl/>
      <w:lvlText w:val="%1.%2.%3"/>
      <w:lvlJc w:val="left"/>
      <w:pPr>
        <w:ind w:left="100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4843CD9"/>
    <w:multiLevelType w:val="hybridMultilevel"/>
    <w:tmpl w:val="609A5A50"/>
    <w:lvl w:ilvl="0" w:tplc="04100017">
      <w:start w:val="1"/>
      <w:numFmt w:val="lowerLetter"/>
      <w:lvlText w:val="%1)"/>
      <w:lvlJc w:val="left"/>
      <w:pPr>
        <w:ind w:left="720" w:hanging="360"/>
      </w:pPr>
      <w:rPr>
        <w:rFonts w:hint="default"/>
      </w:rPr>
    </w:lvl>
    <w:lvl w:ilvl="1" w:tplc="336ADB54">
      <w:numFmt w:val="bullet"/>
      <w:lvlText w:val="•"/>
      <w:lvlJc w:val="left"/>
      <w:pPr>
        <w:ind w:left="1800" w:hanging="720"/>
      </w:pPr>
      <w:rPr>
        <w:rFonts w:ascii="Times New Roman" w:eastAsiaTheme="minorHAnsi" w:hAnsi="Times New Roman" w:cs="Times New Roman"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2C5206EC"/>
    <w:multiLevelType w:val="hybridMultilevel"/>
    <w:tmpl w:val="F446C9A2"/>
    <w:lvl w:ilvl="0" w:tplc="6100CDDC">
      <w:start w:val="3"/>
      <w:numFmt w:val="bullet"/>
      <w:lvlText w:val=""/>
      <w:lvlJc w:val="left"/>
      <w:pPr>
        <w:ind w:left="375" w:hanging="360"/>
      </w:pPr>
      <w:rPr>
        <w:rFonts w:ascii="Wingdings" w:eastAsia="Tahoma" w:hAnsi="Wingdings" w:cs="Tahoma" w:hint="default"/>
      </w:rPr>
    </w:lvl>
    <w:lvl w:ilvl="1" w:tplc="04100003" w:tentative="1">
      <w:start w:val="1"/>
      <w:numFmt w:val="bullet"/>
      <w:lvlText w:val="o"/>
      <w:lvlJc w:val="left"/>
      <w:pPr>
        <w:ind w:left="1095" w:hanging="360"/>
      </w:pPr>
      <w:rPr>
        <w:rFonts w:ascii="Courier New" w:hAnsi="Courier New" w:cs="Courier New" w:hint="default"/>
      </w:rPr>
    </w:lvl>
    <w:lvl w:ilvl="2" w:tplc="04100005" w:tentative="1">
      <w:start w:val="1"/>
      <w:numFmt w:val="bullet"/>
      <w:lvlText w:val=""/>
      <w:lvlJc w:val="left"/>
      <w:pPr>
        <w:ind w:left="1815" w:hanging="360"/>
      </w:pPr>
      <w:rPr>
        <w:rFonts w:ascii="Wingdings" w:hAnsi="Wingdings" w:hint="default"/>
      </w:rPr>
    </w:lvl>
    <w:lvl w:ilvl="3" w:tplc="04100001" w:tentative="1">
      <w:start w:val="1"/>
      <w:numFmt w:val="bullet"/>
      <w:lvlText w:val=""/>
      <w:lvlJc w:val="left"/>
      <w:pPr>
        <w:ind w:left="2535" w:hanging="360"/>
      </w:pPr>
      <w:rPr>
        <w:rFonts w:ascii="Symbol" w:hAnsi="Symbol" w:hint="default"/>
      </w:rPr>
    </w:lvl>
    <w:lvl w:ilvl="4" w:tplc="04100003" w:tentative="1">
      <w:start w:val="1"/>
      <w:numFmt w:val="bullet"/>
      <w:lvlText w:val="o"/>
      <w:lvlJc w:val="left"/>
      <w:pPr>
        <w:ind w:left="3255" w:hanging="360"/>
      </w:pPr>
      <w:rPr>
        <w:rFonts w:ascii="Courier New" w:hAnsi="Courier New" w:cs="Courier New" w:hint="default"/>
      </w:rPr>
    </w:lvl>
    <w:lvl w:ilvl="5" w:tplc="04100005" w:tentative="1">
      <w:start w:val="1"/>
      <w:numFmt w:val="bullet"/>
      <w:lvlText w:val=""/>
      <w:lvlJc w:val="left"/>
      <w:pPr>
        <w:ind w:left="3975" w:hanging="360"/>
      </w:pPr>
      <w:rPr>
        <w:rFonts w:ascii="Wingdings" w:hAnsi="Wingdings" w:hint="default"/>
      </w:rPr>
    </w:lvl>
    <w:lvl w:ilvl="6" w:tplc="04100001" w:tentative="1">
      <w:start w:val="1"/>
      <w:numFmt w:val="bullet"/>
      <w:lvlText w:val=""/>
      <w:lvlJc w:val="left"/>
      <w:pPr>
        <w:ind w:left="4695" w:hanging="360"/>
      </w:pPr>
      <w:rPr>
        <w:rFonts w:ascii="Symbol" w:hAnsi="Symbol" w:hint="default"/>
      </w:rPr>
    </w:lvl>
    <w:lvl w:ilvl="7" w:tplc="04100003" w:tentative="1">
      <w:start w:val="1"/>
      <w:numFmt w:val="bullet"/>
      <w:lvlText w:val="o"/>
      <w:lvlJc w:val="left"/>
      <w:pPr>
        <w:ind w:left="5415" w:hanging="360"/>
      </w:pPr>
      <w:rPr>
        <w:rFonts w:ascii="Courier New" w:hAnsi="Courier New" w:cs="Courier New" w:hint="default"/>
      </w:rPr>
    </w:lvl>
    <w:lvl w:ilvl="8" w:tplc="04100005" w:tentative="1">
      <w:start w:val="1"/>
      <w:numFmt w:val="bullet"/>
      <w:lvlText w:val=""/>
      <w:lvlJc w:val="left"/>
      <w:pPr>
        <w:ind w:left="6135" w:hanging="360"/>
      </w:pPr>
      <w:rPr>
        <w:rFonts w:ascii="Wingdings" w:hAnsi="Wingdings" w:hint="default"/>
      </w:rPr>
    </w:lvl>
  </w:abstractNum>
  <w:abstractNum w:abstractNumId="6" w15:restartNumberingAfterBreak="0">
    <w:nsid w:val="2D566EC4"/>
    <w:multiLevelType w:val="hybridMultilevel"/>
    <w:tmpl w:val="F4E0C2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01E2705"/>
    <w:multiLevelType w:val="hybridMultilevel"/>
    <w:tmpl w:val="867EFC78"/>
    <w:lvl w:ilvl="0" w:tplc="B880B11C">
      <w:start w:val="3"/>
      <w:numFmt w:val="bullet"/>
      <w:lvlText w:val="-"/>
      <w:lvlJc w:val="left"/>
      <w:pPr>
        <w:ind w:left="720" w:hanging="360"/>
      </w:pPr>
      <w:rPr>
        <w:rFonts w:ascii="Arial" w:eastAsiaTheme="minorHAnsi" w:hAnsi="Arial" w:cs="Arial" w:hint="default"/>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8EA25BE"/>
    <w:multiLevelType w:val="hybridMultilevel"/>
    <w:tmpl w:val="30B042B6"/>
    <w:lvl w:ilvl="0" w:tplc="33EA1970">
      <w:start w:val="3"/>
      <w:numFmt w:val="bullet"/>
      <w:lvlText w:val="-"/>
      <w:lvlJc w:val="left"/>
      <w:pPr>
        <w:ind w:left="720" w:hanging="360"/>
      </w:pPr>
      <w:rPr>
        <w:rFonts w:ascii="Times New Roman" w:eastAsia="Arial"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39955041"/>
    <w:multiLevelType w:val="hybridMultilevel"/>
    <w:tmpl w:val="61160D0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39A709BF"/>
    <w:multiLevelType w:val="hybridMultilevel"/>
    <w:tmpl w:val="F9527136"/>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3DFE6BC0"/>
    <w:multiLevelType w:val="hybridMultilevel"/>
    <w:tmpl w:val="115E948C"/>
    <w:lvl w:ilvl="0" w:tplc="DF94EDD2">
      <w:start w:val="3"/>
      <w:numFmt w:val="bullet"/>
      <w:lvlText w:val=""/>
      <w:lvlJc w:val="left"/>
      <w:pPr>
        <w:ind w:left="375" w:hanging="360"/>
      </w:pPr>
      <w:rPr>
        <w:rFonts w:ascii="Wingdings" w:eastAsia="Tahoma" w:hAnsi="Wingdings" w:cs="Tahoma" w:hint="default"/>
      </w:rPr>
    </w:lvl>
    <w:lvl w:ilvl="1" w:tplc="04100003" w:tentative="1">
      <w:start w:val="1"/>
      <w:numFmt w:val="bullet"/>
      <w:lvlText w:val="o"/>
      <w:lvlJc w:val="left"/>
      <w:pPr>
        <w:ind w:left="1095" w:hanging="360"/>
      </w:pPr>
      <w:rPr>
        <w:rFonts w:ascii="Courier New" w:hAnsi="Courier New" w:cs="Courier New" w:hint="default"/>
      </w:rPr>
    </w:lvl>
    <w:lvl w:ilvl="2" w:tplc="04100005" w:tentative="1">
      <w:start w:val="1"/>
      <w:numFmt w:val="bullet"/>
      <w:lvlText w:val=""/>
      <w:lvlJc w:val="left"/>
      <w:pPr>
        <w:ind w:left="1815" w:hanging="360"/>
      </w:pPr>
      <w:rPr>
        <w:rFonts w:ascii="Wingdings" w:hAnsi="Wingdings" w:hint="default"/>
      </w:rPr>
    </w:lvl>
    <w:lvl w:ilvl="3" w:tplc="04100001" w:tentative="1">
      <w:start w:val="1"/>
      <w:numFmt w:val="bullet"/>
      <w:lvlText w:val=""/>
      <w:lvlJc w:val="left"/>
      <w:pPr>
        <w:ind w:left="2535" w:hanging="360"/>
      </w:pPr>
      <w:rPr>
        <w:rFonts w:ascii="Symbol" w:hAnsi="Symbol" w:hint="default"/>
      </w:rPr>
    </w:lvl>
    <w:lvl w:ilvl="4" w:tplc="04100003" w:tentative="1">
      <w:start w:val="1"/>
      <w:numFmt w:val="bullet"/>
      <w:lvlText w:val="o"/>
      <w:lvlJc w:val="left"/>
      <w:pPr>
        <w:ind w:left="3255" w:hanging="360"/>
      </w:pPr>
      <w:rPr>
        <w:rFonts w:ascii="Courier New" w:hAnsi="Courier New" w:cs="Courier New" w:hint="default"/>
      </w:rPr>
    </w:lvl>
    <w:lvl w:ilvl="5" w:tplc="04100005" w:tentative="1">
      <w:start w:val="1"/>
      <w:numFmt w:val="bullet"/>
      <w:lvlText w:val=""/>
      <w:lvlJc w:val="left"/>
      <w:pPr>
        <w:ind w:left="3975" w:hanging="360"/>
      </w:pPr>
      <w:rPr>
        <w:rFonts w:ascii="Wingdings" w:hAnsi="Wingdings" w:hint="default"/>
      </w:rPr>
    </w:lvl>
    <w:lvl w:ilvl="6" w:tplc="04100001" w:tentative="1">
      <w:start w:val="1"/>
      <w:numFmt w:val="bullet"/>
      <w:lvlText w:val=""/>
      <w:lvlJc w:val="left"/>
      <w:pPr>
        <w:ind w:left="4695" w:hanging="360"/>
      </w:pPr>
      <w:rPr>
        <w:rFonts w:ascii="Symbol" w:hAnsi="Symbol" w:hint="default"/>
      </w:rPr>
    </w:lvl>
    <w:lvl w:ilvl="7" w:tplc="04100003" w:tentative="1">
      <w:start w:val="1"/>
      <w:numFmt w:val="bullet"/>
      <w:lvlText w:val="o"/>
      <w:lvlJc w:val="left"/>
      <w:pPr>
        <w:ind w:left="5415" w:hanging="360"/>
      </w:pPr>
      <w:rPr>
        <w:rFonts w:ascii="Courier New" w:hAnsi="Courier New" w:cs="Courier New" w:hint="default"/>
      </w:rPr>
    </w:lvl>
    <w:lvl w:ilvl="8" w:tplc="04100005" w:tentative="1">
      <w:start w:val="1"/>
      <w:numFmt w:val="bullet"/>
      <w:lvlText w:val=""/>
      <w:lvlJc w:val="left"/>
      <w:pPr>
        <w:ind w:left="6135" w:hanging="360"/>
      </w:pPr>
      <w:rPr>
        <w:rFonts w:ascii="Wingdings" w:hAnsi="Wingdings" w:hint="default"/>
      </w:rPr>
    </w:lvl>
  </w:abstractNum>
  <w:abstractNum w:abstractNumId="12" w15:restartNumberingAfterBreak="0">
    <w:nsid w:val="3F9C7B08"/>
    <w:multiLevelType w:val="hybridMultilevel"/>
    <w:tmpl w:val="7BAA91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4D96F88"/>
    <w:multiLevelType w:val="hybridMultilevel"/>
    <w:tmpl w:val="1C9CF7BC"/>
    <w:lvl w:ilvl="0" w:tplc="B880B11C">
      <w:start w:val="3"/>
      <w:numFmt w:val="bullet"/>
      <w:lvlText w:val="-"/>
      <w:lvlJc w:val="left"/>
      <w:pPr>
        <w:ind w:left="720" w:hanging="360"/>
      </w:pPr>
      <w:rPr>
        <w:rFonts w:ascii="Arial" w:eastAsiaTheme="minorHAnsi" w:hAnsi="Arial" w:cs="Arial" w:hint="default"/>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4FF2B1D"/>
    <w:multiLevelType w:val="multilevel"/>
    <w:tmpl w:val="348E7530"/>
    <w:lvl w:ilvl="0">
      <w:start w:val="1"/>
      <w:numFmt w:val="decimal"/>
      <w:lvlText w:val="%1."/>
      <w:lvlJc w:val="left"/>
      <w:pPr>
        <w:ind w:left="720" w:hanging="360"/>
      </w:pPr>
      <w:rPr>
        <w:b/>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4F3039B4"/>
    <w:multiLevelType w:val="hybridMultilevel"/>
    <w:tmpl w:val="F962B4C0"/>
    <w:lvl w:ilvl="0" w:tplc="F230A81C">
      <w:numFmt w:val="bullet"/>
      <w:lvlText w:val="-"/>
      <w:lvlJc w:val="left"/>
      <w:pPr>
        <w:ind w:left="720" w:hanging="360"/>
      </w:pPr>
      <w:rPr>
        <w:rFonts w:ascii="Georgia" w:eastAsiaTheme="minorHAnsi" w:hAnsi="Georgi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53AF3779"/>
    <w:multiLevelType w:val="multilevel"/>
    <w:tmpl w:val="A94429D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601C698B"/>
    <w:multiLevelType w:val="hybridMultilevel"/>
    <w:tmpl w:val="5F5CD7B4"/>
    <w:lvl w:ilvl="0" w:tplc="9AFC61D6">
      <w:numFmt w:val="bullet"/>
      <w:lvlText w:val="-"/>
      <w:lvlJc w:val="left"/>
      <w:pPr>
        <w:ind w:left="735" w:hanging="360"/>
      </w:pPr>
      <w:rPr>
        <w:rFonts w:ascii="Arial" w:eastAsiaTheme="minorHAnsi" w:hAnsi="Arial" w:cs="Arial" w:hint="default"/>
      </w:rPr>
    </w:lvl>
    <w:lvl w:ilvl="1" w:tplc="04100003" w:tentative="1">
      <w:start w:val="1"/>
      <w:numFmt w:val="bullet"/>
      <w:lvlText w:val="o"/>
      <w:lvlJc w:val="left"/>
      <w:pPr>
        <w:ind w:left="1455" w:hanging="360"/>
      </w:pPr>
      <w:rPr>
        <w:rFonts w:ascii="Courier New" w:hAnsi="Courier New" w:cs="Courier New" w:hint="default"/>
      </w:rPr>
    </w:lvl>
    <w:lvl w:ilvl="2" w:tplc="04100005" w:tentative="1">
      <w:start w:val="1"/>
      <w:numFmt w:val="bullet"/>
      <w:lvlText w:val=""/>
      <w:lvlJc w:val="left"/>
      <w:pPr>
        <w:ind w:left="2175" w:hanging="360"/>
      </w:pPr>
      <w:rPr>
        <w:rFonts w:ascii="Wingdings" w:hAnsi="Wingdings" w:hint="default"/>
      </w:rPr>
    </w:lvl>
    <w:lvl w:ilvl="3" w:tplc="04100001" w:tentative="1">
      <w:start w:val="1"/>
      <w:numFmt w:val="bullet"/>
      <w:lvlText w:val=""/>
      <w:lvlJc w:val="left"/>
      <w:pPr>
        <w:ind w:left="2895" w:hanging="360"/>
      </w:pPr>
      <w:rPr>
        <w:rFonts w:ascii="Symbol" w:hAnsi="Symbol" w:hint="default"/>
      </w:rPr>
    </w:lvl>
    <w:lvl w:ilvl="4" w:tplc="04100003" w:tentative="1">
      <w:start w:val="1"/>
      <w:numFmt w:val="bullet"/>
      <w:lvlText w:val="o"/>
      <w:lvlJc w:val="left"/>
      <w:pPr>
        <w:ind w:left="3615" w:hanging="360"/>
      </w:pPr>
      <w:rPr>
        <w:rFonts w:ascii="Courier New" w:hAnsi="Courier New" w:cs="Courier New" w:hint="default"/>
      </w:rPr>
    </w:lvl>
    <w:lvl w:ilvl="5" w:tplc="04100005" w:tentative="1">
      <w:start w:val="1"/>
      <w:numFmt w:val="bullet"/>
      <w:lvlText w:val=""/>
      <w:lvlJc w:val="left"/>
      <w:pPr>
        <w:ind w:left="4335" w:hanging="360"/>
      </w:pPr>
      <w:rPr>
        <w:rFonts w:ascii="Wingdings" w:hAnsi="Wingdings" w:hint="default"/>
      </w:rPr>
    </w:lvl>
    <w:lvl w:ilvl="6" w:tplc="04100001" w:tentative="1">
      <w:start w:val="1"/>
      <w:numFmt w:val="bullet"/>
      <w:lvlText w:val=""/>
      <w:lvlJc w:val="left"/>
      <w:pPr>
        <w:ind w:left="5055" w:hanging="360"/>
      </w:pPr>
      <w:rPr>
        <w:rFonts w:ascii="Symbol" w:hAnsi="Symbol" w:hint="default"/>
      </w:rPr>
    </w:lvl>
    <w:lvl w:ilvl="7" w:tplc="04100003" w:tentative="1">
      <w:start w:val="1"/>
      <w:numFmt w:val="bullet"/>
      <w:lvlText w:val="o"/>
      <w:lvlJc w:val="left"/>
      <w:pPr>
        <w:ind w:left="5775" w:hanging="360"/>
      </w:pPr>
      <w:rPr>
        <w:rFonts w:ascii="Courier New" w:hAnsi="Courier New" w:cs="Courier New" w:hint="default"/>
      </w:rPr>
    </w:lvl>
    <w:lvl w:ilvl="8" w:tplc="04100005" w:tentative="1">
      <w:start w:val="1"/>
      <w:numFmt w:val="bullet"/>
      <w:lvlText w:val=""/>
      <w:lvlJc w:val="left"/>
      <w:pPr>
        <w:ind w:left="6495" w:hanging="360"/>
      </w:pPr>
      <w:rPr>
        <w:rFonts w:ascii="Wingdings" w:hAnsi="Wingdings" w:hint="default"/>
      </w:rPr>
    </w:lvl>
  </w:abstractNum>
  <w:abstractNum w:abstractNumId="18" w15:restartNumberingAfterBreak="0">
    <w:nsid w:val="650E1276"/>
    <w:multiLevelType w:val="hybridMultilevel"/>
    <w:tmpl w:val="C5E4622A"/>
    <w:lvl w:ilvl="0" w:tplc="B880B11C">
      <w:start w:val="3"/>
      <w:numFmt w:val="bullet"/>
      <w:lvlText w:val="-"/>
      <w:lvlJc w:val="left"/>
      <w:pPr>
        <w:ind w:left="720" w:hanging="360"/>
      </w:pPr>
      <w:rPr>
        <w:rFonts w:ascii="Arial" w:eastAsiaTheme="minorHAnsi" w:hAnsi="Arial" w:cs="Arial" w:hint="default"/>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663145B6"/>
    <w:multiLevelType w:val="hybridMultilevel"/>
    <w:tmpl w:val="D8EE9ADA"/>
    <w:lvl w:ilvl="0" w:tplc="9AFC61D6">
      <w:numFmt w:val="bullet"/>
      <w:lvlText w:val="-"/>
      <w:lvlJc w:val="left"/>
      <w:pPr>
        <w:ind w:left="420" w:hanging="360"/>
      </w:pPr>
      <w:rPr>
        <w:rFonts w:ascii="Arial" w:eastAsiaTheme="minorHAnsi" w:hAnsi="Arial" w:cs="Arial" w:hint="default"/>
      </w:rPr>
    </w:lvl>
    <w:lvl w:ilvl="1" w:tplc="04100003" w:tentative="1">
      <w:start w:val="1"/>
      <w:numFmt w:val="bullet"/>
      <w:lvlText w:val="o"/>
      <w:lvlJc w:val="left"/>
      <w:pPr>
        <w:ind w:left="1140" w:hanging="360"/>
      </w:pPr>
      <w:rPr>
        <w:rFonts w:ascii="Courier New" w:hAnsi="Courier New" w:cs="Courier New" w:hint="default"/>
      </w:rPr>
    </w:lvl>
    <w:lvl w:ilvl="2" w:tplc="04100005" w:tentative="1">
      <w:start w:val="1"/>
      <w:numFmt w:val="bullet"/>
      <w:lvlText w:val=""/>
      <w:lvlJc w:val="left"/>
      <w:pPr>
        <w:ind w:left="1860" w:hanging="360"/>
      </w:pPr>
      <w:rPr>
        <w:rFonts w:ascii="Wingdings" w:hAnsi="Wingdings" w:hint="default"/>
      </w:rPr>
    </w:lvl>
    <w:lvl w:ilvl="3" w:tplc="04100001" w:tentative="1">
      <w:start w:val="1"/>
      <w:numFmt w:val="bullet"/>
      <w:lvlText w:val=""/>
      <w:lvlJc w:val="left"/>
      <w:pPr>
        <w:ind w:left="2580" w:hanging="360"/>
      </w:pPr>
      <w:rPr>
        <w:rFonts w:ascii="Symbol" w:hAnsi="Symbol" w:hint="default"/>
      </w:rPr>
    </w:lvl>
    <w:lvl w:ilvl="4" w:tplc="04100003" w:tentative="1">
      <w:start w:val="1"/>
      <w:numFmt w:val="bullet"/>
      <w:lvlText w:val="o"/>
      <w:lvlJc w:val="left"/>
      <w:pPr>
        <w:ind w:left="3300" w:hanging="360"/>
      </w:pPr>
      <w:rPr>
        <w:rFonts w:ascii="Courier New" w:hAnsi="Courier New" w:cs="Courier New" w:hint="default"/>
      </w:rPr>
    </w:lvl>
    <w:lvl w:ilvl="5" w:tplc="04100005" w:tentative="1">
      <w:start w:val="1"/>
      <w:numFmt w:val="bullet"/>
      <w:lvlText w:val=""/>
      <w:lvlJc w:val="left"/>
      <w:pPr>
        <w:ind w:left="4020" w:hanging="360"/>
      </w:pPr>
      <w:rPr>
        <w:rFonts w:ascii="Wingdings" w:hAnsi="Wingdings" w:hint="default"/>
      </w:rPr>
    </w:lvl>
    <w:lvl w:ilvl="6" w:tplc="04100001" w:tentative="1">
      <w:start w:val="1"/>
      <w:numFmt w:val="bullet"/>
      <w:lvlText w:val=""/>
      <w:lvlJc w:val="left"/>
      <w:pPr>
        <w:ind w:left="4740" w:hanging="360"/>
      </w:pPr>
      <w:rPr>
        <w:rFonts w:ascii="Symbol" w:hAnsi="Symbol" w:hint="default"/>
      </w:rPr>
    </w:lvl>
    <w:lvl w:ilvl="7" w:tplc="04100003" w:tentative="1">
      <w:start w:val="1"/>
      <w:numFmt w:val="bullet"/>
      <w:lvlText w:val="o"/>
      <w:lvlJc w:val="left"/>
      <w:pPr>
        <w:ind w:left="5460" w:hanging="360"/>
      </w:pPr>
      <w:rPr>
        <w:rFonts w:ascii="Courier New" w:hAnsi="Courier New" w:cs="Courier New" w:hint="default"/>
      </w:rPr>
    </w:lvl>
    <w:lvl w:ilvl="8" w:tplc="04100005" w:tentative="1">
      <w:start w:val="1"/>
      <w:numFmt w:val="bullet"/>
      <w:lvlText w:val=""/>
      <w:lvlJc w:val="left"/>
      <w:pPr>
        <w:ind w:left="6180" w:hanging="360"/>
      </w:pPr>
      <w:rPr>
        <w:rFonts w:ascii="Wingdings" w:hAnsi="Wingdings" w:hint="default"/>
      </w:rPr>
    </w:lvl>
  </w:abstractNum>
  <w:abstractNum w:abstractNumId="20" w15:restartNumberingAfterBreak="0">
    <w:nsid w:val="6916464B"/>
    <w:multiLevelType w:val="hybridMultilevel"/>
    <w:tmpl w:val="C15A3E8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6C461199"/>
    <w:multiLevelType w:val="hybridMultilevel"/>
    <w:tmpl w:val="B9D849E4"/>
    <w:lvl w:ilvl="0" w:tplc="0410000F">
      <w:start w:val="1"/>
      <w:numFmt w:val="decimal"/>
      <w:lvlText w:val="%1."/>
      <w:lvlJc w:val="left"/>
      <w:pPr>
        <w:ind w:left="720" w:hanging="360"/>
      </w:pPr>
      <w:rPr>
        <w:rFonts w:hint="default"/>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77C6318E"/>
    <w:multiLevelType w:val="hybridMultilevel"/>
    <w:tmpl w:val="C08C5C90"/>
    <w:lvl w:ilvl="0" w:tplc="7638E4FC">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781C2917"/>
    <w:multiLevelType w:val="hybridMultilevel"/>
    <w:tmpl w:val="F3128980"/>
    <w:lvl w:ilvl="0" w:tplc="0410000F">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7AD10824"/>
    <w:multiLevelType w:val="multilevel"/>
    <w:tmpl w:val="A4E0B2DC"/>
    <w:lvl w:ilvl="0">
      <w:start w:val="1"/>
      <w:numFmt w:val="decimal"/>
      <w:lvlText w:val="%1."/>
      <w:lvlJc w:val="left"/>
      <w:pPr>
        <w:ind w:left="360"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572" w:hanging="720"/>
      </w:pPr>
      <w:rPr>
        <w:rFonts w:hint="default"/>
      </w:rPr>
    </w:lvl>
    <w:lvl w:ilvl="4">
      <w:start w:val="1"/>
      <w:numFmt w:val="decimal"/>
      <w:isLgl/>
      <w:lvlText w:val="%1.%2.%3.%4.%5"/>
      <w:lvlJc w:val="left"/>
      <w:pPr>
        <w:ind w:left="2216" w:hanging="1080"/>
      </w:pPr>
      <w:rPr>
        <w:rFonts w:hint="default"/>
      </w:rPr>
    </w:lvl>
    <w:lvl w:ilvl="5">
      <w:start w:val="1"/>
      <w:numFmt w:val="decimal"/>
      <w:isLgl/>
      <w:lvlText w:val="%1.%2.%3.%4.%5.%6"/>
      <w:lvlJc w:val="left"/>
      <w:pPr>
        <w:ind w:left="2500" w:hanging="1080"/>
      </w:pPr>
      <w:rPr>
        <w:rFonts w:hint="default"/>
      </w:rPr>
    </w:lvl>
    <w:lvl w:ilvl="6">
      <w:start w:val="1"/>
      <w:numFmt w:val="decimal"/>
      <w:isLgl/>
      <w:lvlText w:val="%1.%2.%3.%4.%5.%6.%7"/>
      <w:lvlJc w:val="left"/>
      <w:pPr>
        <w:ind w:left="3144" w:hanging="1440"/>
      </w:pPr>
      <w:rPr>
        <w:rFonts w:hint="default"/>
      </w:rPr>
    </w:lvl>
    <w:lvl w:ilvl="7">
      <w:start w:val="1"/>
      <w:numFmt w:val="decimal"/>
      <w:isLgl/>
      <w:lvlText w:val="%1.%2.%3.%4.%5.%6.%7.%8"/>
      <w:lvlJc w:val="left"/>
      <w:pPr>
        <w:ind w:left="3428" w:hanging="1440"/>
      </w:pPr>
      <w:rPr>
        <w:rFonts w:hint="default"/>
      </w:rPr>
    </w:lvl>
    <w:lvl w:ilvl="8">
      <w:start w:val="1"/>
      <w:numFmt w:val="decimal"/>
      <w:isLgl/>
      <w:lvlText w:val="%1.%2.%3.%4.%5.%6.%7.%8.%9"/>
      <w:lvlJc w:val="left"/>
      <w:pPr>
        <w:ind w:left="4072" w:hanging="1800"/>
      </w:pPr>
      <w:rPr>
        <w:rFonts w:hint="default"/>
      </w:rPr>
    </w:lvl>
  </w:abstractNum>
  <w:abstractNum w:abstractNumId="25" w15:restartNumberingAfterBreak="0">
    <w:nsid w:val="7FDB5BAD"/>
    <w:multiLevelType w:val="hybridMultilevel"/>
    <w:tmpl w:val="A9CC8E66"/>
    <w:lvl w:ilvl="0" w:tplc="9AFC61D6">
      <w:numFmt w:val="bullet"/>
      <w:lvlText w:val="-"/>
      <w:lvlJc w:val="left"/>
      <w:pPr>
        <w:ind w:left="777" w:hanging="360"/>
      </w:pPr>
      <w:rPr>
        <w:rFonts w:ascii="Arial" w:eastAsiaTheme="minorHAnsi" w:hAnsi="Arial" w:cs="Arial" w:hint="default"/>
      </w:rPr>
    </w:lvl>
    <w:lvl w:ilvl="1" w:tplc="04100003">
      <w:start w:val="1"/>
      <w:numFmt w:val="bullet"/>
      <w:lvlText w:val="o"/>
      <w:lvlJc w:val="left"/>
      <w:pPr>
        <w:ind w:left="1497" w:hanging="360"/>
      </w:pPr>
      <w:rPr>
        <w:rFonts w:ascii="Courier New" w:hAnsi="Courier New" w:cs="Courier New" w:hint="default"/>
      </w:rPr>
    </w:lvl>
    <w:lvl w:ilvl="2" w:tplc="04100005" w:tentative="1">
      <w:start w:val="1"/>
      <w:numFmt w:val="bullet"/>
      <w:lvlText w:val=""/>
      <w:lvlJc w:val="left"/>
      <w:pPr>
        <w:ind w:left="2217" w:hanging="360"/>
      </w:pPr>
      <w:rPr>
        <w:rFonts w:ascii="Wingdings" w:hAnsi="Wingdings" w:hint="default"/>
      </w:rPr>
    </w:lvl>
    <w:lvl w:ilvl="3" w:tplc="04100001" w:tentative="1">
      <w:start w:val="1"/>
      <w:numFmt w:val="bullet"/>
      <w:lvlText w:val=""/>
      <w:lvlJc w:val="left"/>
      <w:pPr>
        <w:ind w:left="2937" w:hanging="360"/>
      </w:pPr>
      <w:rPr>
        <w:rFonts w:ascii="Symbol" w:hAnsi="Symbol" w:hint="default"/>
      </w:rPr>
    </w:lvl>
    <w:lvl w:ilvl="4" w:tplc="04100003" w:tentative="1">
      <w:start w:val="1"/>
      <w:numFmt w:val="bullet"/>
      <w:lvlText w:val="o"/>
      <w:lvlJc w:val="left"/>
      <w:pPr>
        <w:ind w:left="3657" w:hanging="360"/>
      </w:pPr>
      <w:rPr>
        <w:rFonts w:ascii="Courier New" w:hAnsi="Courier New" w:cs="Courier New" w:hint="default"/>
      </w:rPr>
    </w:lvl>
    <w:lvl w:ilvl="5" w:tplc="04100005" w:tentative="1">
      <w:start w:val="1"/>
      <w:numFmt w:val="bullet"/>
      <w:lvlText w:val=""/>
      <w:lvlJc w:val="left"/>
      <w:pPr>
        <w:ind w:left="4377" w:hanging="360"/>
      </w:pPr>
      <w:rPr>
        <w:rFonts w:ascii="Wingdings" w:hAnsi="Wingdings" w:hint="default"/>
      </w:rPr>
    </w:lvl>
    <w:lvl w:ilvl="6" w:tplc="04100001" w:tentative="1">
      <w:start w:val="1"/>
      <w:numFmt w:val="bullet"/>
      <w:lvlText w:val=""/>
      <w:lvlJc w:val="left"/>
      <w:pPr>
        <w:ind w:left="5097" w:hanging="360"/>
      </w:pPr>
      <w:rPr>
        <w:rFonts w:ascii="Symbol" w:hAnsi="Symbol" w:hint="default"/>
      </w:rPr>
    </w:lvl>
    <w:lvl w:ilvl="7" w:tplc="04100003" w:tentative="1">
      <w:start w:val="1"/>
      <w:numFmt w:val="bullet"/>
      <w:lvlText w:val="o"/>
      <w:lvlJc w:val="left"/>
      <w:pPr>
        <w:ind w:left="5817" w:hanging="360"/>
      </w:pPr>
      <w:rPr>
        <w:rFonts w:ascii="Courier New" w:hAnsi="Courier New" w:cs="Courier New" w:hint="default"/>
      </w:rPr>
    </w:lvl>
    <w:lvl w:ilvl="8" w:tplc="04100005" w:tentative="1">
      <w:start w:val="1"/>
      <w:numFmt w:val="bullet"/>
      <w:lvlText w:val=""/>
      <w:lvlJc w:val="left"/>
      <w:pPr>
        <w:ind w:left="6537" w:hanging="360"/>
      </w:pPr>
      <w:rPr>
        <w:rFonts w:ascii="Wingdings" w:hAnsi="Wingdings" w:hint="default"/>
      </w:rPr>
    </w:lvl>
  </w:abstractNum>
  <w:num w:numId="1">
    <w:abstractNumId w:val="12"/>
  </w:num>
  <w:num w:numId="2">
    <w:abstractNumId w:val="9"/>
  </w:num>
  <w:num w:numId="3">
    <w:abstractNumId w:val="10"/>
  </w:num>
  <w:num w:numId="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5"/>
  </w:num>
  <w:num w:numId="7">
    <w:abstractNumId w:val="11"/>
  </w:num>
  <w:num w:numId="8">
    <w:abstractNumId w:val="4"/>
  </w:num>
  <w:num w:numId="9">
    <w:abstractNumId w:val="20"/>
  </w:num>
  <w:num w:numId="10">
    <w:abstractNumId w:val="18"/>
  </w:num>
  <w:num w:numId="11">
    <w:abstractNumId w:val="22"/>
  </w:num>
  <w:num w:numId="12">
    <w:abstractNumId w:val="13"/>
  </w:num>
  <w:num w:numId="13">
    <w:abstractNumId w:val="0"/>
  </w:num>
  <w:num w:numId="14">
    <w:abstractNumId w:val="21"/>
  </w:num>
  <w:num w:numId="15">
    <w:abstractNumId w:val="6"/>
  </w:num>
  <w:num w:numId="16">
    <w:abstractNumId w:val="19"/>
  </w:num>
  <w:num w:numId="17">
    <w:abstractNumId w:val="17"/>
  </w:num>
  <w:num w:numId="18">
    <w:abstractNumId w:val="24"/>
  </w:num>
  <w:num w:numId="19">
    <w:abstractNumId w:val="3"/>
  </w:num>
  <w:num w:numId="20">
    <w:abstractNumId w:val="2"/>
  </w:num>
  <w:num w:numId="21">
    <w:abstractNumId w:val="8"/>
  </w:num>
  <w:num w:numId="22">
    <w:abstractNumId w:val="16"/>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25"/>
  </w:num>
  <w:num w:numId="32">
    <w:abstractNumId w:val="23"/>
  </w:num>
  <w:num w:numId="33">
    <w:abstractNumId w:val="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grammar="clean"/>
  <w:defaultTabStop w:val="720"/>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36B68"/>
    <w:rsid w:val="00000803"/>
    <w:rsid w:val="00001483"/>
    <w:rsid w:val="000057E7"/>
    <w:rsid w:val="00006333"/>
    <w:rsid w:val="00006AE8"/>
    <w:rsid w:val="00007812"/>
    <w:rsid w:val="00011B78"/>
    <w:rsid w:val="00012780"/>
    <w:rsid w:val="00015455"/>
    <w:rsid w:val="00015EA5"/>
    <w:rsid w:val="00017810"/>
    <w:rsid w:val="00021BD1"/>
    <w:rsid w:val="00023955"/>
    <w:rsid w:val="0002427F"/>
    <w:rsid w:val="00024A42"/>
    <w:rsid w:val="0002504E"/>
    <w:rsid w:val="00026789"/>
    <w:rsid w:val="00027829"/>
    <w:rsid w:val="000313DC"/>
    <w:rsid w:val="00031F5F"/>
    <w:rsid w:val="00034FF5"/>
    <w:rsid w:val="00037C89"/>
    <w:rsid w:val="0004046D"/>
    <w:rsid w:val="00040C14"/>
    <w:rsid w:val="00042DE3"/>
    <w:rsid w:val="0004675D"/>
    <w:rsid w:val="00047717"/>
    <w:rsid w:val="00055062"/>
    <w:rsid w:val="000557CF"/>
    <w:rsid w:val="000579AC"/>
    <w:rsid w:val="000579D9"/>
    <w:rsid w:val="00061A67"/>
    <w:rsid w:val="00066B7C"/>
    <w:rsid w:val="000705D4"/>
    <w:rsid w:val="00073DB4"/>
    <w:rsid w:val="000748A3"/>
    <w:rsid w:val="00075FDB"/>
    <w:rsid w:val="000764C1"/>
    <w:rsid w:val="00080E1A"/>
    <w:rsid w:val="00081C1F"/>
    <w:rsid w:val="00084B0C"/>
    <w:rsid w:val="000866D7"/>
    <w:rsid w:val="00091897"/>
    <w:rsid w:val="00092168"/>
    <w:rsid w:val="00092599"/>
    <w:rsid w:val="00094899"/>
    <w:rsid w:val="00097546"/>
    <w:rsid w:val="000A0C16"/>
    <w:rsid w:val="000A1581"/>
    <w:rsid w:val="000A3C67"/>
    <w:rsid w:val="000A685E"/>
    <w:rsid w:val="000A6CAE"/>
    <w:rsid w:val="000B17BA"/>
    <w:rsid w:val="000B3F84"/>
    <w:rsid w:val="000B50CC"/>
    <w:rsid w:val="000B67AE"/>
    <w:rsid w:val="000C04A7"/>
    <w:rsid w:val="000C470E"/>
    <w:rsid w:val="000C57CE"/>
    <w:rsid w:val="000D2879"/>
    <w:rsid w:val="000D3351"/>
    <w:rsid w:val="000D4DC5"/>
    <w:rsid w:val="000D7126"/>
    <w:rsid w:val="000E1756"/>
    <w:rsid w:val="000E29B6"/>
    <w:rsid w:val="000E4516"/>
    <w:rsid w:val="000E7A1B"/>
    <w:rsid w:val="000F1DFA"/>
    <w:rsid w:val="000F29E1"/>
    <w:rsid w:val="000F5138"/>
    <w:rsid w:val="000F6E53"/>
    <w:rsid w:val="000F6F2B"/>
    <w:rsid w:val="00100B63"/>
    <w:rsid w:val="00102A9D"/>
    <w:rsid w:val="001059E0"/>
    <w:rsid w:val="001078A3"/>
    <w:rsid w:val="0011165F"/>
    <w:rsid w:val="00112965"/>
    <w:rsid w:val="001132B5"/>
    <w:rsid w:val="00115CD1"/>
    <w:rsid w:val="00116E7C"/>
    <w:rsid w:val="0011706B"/>
    <w:rsid w:val="00121C07"/>
    <w:rsid w:val="0012220F"/>
    <w:rsid w:val="001225C2"/>
    <w:rsid w:val="0012481C"/>
    <w:rsid w:val="001259BD"/>
    <w:rsid w:val="001268AD"/>
    <w:rsid w:val="00127DCF"/>
    <w:rsid w:val="00130202"/>
    <w:rsid w:val="00130FCB"/>
    <w:rsid w:val="00133601"/>
    <w:rsid w:val="00134718"/>
    <w:rsid w:val="00136BD1"/>
    <w:rsid w:val="00142AE0"/>
    <w:rsid w:val="00146539"/>
    <w:rsid w:val="00146B61"/>
    <w:rsid w:val="001479B1"/>
    <w:rsid w:val="00147E02"/>
    <w:rsid w:val="0015373D"/>
    <w:rsid w:val="0017100B"/>
    <w:rsid w:val="001718F6"/>
    <w:rsid w:val="001724BD"/>
    <w:rsid w:val="00173256"/>
    <w:rsid w:val="001750C1"/>
    <w:rsid w:val="001765D5"/>
    <w:rsid w:val="0017701B"/>
    <w:rsid w:val="00177EBF"/>
    <w:rsid w:val="00181A84"/>
    <w:rsid w:val="00181F7F"/>
    <w:rsid w:val="00186509"/>
    <w:rsid w:val="001866A9"/>
    <w:rsid w:val="0019015C"/>
    <w:rsid w:val="001929D6"/>
    <w:rsid w:val="0019488B"/>
    <w:rsid w:val="001962EA"/>
    <w:rsid w:val="00197ABC"/>
    <w:rsid w:val="001A05A9"/>
    <w:rsid w:val="001A1753"/>
    <w:rsid w:val="001A17D8"/>
    <w:rsid w:val="001A2648"/>
    <w:rsid w:val="001A7D36"/>
    <w:rsid w:val="001B5439"/>
    <w:rsid w:val="001B74DE"/>
    <w:rsid w:val="001B7CE8"/>
    <w:rsid w:val="001B7E88"/>
    <w:rsid w:val="001C193B"/>
    <w:rsid w:val="001C44DA"/>
    <w:rsid w:val="001C45CF"/>
    <w:rsid w:val="001C47D6"/>
    <w:rsid w:val="001C5DD4"/>
    <w:rsid w:val="001C7054"/>
    <w:rsid w:val="001C7E55"/>
    <w:rsid w:val="001D7B4F"/>
    <w:rsid w:val="001E079B"/>
    <w:rsid w:val="001E0FD1"/>
    <w:rsid w:val="001E546C"/>
    <w:rsid w:val="001E66CB"/>
    <w:rsid w:val="001E6C90"/>
    <w:rsid w:val="001F1036"/>
    <w:rsid w:val="001F3162"/>
    <w:rsid w:val="001F3367"/>
    <w:rsid w:val="001F63F3"/>
    <w:rsid w:val="001F680D"/>
    <w:rsid w:val="00203A6E"/>
    <w:rsid w:val="002067F4"/>
    <w:rsid w:val="002078DF"/>
    <w:rsid w:val="00211DB8"/>
    <w:rsid w:val="00217C98"/>
    <w:rsid w:val="002206DD"/>
    <w:rsid w:val="00221C73"/>
    <w:rsid w:val="002225EC"/>
    <w:rsid w:val="00223089"/>
    <w:rsid w:val="00230869"/>
    <w:rsid w:val="002316A0"/>
    <w:rsid w:val="00240F30"/>
    <w:rsid w:val="00241F0F"/>
    <w:rsid w:val="002422A2"/>
    <w:rsid w:val="00242C10"/>
    <w:rsid w:val="00247BCC"/>
    <w:rsid w:val="0025103B"/>
    <w:rsid w:val="002545AE"/>
    <w:rsid w:val="0025740C"/>
    <w:rsid w:val="002609C3"/>
    <w:rsid w:val="00261256"/>
    <w:rsid w:val="00262134"/>
    <w:rsid w:val="00263111"/>
    <w:rsid w:val="002646C1"/>
    <w:rsid w:val="0027059A"/>
    <w:rsid w:val="00272903"/>
    <w:rsid w:val="00273E8C"/>
    <w:rsid w:val="00276CB9"/>
    <w:rsid w:val="00277919"/>
    <w:rsid w:val="002807B8"/>
    <w:rsid w:val="00285088"/>
    <w:rsid w:val="00286379"/>
    <w:rsid w:val="00286D0C"/>
    <w:rsid w:val="002907A1"/>
    <w:rsid w:val="002927C3"/>
    <w:rsid w:val="00294B42"/>
    <w:rsid w:val="00295989"/>
    <w:rsid w:val="0029720B"/>
    <w:rsid w:val="00297306"/>
    <w:rsid w:val="002A3F4C"/>
    <w:rsid w:val="002A49EE"/>
    <w:rsid w:val="002A4DD6"/>
    <w:rsid w:val="002A6A82"/>
    <w:rsid w:val="002A6EAB"/>
    <w:rsid w:val="002A711D"/>
    <w:rsid w:val="002A7483"/>
    <w:rsid w:val="002B0503"/>
    <w:rsid w:val="002B74B4"/>
    <w:rsid w:val="002B773D"/>
    <w:rsid w:val="002C2415"/>
    <w:rsid w:val="002C7E1F"/>
    <w:rsid w:val="002C7E88"/>
    <w:rsid w:val="002D0547"/>
    <w:rsid w:val="002D2839"/>
    <w:rsid w:val="002D7E31"/>
    <w:rsid w:val="002D7E55"/>
    <w:rsid w:val="002E1577"/>
    <w:rsid w:val="002E18D0"/>
    <w:rsid w:val="002E6340"/>
    <w:rsid w:val="002E691C"/>
    <w:rsid w:val="002F15FA"/>
    <w:rsid w:val="002F33B0"/>
    <w:rsid w:val="002F5614"/>
    <w:rsid w:val="00300094"/>
    <w:rsid w:val="0030105D"/>
    <w:rsid w:val="00302C58"/>
    <w:rsid w:val="003054B3"/>
    <w:rsid w:val="003067F1"/>
    <w:rsid w:val="00310661"/>
    <w:rsid w:val="00311CF3"/>
    <w:rsid w:val="00312452"/>
    <w:rsid w:val="003149BB"/>
    <w:rsid w:val="00316E39"/>
    <w:rsid w:val="00317344"/>
    <w:rsid w:val="003204BB"/>
    <w:rsid w:val="00324D08"/>
    <w:rsid w:val="003267BE"/>
    <w:rsid w:val="00327609"/>
    <w:rsid w:val="00332E8D"/>
    <w:rsid w:val="00333C52"/>
    <w:rsid w:val="00333F00"/>
    <w:rsid w:val="00337238"/>
    <w:rsid w:val="00342080"/>
    <w:rsid w:val="00343C9D"/>
    <w:rsid w:val="00343F47"/>
    <w:rsid w:val="0034424B"/>
    <w:rsid w:val="00344780"/>
    <w:rsid w:val="0034490E"/>
    <w:rsid w:val="00344C86"/>
    <w:rsid w:val="00345AE2"/>
    <w:rsid w:val="00346131"/>
    <w:rsid w:val="003471C8"/>
    <w:rsid w:val="0035122E"/>
    <w:rsid w:val="003513AF"/>
    <w:rsid w:val="003537CE"/>
    <w:rsid w:val="00361C6C"/>
    <w:rsid w:val="00366876"/>
    <w:rsid w:val="0036774E"/>
    <w:rsid w:val="003703E6"/>
    <w:rsid w:val="003711BF"/>
    <w:rsid w:val="0037338A"/>
    <w:rsid w:val="0038308B"/>
    <w:rsid w:val="00386D67"/>
    <w:rsid w:val="00386FD5"/>
    <w:rsid w:val="00390334"/>
    <w:rsid w:val="00390D29"/>
    <w:rsid w:val="00391868"/>
    <w:rsid w:val="00392E7C"/>
    <w:rsid w:val="00393627"/>
    <w:rsid w:val="00395B44"/>
    <w:rsid w:val="00396DDE"/>
    <w:rsid w:val="00397854"/>
    <w:rsid w:val="003A562E"/>
    <w:rsid w:val="003B1907"/>
    <w:rsid w:val="003B3487"/>
    <w:rsid w:val="003B59FB"/>
    <w:rsid w:val="003C00A4"/>
    <w:rsid w:val="003C0AC3"/>
    <w:rsid w:val="003C1987"/>
    <w:rsid w:val="003C500E"/>
    <w:rsid w:val="003C7939"/>
    <w:rsid w:val="003D0A59"/>
    <w:rsid w:val="003D3B6E"/>
    <w:rsid w:val="003D50CD"/>
    <w:rsid w:val="003D551C"/>
    <w:rsid w:val="003D64BA"/>
    <w:rsid w:val="003E4CB6"/>
    <w:rsid w:val="003E514D"/>
    <w:rsid w:val="003F1096"/>
    <w:rsid w:val="003F1872"/>
    <w:rsid w:val="003F3517"/>
    <w:rsid w:val="003F3DAF"/>
    <w:rsid w:val="003F6525"/>
    <w:rsid w:val="003F6854"/>
    <w:rsid w:val="00400563"/>
    <w:rsid w:val="00400C5C"/>
    <w:rsid w:val="004042DA"/>
    <w:rsid w:val="00406946"/>
    <w:rsid w:val="004073A3"/>
    <w:rsid w:val="004078F1"/>
    <w:rsid w:val="00407BAF"/>
    <w:rsid w:val="00410EAF"/>
    <w:rsid w:val="00413BE4"/>
    <w:rsid w:val="00414382"/>
    <w:rsid w:val="004143CF"/>
    <w:rsid w:val="0041520D"/>
    <w:rsid w:val="00415DC4"/>
    <w:rsid w:val="00416FFE"/>
    <w:rsid w:val="00421BE3"/>
    <w:rsid w:val="00424691"/>
    <w:rsid w:val="0042552A"/>
    <w:rsid w:val="004306B8"/>
    <w:rsid w:val="00430FFD"/>
    <w:rsid w:val="00432418"/>
    <w:rsid w:val="004368EC"/>
    <w:rsid w:val="0044124C"/>
    <w:rsid w:val="004427CE"/>
    <w:rsid w:val="004441BF"/>
    <w:rsid w:val="00445F16"/>
    <w:rsid w:val="00446C80"/>
    <w:rsid w:val="004470B6"/>
    <w:rsid w:val="00447265"/>
    <w:rsid w:val="004514B5"/>
    <w:rsid w:val="0045258E"/>
    <w:rsid w:val="004536DE"/>
    <w:rsid w:val="00454CA7"/>
    <w:rsid w:val="0045600E"/>
    <w:rsid w:val="004563B8"/>
    <w:rsid w:val="00457001"/>
    <w:rsid w:val="00460DF8"/>
    <w:rsid w:val="004616F0"/>
    <w:rsid w:val="00462294"/>
    <w:rsid w:val="00463C7A"/>
    <w:rsid w:val="00463DE8"/>
    <w:rsid w:val="00464881"/>
    <w:rsid w:val="00465935"/>
    <w:rsid w:val="00467644"/>
    <w:rsid w:val="00470778"/>
    <w:rsid w:val="00473B9A"/>
    <w:rsid w:val="00475652"/>
    <w:rsid w:val="00477411"/>
    <w:rsid w:val="00480675"/>
    <w:rsid w:val="0048104E"/>
    <w:rsid w:val="004819EF"/>
    <w:rsid w:val="004827FF"/>
    <w:rsid w:val="0048417B"/>
    <w:rsid w:val="00486DB2"/>
    <w:rsid w:val="004932C9"/>
    <w:rsid w:val="00493FA3"/>
    <w:rsid w:val="004A00B4"/>
    <w:rsid w:val="004A22C5"/>
    <w:rsid w:val="004A2F3D"/>
    <w:rsid w:val="004A38AA"/>
    <w:rsid w:val="004A7B37"/>
    <w:rsid w:val="004B0B86"/>
    <w:rsid w:val="004B21BA"/>
    <w:rsid w:val="004B2B82"/>
    <w:rsid w:val="004B4AB1"/>
    <w:rsid w:val="004B5110"/>
    <w:rsid w:val="004B55A7"/>
    <w:rsid w:val="004C494E"/>
    <w:rsid w:val="004C5725"/>
    <w:rsid w:val="004C5A3F"/>
    <w:rsid w:val="004C6335"/>
    <w:rsid w:val="004C6FA2"/>
    <w:rsid w:val="004D5D5E"/>
    <w:rsid w:val="004D61C2"/>
    <w:rsid w:val="004D74FB"/>
    <w:rsid w:val="004E1E37"/>
    <w:rsid w:val="004E2E47"/>
    <w:rsid w:val="004E3898"/>
    <w:rsid w:val="004E4682"/>
    <w:rsid w:val="004E4B1F"/>
    <w:rsid w:val="004F093A"/>
    <w:rsid w:val="004F28DD"/>
    <w:rsid w:val="004F310D"/>
    <w:rsid w:val="004F470C"/>
    <w:rsid w:val="004F4B19"/>
    <w:rsid w:val="004F66AA"/>
    <w:rsid w:val="004F7A75"/>
    <w:rsid w:val="0050285E"/>
    <w:rsid w:val="00503015"/>
    <w:rsid w:val="0050317C"/>
    <w:rsid w:val="0051202B"/>
    <w:rsid w:val="0051241A"/>
    <w:rsid w:val="0051449A"/>
    <w:rsid w:val="0051570B"/>
    <w:rsid w:val="00515BCF"/>
    <w:rsid w:val="005160E4"/>
    <w:rsid w:val="00516C8D"/>
    <w:rsid w:val="00521DEF"/>
    <w:rsid w:val="00525331"/>
    <w:rsid w:val="00525752"/>
    <w:rsid w:val="00525A4C"/>
    <w:rsid w:val="00526796"/>
    <w:rsid w:val="00526F2E"/>
    <w:rsid w:val="0052778C"/>
    <w:rsid w:val="00536AEE"/>
    <w:rsid w:val="005466EA"/>
    <w:rsid w:val="00547747"/>
    <w:rsid w:val="00554285"/>
    <w:rsid w:val="00556377"/>
    <w:rsid w:val="00562C25"/>
    <w:rsid w:val="00566CD7"/>
    <w:rsid w:val="0057230E"/>
    <w:rsid w:val="00573EA1"/>
    <w:rsid w:val="0057427D"/>
    <w:rsid w:val="005745CF"/>
    <w:rsid w:val="00574A50"/>
    <w:rsid w:val="00574C07"/>
    <w:rsid w:val="00575676"/>
    <w:rsid w:val="00577BD5"/>
    <w:rsid w:val="00582C72"/>
    <w:rsid w:val="00585641"/>
    <w:rsid w:val="00585F22"/>
    <w:rsid w:val="0059086F"/>
    <w:rsid w:val="00592DEA"/>
    <w:rsid w:val="00593C62"/>
    <w:rsid w:val="00595C5E"/>
    <w:rsid w:val="005A4A7B"/>
    <w:rsid w:val="005A555F"/>
    <w:rsid w:val="005B04CD"/>
    <w:rsid w:val="005B2415"/>
    <w:rsid w:val="005B4932"/>
    <w:rsid w:val="005B58A9"/>
    <w:rsid w:val="005B5FDA"/>
    <w:rsid w:val="005B6430"/>
    <w:rsid w:val="005C0686"/>
    <w:rsid w:val="005C0DEC"/>
    <w:rsid w:val="005D0DE8"/>
    <w:rsid w:val="005D281E"/>
    <w:rsid w:val="005D3F3E"/>
    <w:rsid w:val="005D4AA1"/>
    <w:rsid w:val="005D6752"/>
    <w:rsid w:val="005D7A10"/>
    <w:rsid w:val="005E31B9"/>
    <w:rsid w:val="005F0CF3"/>
    <w:rsid w:val="005F1733"/>
    <w:rsid w:val="00600577"/>
    <w:rsid w:val="00600BF4"/>
    <w:rsid w:val="00602B0F"/>
    <w:rsid w:val="00602F93"/>
    <w:rsid w:val="00603819"/>
    <w:rsid w:val="00604E4C"/>
    <w:rsid w:val="00606120"/>
    <w:rsid w:val="00606FE5"/>
    <w:rsid w:val="00611642"/>
    <w:rsid w:val="00613FAF"/>
    <w:rsid w:val="00614C0C"/>
    <w:rsid w:val="00615A22"/>
    <w:rsid w:val="006160AE"/>
    <w:rsid w:val="0062045A"/>
    <w:rsid w:val="00633BFF"/>
    <w:rsid w:val="00634A27"/>
    <w:rsid w:val="00635479"/>
    <w:rsid w:val="00640A04"/>
    <w:rsid w:val="00642B5D"/>
    <w:rsid w:val="00644167"/>
    <w:rsid w:val="006512BE"/>
    <w:rsid w:val="00653413"/>
    <w:rsid w:val="006543B2"/>
    <w:rsid w:val="00656062"/>
    <w:rsid w:val="0065679F"/>
    <w:rsid w:val="00660304"/>
    <w:rsid w:val="00662C16"/>
    <w:rsid w:val="00665DE6"/>
    <w:rsid w:val="006714DA"/>
    <w:rsid w:val="00672830"/>
    <w:rsid w:val="00673DDF"/>
    <w:rsid w:val="00675A5B"/>
    <w:rsid w:val="0069316E"/>
    <w:rsid w:val="00695F22"/>
    <w:rsid w:val="006A12C5"/>
    <w:rsid w:val="006A2197"/>
    <w:rsid w:val="006A3347"/>
    <w:rsid w:val="006A3E32"/>
    <w:rsid w:val="006A4B27"/>
    <w:rsid w:val="006A5189"/>
    <w:rsid w:val="006A598D"/>
    <w:rsid w:val="006A72A9"/>
    <w:rsid w:val="006A732A"/>
    <w:rsid w:val="006B19FE"/>
    <w:rsid w:val="006B1B1D"/>
    <w:rsid w:val="006B25F6"/>
    <w:rsid w:val="006B790A"/>
    <w:rsid w:val="006B7AA0"/>
    <w:rsid w:val="006B7F91"/>
    <w:rsid w:val="006C0543"/>
    <w:rsid w:val="006C27FF"/>
    <w:rsid w:val="006C485C"/>
    <w:rsid w:val="006C61B9"/>
    <w:rsid w:val="006D003A"/>
    <w:rsid w:val="006D0293"/>
    <w:rsid w:val="006D3798"/>
    <w:rsid w:val="006D4532"/>
    <w:rsid w:val="006D7247"/>
    <w:rsid w:val="006E07BA"/>
    <w:rsid w:val="006E1F1E"/>
    <w:rsid w:val="006E2F95"/>
    <w:rsid w:val="006E58D9"/>
    <w:rsid w:val="006E6300"/>
    <w:rsid w:val="006F11FB"/>
    <w:rsid w:val="006F3A38"/>
    <w:rsid w:val="006F43F6"/>
    <w:rsid w:val="00702520"/>
    <w:rsid w:val="00702B65"/>
    <w:rsid w:val="00704815"/>
    <w:rsid w:val="00704F44"/>
    <w:rsid w:val="007060AF"/>
    <w:rsid w:val="00712804"/>
    <w:rsid w:val="00712E20"/>
    <w:rsid w:val="007133D4"/>
    <w:rsid w:val="0071594C"/>
    <w:rsid w:val="00720CE6"/>
    <w:rsid w:val="0072192E"/>
    <w:rsid w:val="00721F3E"/>
    <w:rsid w:val="00722E29"/>
    <w:rsid w:val="007230A0"/>
    <w:rsid w:val="00723278"/>
    <w:rsid w:val="007238F5"/>
    <w:rsid w:val="00725773"/>
    <w:rsid w:val="00731762"/>
    <w:rsid w:val="00731F02"/>
    <w:rsid w:val="00731FF1"/>
    <w:rsid w:val="00732439"/>
    <w:rsid w:val="00734742"/>
    <w:rsid w:val="00735E54"/>
    <w:rsid w:val="00743070"/>
    <w:rsid w:val="007430EE"/>
    <w:rsid w:val="00747713"/>
    <w:rsid w:val="0075663F"/>
    <w:rsid w:val="0075677D"/>
    <w:rsid w:val="00757678"/>
    <w:rsid w:val="007614D7"/>
    <w:rsid w:val="0076666C"/>
    <w:rsid w:val="00767084"/>
    <w:rsid w:val="0077087D"/>
    <w:rsid w:val="00771424"/>
    <w:rsid w:val="00774A74"/>
    <w:rsid w:val="0077678F"/>
    <w:rsid w:val="007804EC"/>
    <w:rsid w:val="0078136B"/>
    <w:rsid w:val="00781AE9"/>
    <w:rsid w:val="00781ECA"/>
    <w:rsid w:val="00783B4D"/>
    <w:rsid w:val="00783D42"/>
    <w:rsid w:val="00785B49"/>
    <w:rsid w:val="007913E1"/>
    <w:rsid w:val="00791BD4"/>
    <w:rsid w:val="00792DA7"/>
    <w:rsid w:val="0079456F"/>
    <w:rsid w:val="0079783E"/>
    <w:rsid w:val="00797A16"/>
    <w:rsid w:val="007A0FFD"/>
    <w:rsid w:val="007A5385"/>
    <w:rsid w:val="007A5916"/>
    <w:rsid w:val="007B1A24"/>
    <w:rsid w:val="007B1F7B"/>
    <w:rsid w:val="007B25CB"/>
    <w:rsid w:val="007B2A02"/>
    <w:rsid w:val="007B4DD6"/>
    <w:rsid w:val="007B7206"/>
    <w:rsid w:val="007C1B41"/>
    <w:rsid w:val="007C34BD"/>
    <w:rsid w:val="007C666D"/>
    <w:rsid w:val="007D0A06"/>
    <w:rsid w:val="007D15C5"/>
    <w:rsid w:val="007D33BB"/>
    <w:rsid w:val="007D3469"/>
    <w:rsid w:val="007D67D0"/>
    <w:rsid w:val="007E6BCA"/>
    <w:rsid w:val="007E7A2D"/>
    <w:rsid w:val="007F0D16"/>
    <w:rsid w:val="00800D7A"/>
    <w:rsid w:val="00803297"/>
    <w:rsid w:val="00803556"/>
    <w:rsid w:val="00806466"/>
    <w:rsid w:val="0080785E"/>
    <w:rsid w:val="0081006F"/>
    <w:rsid w:val="008102AD"/>
    <w:rsid w:val="008115A8"/>
    <w:rsid w:val="00815BE4"/>
    <w:rsid w:val="00821563"/>
    <w:rsid w:val="00821F94"/>
    <w:rsid w:val="00825C3B"/>
    <w:rsid w:val="00827935"/>
    <w:rsid w:val="00830DC2"/>
    <w:rsid w:val="008345B3"/>
    <w:rsid w:val="008348AF"/>
    <w:rsid w:val="008363DD"/>
    <w:rsid w:val="00840057"/>
    <w:rsid w:val="008402CD"/>
    <w:rsid w:val="00840D01"/>
    <w:rsid w:val="008424FB"/>
    <w:rsid w:val="0084545B"/>
    <w:rsid w:val="008464A0"/>
    <w:rsid w:val="00847BB7"/>
    <w:rsid w:val="0085365F"/>
    <w:rsid w:val="00853AB2"/>
    <w:rsid w:val="00854674"/>
    <w:rsid w:val="008562B7"/>
    <w:rsid w:val="00856494"/>
    <w:rsid w:val="00856BB6"/>
    <w:rsid w:val="00856E2E"/>
    <w:rsid w:val="00856FAA"/>
    <w:rsid w:val="0085771C"/>
    <w:rsid w:val="00857DB2"/>
    <w:rsid w:val="0086095D"/>
    <w:rsid w:val="008618CA"/>
    <w:rsid w:val="0086258F"/>
    <w:rsid w:val="00863435"/>
    <w:rsid w:val="008639B2"/>
    <w:rsid w:val="00864D59"/>
    <w:rsid w:val="00866EE0"/>
    <w:rsid w:val="00876910"/>
    <w:rsid w:val="00877571"/>
    <w:rsid w:val="008823C0"/>
    <w:rsid w:val="00884D59"/>
    <w:rsid w:val="00885E08"/>
    <w:rsid w:val="008872C1"/>
    <w:rsid w:val="008907CC"/>
    <w:rsid w:val="00891020"/>
    <w:rsid w:val="0089579B"/>
    <w:rsid w:val="008A1607"/>
    <w:rsid w:val="008A1AE1"/>
    <w:rsid w:val="008A2525"/>
    <w:rsid w:val="008A456B"/>
    <w:rsid w:val="008A659B"/>
    <w:rsid w:val="008A7658"/>
    <w:rsid w:val="008B0765"/>
    <w:rsid w:val="008B1FEB"/>
    <w:rsid w:val="008B2182"/>
    <w:rsid w:val="008B4793"/>
    <w:rsid w:val="008B57ED"/>
    <w:rsid w:val="008B5A42"/>
    <w:rsid w:val="008B74C3"/>
    <w:rsid w:val="008B77F0"/>
    <w:rsid w:val="008C3F9D"/>
    <w:rsid w:val="008C6877"/>
    <w:rsid w:val="008C6FE6"/>
    <w:rsid w:val="008D2A58"/>
    <w:rsid w:val="008D5610"/>
    <w:rsid w:val="008D702B"/>
    <w:rsid w:val="008E566B"/>
    <w:rsid w:val="008E5721"/>
    <w:rsid w:val="008F18D3"/>
    <w:rsid w:val="008F64C8"/>
    <w:rsid w:val="00901415"/>
    <w:rsid w:val="00901A64"/>
    <w:rsid w:val="00906FD8"/>
    <w:rsid w:val="00913367"/>
    <w:rsid w:val="00921810"/>
    <w:rsid w:val="00922CE3"/>
    <w:rsid w:val="009275F6"/>
    <w:rsid w:val="0093146E"/>
    <w:rsid w:val="009319B9"/>
    <w:rsid w:val="00932BE8"/>
    <w:rsid w:val="00940D47"/>
    <w:rsid w:val="009503BD"/>
    <w:rsid w:val="009558C2"/>
    <w:rsid w:val="00956E66"/>
    <w:rsid w:val="009571EB"/>
    <w:rsid w:val="00957CC6"/>
    <w:rsid w:val="009612F5"/>
    <w:rsid w:val="00966278"/>
    <w:rsid w:val="009664DA"/>
    <w:rsid w:val="00971FB7"/>
    <w:rsid w:val="00975F40"/>
    <w:rsid w:val="00977BB2"/>
    <w:rsid w:val="00980171"/>
    <w:rsid w:val="0098116B"/>
    <w:rsid w:val="0098132A"/>
    <w:rsid w:val="00981E41"/>
    <w:rsid w:val="00981E7B"/>
    <w:rsid w:val="00983207"/>
    <w:rsid w:val="009844DC"/>
    <w:rsid w:val="00985D9D"/>
    <w:rsid w:val="009866AF"/>
    <w:rsid w:val="0098780C"/>
    <w:rsid w:val="00987E85"/>
    <w:rsid w:val="00990E25"/>
    <w:rsid w:val="00991436"/>
    <w:rsid w:val="009916DE"/>
    <w:rsid w:val="00991FE8"/>
    <w:rsid w:val="00992100"/>
    <w:rsid w:val="00992D1B"/>
    <w:rsid w:val="009960C6"/>
    <w:rsid w:val="00996F83"/>
    <w:rsid w:val="009A01E5"/>
    <w:rsid w:val="009A04C7"/>
    <w:rsid w:val="009A2B8E"/>
    <w:rsid w:val="009A2BB3"/>
    <w:rsid w:val="009A7A0A"/>
    <w:rsid w:val="009B31F5"/>
    <w:rsid w:val="009B43E4"/>
    <w:rsid w:val="009B7651"/>
    <w:rsid w:val="009B7883"/>
    <w:rsid w:val="009C0460"/>
    <w:rsid w:val="009C2352"/>
    <w:rsid w:val="009C5584"/>
    <w:rsid w:val="009C5DDF"/>
    <w:rsid w:val="009C637D"/>
    <w:rsid w:val="009D11FC"/>
    <w:rsid w:val="009D18EB"/>
    <w:rsid w:val="009D1F84"/>
    <w:rsid w:val="009D2804"/>
    <w:rsid w:val="009D4B35"/>
    <w:rsid w:val="009D5394"/>
    <w:rsid w:val="009E3BF3"/>
    <w:rsid w:val="009E3CB0"/>
    <w:rsid w:val="009E5ECF"/>
    <w:rsid w:val="009F1524"/>
    <w:rsid w:val="009F1B25"/>
    <w:rsid w:val="009F5C4F"/>
    <w:rsid w:val="009F7A12"/>
    <w:rsid w:val="00A05D99"/>
    <w:rsid w:val="00A14647"/>
    <w:rsid w:val="00A157EA"/>
    <w:rsid w:val="00A17223"/>
    <w:rsid w:val="00A20A08"/>
    <w:rsid w:val="00A2263D"/>
    <w:rsid w:val="00A23E61"/>
    <w:rsid w:val="00A2704D"/>
    <w:rsid w:val="00A2733C"/>
    <w:rsid w:val="00A27CC1"/>
    <w:rsid w:val="00A27F85"/>
    <w:rsid w:val="00A31440"/>
    <w:rsid w:val="00A32BA0"/>
    <w:rsid w:val="00A3306C"/>
    <w:rsid w:val="00A36947"/>
    <w:rsid w:val="00A37CDF"/>
    <w:rsid w:val="00A4003F"/>
    <w:rsid w:val="00A45D0E"/>
    <w:rsid w:val="00A460AF"/>
    <w:rsid w:val="00A51650"/>
    <w:rsid w:val="00A51F55"/>
    <w:rsid w:val="00A52660"/>
    <w:rsid w:val="00A535EE"/>
    <w:rsid w:val="00A62C35"/>
    <w:rsid w:val="00A63E45"/>
    <w:rsid w:val="00A73207"/>
    <w:rsid w:val="00A73614"/>
    <w:rsid w:val="00A73694"/>
    <w:rsid w:val="00A74BFE"/>
    <w:rsid w:val="00A767EE"/>
    <w:rsid w:val="00A80001"/>
    <w:rsid w:val="00A80A59"/>
    <w:rsid w:val="00A8274D"/>
    <w:rsid w:val="00A82EA4"/>
    <w:rsid w:val="00A837EA"/>
    <w:rsid w:val="00A86F1F"/>
    <w:rsid w:val="00A8760C"/>
    <w:rsid w:val="00A91624"/>
    <w:rsid w:val="00A924A3"/>
    <w:rsid w:val="00A962EE"/>
    <w:rsid w:val="00A96551"/>
    <w:rsid w:val="00A97AF6"/>
    <w:rsid w:val="00AA1094"/>
    <w:rsid w:val="00AA21A7"/>
    <w:rsid w:val="00AA25F1"/>
    <w:rsid w:val="00AA2C81"/>
    <w:rsid w:val="00AA3917"/>
    <w:rsid w:val="00AA4212"/>
    <w:rsid w:val="00AA4273"/>
    <w:rsid w:val="00AA4B5E"/>
    <w:rsid w:val="00AA583F"/>
    <w:rsid w:val="00AB5931"/>
    <w:rsid w:val="00AC1539"/>
    <w:rsid w:val="00AC1663"/>
    <w:rsid w:val="00AC49F4"/>
    <w:rsid w:val="00AC55BF"/>
    <w:rsid w:val="00AC6C5D"/>
    <w:rsid w:val="00AC792D"/>
    <w:rsid w:val="00AD06F7"/>
    <w:rsid w:val="00AD1D0D"/>
    <w:rsid w:val="00AD20C5"/>
    <w:rsid w:val="00AD2FA2"/>
    <w:rsid w:val="00AD3839"/>
    <w:rsid w:val="00AD6A3A"/>
    <w:rsid w:val="00AD7D66"/>
    <w:rsid w:val="00AE1836"/>
    <w:rsid w:val="00AE2400"/>
    <w:rsid w:val="00AE2F46"/>
    <w:rsid w:val="00AE309C"/>
    <w:rsid w:val="00AE56B1"/>
    <w:rsid w:val="00AE59AD"/>
    <w:rsid w:val="00AE63E6"/>
    <w:rsid w:val="00AE6732"/>
    <w:rsid w:val="00AF5946"/>
    <w:rsid w:val="00AF6279"/>
    <w:rsid w:val="00AF6D43"/>
    <w:rsid w:val="00B10AA1"/>
    <w:rsid w:val="00B155B2"/>
    <w:rsid w:val="00B16016"/>
    <w:rsid w:val="00B16EFA"/>
    <w:rsid w:val="00B206CA"/>
    <w:rsid w:val="00B20857"/>
    <w:rsid w:val="00B21C09"/>
    <w:rsid w:val="00B23014"/>
    <w:rsid w:val="00B23068"/>
    <w:rsid w:val="00B25028"/>
    <w:rsid w:val="00B32558"/>
    <w:rsid w:val="00B32907"/>
    <w:rsid w:val="00B359BD"/>
    <w:rsid w:val="00B360F6"/>
    <w:rsid w:val="00B37D8F"/>
    <w:rsid w:val="00B408E4"/>
    <w:rsid w:val="00B421B3"/>
    <w:rsid w:val="00B45B46"/>
    <w:rsid w:val="00B46506"/>
    <w:rsid w:val="00B51903"/>
    <w:rsid w:val="00B56212"/>
    <w:rsid w:val="00B5664E"/>
    <w:rsid w:val="00B60AA0"/>
    <w:rsid w:val="00B62335"/>
    <w:rsid w:val="00B6450F"/>
    <w:rsid w:val="00B64609"/>
    <w:rsid w:val="00B65B45"/>
    <w:rsid w:val="00B703A4"/>
    <w:rsid w:val="00B71111"/>
    <w:rsid w:val="00B72FFA"/>
    <w:rsid w:val="00B7403E"/>
    <w:rsid w:val="00B74D41"/>
    <w:rsid w:val="00B777CD"/>
    <w:rsid w:val="00B80A71"/>
    <w:rsid w:val="00B80C4C"/>
    <w:rsid w:val="00B81D0F"/>
    <w:rsid w:val="00B82ADA"/>
    <w:rsid w:val="00B85528"/>
    <w:rsid w:val="00B90FEF"/>
    <w:rsid w:val="00B9232F"/>
    <w:rsid w:val="00B930F2"/>
    <w:rsid w:val="00B94407"/>
    <w:rsid w:val="00B95D34"/>
    <w:rsid w:val="00B961D6"/>
    <w:rsid w:val="00B965F5"/>
    <w:rsid w:val="00B97104"/>
    <w:rsid w:val="00BA1659"/>
    <w:rsid w:val="00BA2B37"/>
    <w:rsid w:val="00BA391F"/>
    <w:rsid w:val="00BA46FB"/>
    <w:rsid w:val="00BA729C"/>
    <w:rsid w:val="00BA758B"/>
    <w:rsid w:val="00BB0826"/>
    <w:rsid w:val="00BB7956"/>
    <w:rsid w:val="00BC0EC0"/>
    <w:rsid w:val="00BC334A"/>
    <w:rsid w:val="00BC36CE"/>
    <w:rsid w:val="00BD03CD"/>
    <w:rsid w:val="00BD244E"/>
    <w:rsid w:val="00BD3079"/>
    <w:rsid w:val="00BD36DF"/>
    <w:rsid w:val="00BD5B6D"/>
    <w:rsid w:val="00BE0ACB"/>
    <w:rsid w:val="00BE0EB0"/>
    <w:rsid w:val="00BE19DC"/>
    <w:rsid w:val="00BF1F7C"/>
    <w:rsid w:val="00BF3826"/>
    <w:rsid w:val="00C012EB"/>
    <w:rsid w:val="00C02821"/>
    <w:rsid w:val="00C02D84"/>
    <w:rsid w:val="00C038BA"/>
    <w:rsid w:val="00C07C38"/>
    <w:rsid w:val="00C12B19"/>
    <w:rsid w:val="00C12C49"/>
    <w:rsid w:val="00C136AE"/>
    <w:rsid w:val="00C1569D"/>
    <w:rsid w:val="00C16A2C"/>
    <w:rsid w:val="00C20161"/>
    <w:rsid w:val="00C2046F"/>
    <w:rsid w:val="00C22CC0"/>
    <w:rsid w:val="00C23BCA"/>
    <w:rsid w:val="00C26434"/>
    <w:rsid w:val="00C264EB"/>
    <w:rsid w:val="00C272CD"/>
    <w:rsid w:val="00C30A2C"/>
    <w:rsid w:val="00C30F29"/>
    <w:rsid w:val="00C33A96"/>
    <w:rsid w:val="00C35178"/>
    <w:rsid w:val="00C364DE"/>
    <w:rsid w:val="00C37BD6"/>
    <w:rsid w:val="00C37C10"/>
    <w:rsid w:val="00C4358A"/>
    <w:rsid w:val="00C46F17"/>
    <w:rsid w:val="00C477ED"/>
    <w:rsid w:val="00C508D3"/>
    <w:rsid w:val="00C52E3F"/>
    <w:rsid w:val="00C614CA"/>
    <w:rsid w:val="00C63E39"/>
    <w:rsid w:val="00C72E10"/>
    <w:rsid w:val="00C7518D"/>
    <w:rsid w:val="00C7558B"/>
    <w:rsid w:val="00C76705"/>
    <w:rsid w:val="00C84DB0"/>
    <w:rsid w:val="00C86284"/>
    <w:rsid w:val="00C8779C"/>
    <w:rsid w:val="00C87FCC"/>
    <w:rsid w:val="00C9219C"/>
    <w:rsid w:val="00C92803"/>
    <w:rsid w:val="00C9280F"/>
    <w:rsid w:val="00C92BDE"/>
    <w:rsid w:val="00C95240"/>
    <w:rsid w:val="00C97B75"/>
    <w:rsid w:val="00CA19B7"/>
    <w:rsid w:val="00CA208A"/>
    <w:rsid w:val="00CA7CD8"/>
    <w:rsid w:val="00CB02B2"/>
    <w:rsid w:val="00CB1502"/>
    <w:rsid w:val="00CB231D"/>
    <w:rsid w:val="00CB4866"/>
    <w:rsid w:val="00CB5CBD"/>
    <w:rsid w:val="00CC0701"/>
    <w:rsid w:val="00CC0E72"/>
    <w:rsid w:val="00CC0F28"/>
    <w:rsid w:val="00CC3D9F"/>
    <w:rsid w:val="00CC4D5B"/>
    <w:rsid w:val="00CC6BED"/>
    <w:rsid w:val="00CC7D73"/>
    <w:rsid w:val="00CD1BE5"/>
    <w:rsid w:val="00CD1F2A"/>
    <w:rsid w:val="00CD23AA"/>
    <w:rsid w:val="00CD510C"/>
    <w:rsid w:val="00CD6F4B"/>
    <w:rsid w:val="00CD72E7"/>
    <w:rsid w:val="00CE329A"/>
    <w:rsid w:val="00CF0DE3"/>
    <w:rsid w:val="00CF1F4C"/>
    <w:rsid w:val="00CF2522"/>
    <w:rsid w:val="00CF5217"/>
    <w:rsid w:val="00CF6DB4"/>
    <w:rsid w:val="00CF7979"/>
    <w:rsid w:val="00D00C57"/>
    <w:rsid w:val="00D013CB"/>
    <w:rsid w:val="00D0141D"/>
    <w:rsid w:val="00D03DBB"/>
    <w:rsid w:val="00D040EE"/>
    <w:rsid w:val="00D05672"/>
    <w:rsid w:val="00D05AB3"/>
    <w:rsid w:val="00D06C82"/>
    <w:rsid w:val="00D10D1C"/>
    <w:rsid w:val="00D10FB0"/>
    <w:rsid w:val="00D12433"/>
    <w:rsid w:val="00D13616"/>
    <w:rsid w:val="00D1681F"/>
    <w:rsid w:val="00D225A9"/>
    <w:rsid w:val="00D2321E"/>
    <w:rsid w:val="00D24D5D"/>
    <w:rsid w:val="00D25C83"/>
    <w:rsid w:val="00D263F7"/>
    <w:rsid w:val="00D26F48"/>
    <w:rsid w:val="00D31BD5"/>
    <w:rsid w:val="00D32277"/>
    <w:rsid w:val="00D33042"/>
    <w:rsid w:val="00D34723"/>
    <w:rsid w:val="00D3473F"/>
    <w:rsid w:val="00D36B68"/>
    <w:rsid w:val="00D40153"/>
    <w:rsid w:val="00D40ADD"/>
    <w:rsid w:val="00D42B4B"/>
    <w:rsid w:val="00D42DD6"/>
    <w:rsid w:val="00D42E22"/>
    <w:rsid w:val="00D4498E"/>
    <w:rsid w:val="00D4598B"/>
    <w:rsid w:val="00D459F0"/>
    <w:rsid w:val="00D47114"/>
    <w:rsid w:val="00D47FE5"/>
    <w:rsid w:val="00D54108"/>
    <w:rsid w:val="00D565C8"/>
    <w:rsid w:val="00D572E0"/>
    <w:rsid w:val="00D61231"/>
    <w:rsid w:val="00D61581"/>
    <w:rsid w:val="00D63338"/>
    <w:rsid w:val="00D739DC"/>
    <w:rsid w:val="00D763C1"/>
    <w:rsid w:val="00D7738E"/>
    <w:rsid w:val="00D80965"/>
    <w:rsid w:val="00D82046"/>
    <w:rsid w:val="00D8336B"/>
    <w:rsid w:val="00D849EE"/>
    <w:rsid w:val="00D86BE1"/>
    <w:rsid w:val="00D873E5"/>
    <w:rsid w:val="00D96A4E"/>
    <w:rsid w:val="00DA14AD"/>
    <w:rsid w:val="00DA25AE"/>
    <w:rsid w:val="00DA4AAC"/>
    <w:rsid w:val="00DB1EB0"/>
    <w:rsid w:val="00DB4200"/>
    <w:rsid w:val="00DB424E"/>
    <w:rsid w:val="00DB6B34"/>
    <w:rsid w:val="00DB735B"/>
    <w:rsid w:val="00DC3760"/>
    <w:rsid w:val="00DC5E73"/>
    <w:rsid w:val="00DC71B0"/>
    <w:rsid w:val="00DD3FD6"/>
    <w:rsid w:val="00DE020B"/>
    <w:rsid w:val="00DE035D"/>
    <w:rsid w:val="00DE1464"/>
    <w:rsid w:val="00DE2E72"/>
    <w:rsid w:val="00DE6D0E"/>
    <w:rsid w:val="00DF3512"/>
    <w:rsid w:val="00DF7DAC"/>
    <w:rsid w:val="00DF7F47"/>
    <w:rsid w:val="00E00A37"/>
    <w:rsid w:val="00E01DAF"/>
    <w:rsid w:val="00E022A3"/>
    <w:rsid w:val="00E03E7E"/>
    <w:rsid w:val="00E063FD"/>
    <w:rsid w:val="00E127D1"/>
    <w:rsid w:val="00E128CC"/>
    <w:rsid w:val="00E131DF"/>
    <w:rsid w:val="00E13EA2"/>
    <w:rsid w:val="00E240F3"/>
    <w:rsid w:val="00E3212D"/>
    <w:rsid w:val="00E34487"/>
    <w:rsid w:val="00E36CBA"/>
    <w:rsid w:val="00E37843"/>
    <w:rsid w:val="00E40ED8"/>
    <w:rsid w:val="00E43867"/>
    <w:rsid w:val="00E45449"/>
    <w:rsid w:val="00E46211"/>
    <w:rsid w:val="00E52791"/>
    <w:rsid w:val="00E52A81"/>
    <w:rsid w:val="00E52CBA"/>
    <w:rsid w:val="00E5689D"/>
    <w:rsid w:val="00E60158"/>
    <w:rsid w:val="00E614B5"/>
    <w:rsid w:val="00E6192C"/>
    <w:rsid w:val="00E6222D"/>
    <w:rsid w:val="00E64CBA"/>
    <w:rsid w:val="00E66065"/>
    <w:rsid w:val="00E66CFB"/>
    <w:rsid w:val="00E670DD"/>
    <w:rsid w:val="00E676EA"/>
    <w:rsid w:val="00E70EEB"/>
    <w:rsid w:val="00E771C5"/>
    <w:rsid w:val="00E82AB9"/>
    <w:rsid w:val="00E82CDD"/>
    <w:rsid w:val="00E83D49"/>
    <w:rsid w:val="00E852D9"/>
    <w:rsid w:val="00E91FC4"/>
    <w:rsid w:val="00E96245"/>
    <w:rsid w:val="00E968F6"/>
    <w:rsid w:val="00EA23B6"/>
    <w:rsid w:val="00EA276E"/>
    <w:rsid w:val="00EA3035"/>
    <w:rsid w:val="00EA39AE"/>
    <w:rsid w:val="00EA4F27"/>
    <w:rsid w:val="00EA5476"/>
    <w:rsid w:val="00EA5769"/>
    <w:rsid w:val="00EA59EC"/>
    <w:rsid w:val="00EA6841"/>
    <w:rsid w:val="00EA6B57"/>
    <w:rsid w:val="00EA7952"/>
    <w:rsid w:val="00EA7D39"/>
    <w:rsid w:val="00EB1100"/>
    <w:rsid w:val="00EB494A"/>
    <w:rsid w:val="00EB5A8B"/>
    <w:rsid w:val="00EB7A26"/>
    <w:rsid w:val="00EC1A7A"/>
    <w:rsid w:val="00EC4362"/>
    <w:rsid w:val="00EC6BFF"/>
    <w:rsid w:val="00ED122C"/>
    <w:rsid w:val="00ED3212"/>
    <w:rsid w:val="00ED484A"/>
    <w:rsid w:val="00ED533D"/>
    <w:rsid w:val="00EE1937"/>
    <w:rsid w:val="00EF1E2C"/>
    <w:rsid w:val="00EF2F56"/>
    <w:rsid w:val="00EF4317"/>
    <w:rsid w:val="00EF5220"/>
    <w:rsid w:val="00F00C68"/>
    <w:rsid w:val="00F00ED7"/>
    <w:rsid w:val="00F0213D"/>
    <w:rsid w:val="00F0343F"/>
    <w:rsid w:val="00F03AAB"/>
    <w:rsid w:val="00F04828"/>
    <w:rsid w:val="00F05D51"/>
    <w:rsid w:val="00F066CC"/>
    <w:rsid w:val="00F07045"/>
    <w:rsid w:val="00F11D59"/>
    <w:rsid w:val="00F160B2"/>
    <w:rsid w:val="00F20D00"/>
    <w:rsid w:val="00F23894"/>
    <w:rsid w:val="00F24BDA"/>
    <w:rsid w:val="00F2788C"/>
    <w:rsid w:val="00F302B0"/>
    <w:rsid w:val="00F30405"/>
    <w:rsid w:val="00F32695"/>
    <w:rsid w:val="00F3271E"/>
    <w:rsid w:val="00F371B0"/>
    <w:rsid w:val="00F40014"/>
    <w:rsid w:val="00F40CB1"/>
    <w:rsid w:val="00F4126D"/>
    <w:rsid w:val="00F431F5"/>
    <w:rsid w:val="00F45ED1"/>
    <w:rsid w:val="00F47069"/>
    <w:rsid w:val="00F54CD8"/>
    <w:rsid w:val="00F605F0"/>
    <w:rsid w:val="00F639AC"/>
    <w:rsid w:val="00F65D4A"/>
    <w:rsid w:val="00F66ABF"/>
    <w:rsid w:val="00F7564E"/>
    <w:rsid w:val="00F817F0"/>
    <w:rsid w:val="00F81924"/>
    <w:rsid w:val="00F84D00"/>
    <w:rsid w:val="00F85E2E"/>
    <w:rsid w:val="00F904C2"/>
    <w:rsid w:val="00F905A7"/>
    <w:rsid w:val="00F9342A"/>
    <w:rsid w:val="00F95BC3"/>
    <w:rsid w:val="00F97063"/>
    <w:rsid w:val="00FA0999"/>
    <w:rsid w:val="00FA0C66"/>
    <w:rsid w:val="00FB0615"/>
    <w:rsid w:val="00FB082A"/>
    <w:rsid w:val="00FB363B"/>
    <w:rsid w:val="00FB536B"/>
    <w:rsid w:val="00FB76AE"/>
    <w:rsid w:val="00FC3FD4"/>
    <w:rsid w:val="00FC55DA"/>
    <w:rsid w:val="00FD0CD7"/>
    <w:rsid w:val="00FD151B"/>
    <w:rsid w:val="00FD32CA"/>
    <w:rsid w:val="00FE000A"/>
    <w:rsid w:val="00FE15B9"/>
    <w:rsid w:val="00FE1F7C"/>
    <w:rsid w:val="00FE56C0"/>
    <w:rsid w:val="00FE5C51"/>
    <w:rsid w:val="00FE7E15"/>
    <w:rsid w:val="00FF38C8"/>
    <w:rsid w:val="00FF5F6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C46EB4"/>
  <w15:docId w15:val="{98F32489-8F97-4FE8-B916-D138F5EB0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562C25"/>
  </w:style>
  <w:style w:type="paragraph" w:styleId="Heading1">
    <w:name w:val="heading 1"/>
    <w:basedOn w:val="Normal"/>
    <w:link w:val="Heading1Char"/>
    <w:uiPriority w:val="9"/>
    <w:qFormat/>
    <w:rsid w:val="005466EA"/>
    <w:pPr>
      <w:spacing w:before="100" w:beforeAutospacing="1" w:after="100" w:afterAutospacing="1" w:line="240" w:lineRule="auto"/>
      <w:outlineLvl w:val="0"/>
    </w:pPr>
    <w:rPr>
      <w:rFonts w:ascii="Times New Roman" w:eastAsia="Times New Roman" w:hAnsi="Times New Roman" w:cs="Times New Roman"/>
      <w:b/>
      <w:bCs/>
      <w:kern w:val="36"/>
      <w:sz w:val="48"/>
      <w:szCs w:val="48"/>
      <w:lang w:val="it-IT" w:eastAsia="it-IT"/>
    </w:rPr>
  </w:style>
  <w:style w:type="paragraph" w:styleId="Heading2">
    <w:name w:val="heading 2"/>
    <w:basedOn w:val="Normal"/>
    <w:next w:val="Normal"/>
    <w:link w:val="Heading2Char"/>
    <w:uiPriority w:val="9"/>
    <w:unhideWhenUsed/>
    <w:qFormat/>
    <w:rsid w:val="00332E8D"/>
    <w:pPr>
      <w:keepNext/>
      <w:keepLines/>
      <w:spacing w:before="40" w:after="0"/>
      <w:outlineLvl w:val="1"/>
    </w:pPr>
    <w:rPr>
      <w:rFonts w:asciiTheme="majorHAnsi" w:eastAsiaTheme="majorEastAsia" w:hAnsiTheme="majorHAnsi" w:cstheme="majorBidi"/>
      <w:color w:val="A44E00" w:themeColor="accent1" w:themeShade="BF"/>
      <w:sz w:val="26"/>
      <w:szCs w:val="26"/>
    </w:rPr>
  </w:style>
  <w:style w:type="paragraph" w:styleId="Heading3">
    <w:name w:val="heading 3"/>
    <w:basedOn w:val="Normal"/>
    <w:next w:val="Normal"/>
    <w:link w:val="Heading3Char"/>
    <w:uiPriority w:val="9"/>
    <w:unhideWhenUsed/>
    <w:qFormat/>
    <w:rsid w:val="00115CD1"/>
    <w:pPr>
      <w:keepNext/>
      <w:keepLines/>
      <w:spacing w:before="40" w:after="0"/>
      <w:outlineLvl w:val="2"/>
    </w:pPr>
    <w:rPr>
      <w:rFonts w:asciiTheme="majorHAnsi" w:eastAsiaTheme="majorEastAsia" w:hAnsiTheme="majorHAnsi" w:cstheme="majorBidi"/>
      <w:color w:val="6D330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36B6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6B68"/>
    <w:rPr>
      <w:rFonts w:ascii="Segoe UI" w:hAnsi="Segoe UI" w:cs="Segoe UI"/>
      <w:sz w:val="18"/>
      <w:szCs w:val="18"/>
    </w:rPr>
  </w:style>
  <w:style w:type="paragraph" w:styleId="ListParagraph">
    <w:name w:val="List Paragraph"/>
    <w:aliases w:val="Bullet List,FooterText,lp1,List Paragraph1,lp11,List Paragraph11,Use Case List Paragraph,numbered,Paragraphe de liste1,Bulletr List Paragraph,列出段落,列出段落1,Bullet 1,Punto elenco 1,Table of contents numbered,Elenco num ARGEA,body"/>
    <w:basedOn w:val="Normal"/>
    <w:link w:val="ListParagraphChar"/>
    <w:qFormat/>
    <w:rsid w:val="00181A84"/>
    <w:pPr>
      <w:ind w:left="720"/>
      <w:contextualSpacing/>
    </w:pPr>
  </w:style>
  <w:style w:type="paragraph" w:styleId="Header">
    <w:name w:val="header"/>
    <w:basedOn w:val="Normal"/>
    <w:link w:val="HeaderChar"/>
    <w:uiPriority w:val="99"/>
    <w:unhideWhenUsed/>
    <w:rsid w:val="00F85E2E"/>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5E2E"/>
  </w:style>
  <w:style w:type="paragraph" w:styleId="Footer">
    <w:name w:val="footer"/>
    <w:basedOn w:val="Normal"/>
    <w:link w:val="FooterChar"/>
    <w:uiPriority w:val="99"/>
    <w:unhideWhenUsed/>
    <w:rsid w:val="00F85E2E"/>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5E2E"/>
  </w:style>
  <w:style w:type="table" w:styleId="TableGrid">
    <w:name w:val="Table Grid"/>
    <w:basedOn w:val="TableNormal"/>
    <w:uiPriority w:val="39"/>
    <w:rsid w:val="00F85E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DE6D0E"/>
    <w:pPr>
      <w:spacing w:after="200" w:line="240" w:lineRule="auto"/>
    </w:pPr>
    <w:rPr>
      <w:i/>
      <w:iCs/>
      <w:color w:val="DC6900" w:themeColor="text2"/>
      <w:sz w:val="18"/>
      <w:szCs w:val="18"/>
    </w:rPr>
  </w:style>
  <w:style w:type="paragraph" w:customStyle="1" w:styleId="Default">
    <w:name w:val="Default"/>
    <w:rsid w:val="00EF1E2C"/>
    <w:pPr>
      <w:autoSpaceDE w:val="0"/>
      <w:autoSpaceDN w:val="0"/>
      <w:adjustRightInd w:val="0"/>
      <w:spacing w:after="0" w:line="240" w:lineRule="auto"/>
    </w:pPr>
    <w:rPr>
      <w:rFonts w:ascii="Calibri" w:hAnsi="Calibri" w:cs="Calibri"/>
      <w:color w:val="000000"/>
      <w:sz w:val="24"/>
      <w:szCs w:val="24"/>
      <w:lang w:val="it-IT"/>
    </w:rPr>
  </w:style>
  <w:style w:type="character" w:styleId="Hyperlink">
    <w:name w:val="Hyperlink"/>
    <w:basedOn w:val="DefaultParagraphFont"/>
    <w:uiPriority w:val="99"/>
    <w:unhideWhenUsed/>
    <w:rsid w:val="008345B3"/>
    <w:rPr>
      <w:color w:val="0000FF" w:themeColor="hyperlink"/>
      <w:u w:val="single"/>
    </w:rPr>
  </w:style>
  <w:style w:type="character" w:customStyle="1" w:styleId="Heading1Char">
    <w:name w:val="Heading 1 Char"/>
    <w:basedOn w:val="DefaultParagraphFont"/>
    <w:link w:val="Heading1"/>
    <w:uiPriority w:val="9"/>
    <w:rsid w:val="005466EA"/>
    <w:rPr>
      <w:rFonts w:ascii="Times New Roman" w:eastAsia="Times New Roman" w:hAnsi="Times New Roman" w:cs="Times New Roman"/>
      <w:b/>
      <w:bCs/>
      <w:kern w:val="36"/>
      <w:sz w:val="48"/>
      <w:szCs w:val="48"/>
      <w:lang w:val="it-IT" w:eastAsia="it-IT"/>
    </w:rPr>
  </w:style>
  <w:style w:type="paragraph" w:styleId="CommentText">
    <w:name w:val="annotation text"/>
    <w:basedOn w:val="Normal"/>
    <w:link w:val="CommentTextChar"/>
    <w:uiPriority w:val="99"/>
    <w:unhideWhenUsed/>
    <w:rsid w:val="005466EA"/>
    <w:pPr>
      <w:spacing w:after="110" w:line="240" w:lineRule="auto"/>
      <w:ind w:left="25" w:right="57" w:hanging="10"/>
      <w:jc w:val="both"/>
    </w:pPr>
    <w:rPr>
      <w:rFonts w:ascii="Tahoma" w:eastAsia="Tahoma" w:hAnsi="Tahoma" w:cs="Tahoma"/>
      <w:color w:val="000000"/>
      <w:sz w:val="20"/>
      <w:szCs w:val="20"/>
      <w:lang w:val="it-IT" w:eastAsia="it-IT"/>
    </w:rPr>
  </w:style>
  <w:style w:type="character" w:customStyle="1" w:styleId="CommentTextChar">
    <w:name w:val="Comment Text Char"/>
    <w:basedOn w:val="DefaultParagraphFont"/>
    <w:link w:val="CommentText"/>
    <w:uiPriority w:val="99"/>
    <w:rsid w:val="005466EA"/>
    <w:rPr>
      <w:rFonts w:ascii="Tahoma" w:eastAsia="Tahoma" w:hAnsi="Tahoma" w:cs="Tahoma"/>
      <w:color w:val="000000"/>
      <w:sz w:val="20"/>
      <w:szCs w:val="20"/>
      <w:lang w:val="it-IT" w:eastAsia="it-IT"/>
    </w:rPr>
  </w:style>
  <w:style w:type="character" w:styleId="Strong">
    <w:name w:val="Strong"/>
    <w:basedOn w:val="DefaultParagraphFont"/>
    <w:uiPriority w:val="22"/>
    <w:qFormat/>
    <w:rsid w:val="002646C1"/>
    <w:rPr>
      <w:b/>
      <w:bCs/>
    </w:rPr>
  </w:style>
  <w:style w:type="character" w:styleId="Emphasis">
    <w:name w:val="Emphasis"/>
    <w:basedOn w:val="DefaultParagraphFont"/>
    <w:uiPriority w:val="20"/>
    <w:qFormat/>
    <w:rsid w:val="004E2E47"/>
    <w:rPr>
      <w:i/>
      <w:iCs/>
    </w:rPr>
  </w:style>
  <w:style w:type="paragraph" w:styleId="EndnoteText">
    <w:name w:val="endnote text"/>
    <w:basedOn w:val="Normal"/>
    <w:link w:val="EndnoteTextChar"/>
    <w:uiPriority w:val="99"/>
    <w:unhideWhenUsed/>
    <w:rsid w:val="00EC6BFF"/>
    <w:pPr>
      <w:spacing w:after="0" w:line="240" w:lineRule="auto"/>
    </w:pPr>
    <w:rPr>
      <w:sz w:val="20"/>
      <w:szCs w:val="20"/>
    </w:rPr>
  </w:style>
  <w:style w:type="character" w:customStyle="1" w:styleId="EndnoteTextChar">
    <w:name w:val="Endnote Text Char"/>
    <w:basedOn w:val="DefaultParagraphFont"/>
    <w:link w:val="EndnoteText"/>
    <w:uiPriority w:val="99"/>
    <w:rsid w:val="00EC6BFF"/>
    <w:rPr>
      <w:sz w:val="20"/>
      <w:szCs w:val="20"/>
    </w:rPr>
  </w:style>
  <w:style w:type="paragraph" w:styleId="FootnoteText">
    <w:name w:val="footnote text"/>
    <w:basedOn w:val="Normal"/>
    <w:link w:val="FootnoteTextChar"/>
    <w:uiPriority w:val="99"/>
    <w:semiHidden/>
    <w:unhideWhenUsed/>
    <w:rsid w:val="00EC6BF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C6BFF"/>
    <w:rPr>
      <w:sz w:val="20"/>
      <w:szCs w:val="20"/>
    </w:rPr>
  </w:style>
  <w:style w:type="character" w:styleId="FootnoteReference">
    <w:name w:val="footnote reference"/>
    <w:basedOn w:val="DefaultParagraphFont"/>
    <w:uiPriority w:val="99"/>
    <w:semiHidden/>
    <w:unhideWhenUsed/>
    <w:rsid w:val="00EC6BFF"/>
    <w:rPr>
      <w:vertAlign w:val="superscript"/>
    </w:rPr>
  </w:style>
  <w:style w:type="paragraph" w:customStyle="1" w:styleId="Lazio">
    <w:name w:val="Lazio"/>
    <w:basedOn w:val="Normal"/>
    <w:link w:val="LazioCarattere"/>
    <w:qFormat/>
    <w:rsid w:val="00C2046F"/>
    <w:pPr>
      <w:spacing w:after="0" w:line="288" w:lineRule="auto"/>
      <w:jc w:val="both"/>
    </w:pPr>
    <w:rPr>
      <w:rFonts w:ascii="Arial" w:eastAsia="Times New Roman" w:hAnsi="Arial" w:cs="Times New Roman"/>
      <w:b/>
      <w:color w:val="244061"/>
      <w:sz w:val="20"/>
      <w:szCs w:val="20"/>
      <w:lang w:val="it-IT" w:eastAsia="it-IT"/>
    </w:rPr>
  </w:style>
  <w:style w:type="character" w:customStyle="1" w:styleId="LazioCarattere">
    <w:name w:val="Lazio Carattere"/>
    <w:link w:val="Lazio"/>
    <w:rsid w:val="00C2046F"/>
    <w:rPr>
      <w:rFonts w:ascii="Arial" w:eastAsia="Times New Roman" w:hAnsi="Arial" w:cs="Times New Roman"/>
      <w:b/>
      <w:color w:val="244061"/>
      <w:sz w:val="20"/>
      <w:szCs w:val="20"/>
      <w:lang w:val="it-IT" w:eastAsia="it-IT"/>
    </w:rPr>
  </w:style>
  <w:style w:type="paragraph" w:customStyle="1" w:styleId="e5607">
    <w:name w:val="e5607"/>
    <w:basedOn w:val="Normal"/>
    <w:rsid w:val="004B5110"/>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customStyle="1" w:styleId="e5610">
    <w:name w:val="e5610"/>
    <w:basedOn w:val="Normal"/>
    <w:rsid w:val="004B5110"/>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customStyle="1" w:styleId="e5613">
    <w:name w:val="e5613"/>
    <w:basedOn w:val="Normal"/>
    <w:rsid w:val="004B5110"/>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customStyle="1" w:styleId="e5632">
    <w:name w:val="e5632"/>
    <w:basedOn w:val="Normal"/>
    <w:rsid w:val="004B5110"/>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character" w:customStyle="1" w:styleId="qowt-font4-centurygothic">
    <w:name w:val="qowt-font4-centurygothic"/>
    <w:basedOn w:val="DefaultParagraphFont"/>
    <w:rsid w:val="004B5110"/>
  </w:style>
  <w:style w:type="paragraph" w:customStyle="1" w:styleId="e5635">
    <w:name w:val="e5635"/>
    <w:basedOn w:val="Normal"/>
    <w:rsid w:val="004B5110"/>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customStyle="1" w:styleId="e5638">
    <w:name w:val="e5638"/>
    <w:basedOn w:val="Normal"/>
    <w:rsid w:val="004B5110"/>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customStyle="1" w:styleId="e5641">
    <w:name w:val="e5641"/>
    <w:basedOn w:val="Normal"/>
    <w:rsid w:val="004B5110"/>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customStyle="1" w:styleId="e5646">
    <w:name w:val="e5646"/>
    <w:basedOn w:val="Normal"/>
    <w:rsid w:val="004B5110"/>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customStyle="1" w:styleId="e5759">
    <w:name w:val="e5759"/>
    <w:basedOn w:val="Normal"/>
    <w:rsid w:val="004B5110"/>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customStyle="1" w:styleId="e5765">
    <w:name w:val="e5765"/>
    <w:basedOn w:val="Normal"/>
    <w:rsid w:val="004B5110"/>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styleId="NormalWeb">
    <w:name w:val="Normal (Web)"/>
    <w:basedOn w:val="Normal"/>
    <w:uiPriority w:val="99"/>
    <w:semiHidden/>
    <w:unhideWhenUsed/>
    <w:rsid w:val="00410EAF"/>
    <w:pPr>
      <w:spacing w:before="100" w:beforeAutospacing="1" w:after="100" w:afterAutospacing="1" w:line="240" w:lineRule="auto"/>
    </w:pPr>
    <w:rPr>
      <w:rFonts w:ascii="Times New Roman" w:eastAsia="Times New Roman" w:hAnsi="Times New Roman" w:cs="Times New Roman"/>
      <w:sz w:val="24"/>
      <w:szCs w:val="24"/>
      <w:lang w:val="it-IT" w:eastAsia="it-IT"/>
    </w:rPr>
  </w:style>
  <w:style w:type="paragraph" w:styleId="TOCHeading">
    <w:name w:val="TOC Heading"/>
    <w:basedOn w:val="Heading1"/>
    <w:next w:val="Normal"/>
    <w:uiPriority w:val="39"/>
    <w:unhideWhenUsed/>
    <w:qFormat/>
    <w:rsid w:val="009B43E4"/>
    <w:pPr>
      <w:keepNext/>
      <w:keepLines/>
      <w:spacing w:before="240" w:beforeAutospacing="0" w:after="0" w:afterAutospacing="0" w:line="259" w:lineRule="auto"/>
      <w:outlineLvl w:val="9"/>
    </w:pPr>
    <w:rPr>
      <w:rFonts w:asciiTheme="majorHAnsi" w:eastAsiaTheme="majorEastAsia" w:hAnsiTheme="majorHAnsi" w:cstheme="majorBidi"/>
      <w:b w:val="0"/>
      <w:bCs w:val="0"/>
      <w:color w:val="A44E00" w:themeColor="accent1" w:themeShade="BF"/>
      <w:kern w:val="0"/>
      <w:sz w:val="32"/>
      <w:szCs w:val="32"/>
    </w:rPr>
  </w:style>
  <w:style w:type="paragraph" w:styleId="TOC2">
    <w:name w:val="toc 2"/>
    <w:basedOn w:val="Normal"/>
    <w:next w:val="Normal"/>
    <w:autoRedefine/>
    <w:uiPriority w:val="39"/>
    <w:unhideWhenUsed/>
    <w:rsid w:val="009B43E4"/>
    <w:pPr>
      <w:spacing w:after="100"/>
      <w:ind w:left="220"/>
    </w:pPr>
  </w:style>
  <w:style w:type="character" w:customStyle="1" w:styleId="Heading3Char">
    <w:name w:val="Heading 3 Char"/>
    <w:basedOn w:val="DefaultParagraphFont"/>
    <w:link w:val="Heading3"/>
    <w:uiPriority w:val="9"/>
    <w:rsid w:val="00115CD1"/>
    <w:rPr>
      <w:rFonts w:asciiTheme="majorHAnsi" w:eastAsiaTheme="majorEastAsia" w:hAnsiTheme="majorHAnsi" w:cstheme="majorBidi"/>
      <w:color w:val="6D3300" w:themeColor="accent1" w:themeShade="7F"/>
      <w:sz w:val="24"/>
      <w:szCs w:val="24"/>
    </w:rPr>
  </w:style>
  <w:style w:type="paragraph" w:customStyle="1" w:styleId="PULSANTI">
    <w:name w:val="PULSANTI"/>
    <w:basedOn w:val="Normal"/>
    <w:link w:val="PULSANTICarattere"/>
    <w:qFormat/>
    <w:rsid w:val="00115CD1"/>
    <w:pPr>
      <w:spacing w:after="0" w:line="288" w:lineRule="auto"/>
      <w:jc w:val="both"/>
    </w:pPr>
    <w:rPr>
      <w:rFonts w:ascii="Arial" w:eastAsia="Times New Roman" w:hAnsi="Arial" w:cs="Times New Roman"/>
      <w:b/>
      <w:noProof/>
      <w:color w:val="E36C0A"/>
      <w:sz w:val="20"/>
      <w:szCs w:val="20"/>
      <w:lang w:val="it-IT" w:eastAsia="it-IT"/>
    </w:rPr>
  </w:style>
  <w:style w:type="character" w:customStyle="1" w:styleId="PULSANTICarattere">
    <w:name w:val="PULSANTI Carattere"/>
    <w:link w:val="PULSANTI"/>
    <w:rsid w:val="00115CD1"/>
    <w:rPr>
      <w:rFonts w:ascii="Arial" w:eastAsia="Times New Roman" w:hAnsi="Arial" w:cs="Times New Roman"/>
      <w:b/>
      <w:noProof/>
      <w:color w:val="E36C0A"/>
      <w:sz w:val="20"/>
      <w:szCs w:val="20"/>
      <w:lang w:val="it-IT" w:eastAsia="it-IT"/>
    </w:rPr>
  </w:style>
  <w:style w:type="character" w:customStyle="1" w:styleId="Heading2Char">
    <w:name w:val="Heading 2 Char"/>
    <w:basedOn w:val="DefaultParagraphFont"/>
    <w:link w:val="Heading2"/>
    <w:uiPriority w:val="9"/>
    <w:rsid w:val="00332E8D"/>
    <w:rPr>
      <w:rFonts w:asciiTheme="majorHAnsi" w:eastAsiaTheme="majorEastAsia" w:hAnsiTheme="majorHAnsi" w:cstheme="majorBidi"/>
      <w:color w:val="A44E00" w:themeColor="accent1" w:themeShade="BF"/>
      <w:sz w:val="26"/>
      <w:szCs w:val="26"/>
    </w:rPr>
  </w:style>
  <w:style w:type="paragraph" w:styleId="TOC1">
    <w:name w:val="toc 1"/>
    <w:basedOn w:val="Normal"/>
    <w:next w:val="Normal"/>
    <w:autoRedefine/>
    <w:uiPriority w:val="39"/>
    <w:unhideWhenUsed/>
    <w:rsid w:val="00A460AF"/>
    <w:pPr>
      <w:tabs>
        <w:tab w:val="right" w:leader="dot" w:pos="9350"/>
      </w:tabs>
      <w:spacing w:after="100"/>
      <w:jc w:val="both"/>
    </w:pPr>
    <w:rPr>
      <w:rFonts w:cstheme="minorHAnsi"/>
      <w:b/>
      <w:noProof/>
    </w:rPr>
  </w:style>
  <w:style w:type="paragraph" w:styleId="TOC3">
    <w:name w:val="toc 3"/>
    <w:basedOn w:val="Normal"/>
    <w:next w:val="Normal"/>
    <w:autoRedefine/>
    <w:uiPriority w:val="39"/>
    <w:unhideWhenUsed/>
    <w:rsid w:val="009B7651"/>
    <w:pPr>
      <w:spacing w:after="100"/>
      <w:ind w:left="440"/>
    </w:pPr>
  </w:style>
  <w:style w:type="paragraph" w:styleId="Subtitle">
    <w:name w:val="Subtitle"/>
    <w:basedOn w:val="Normal"/>
    <w:next w:val="Normal"/>
    <w:link w:val="SubtitleChar"/>
    <w:uiPriority w:val="11"/>
    <w:qFormat/>
    <w:rsid w:val="003C500E"/>
    <w:pPr>
      <w:numPr>
        <w:ilvl w:val="1"/>
      </w:numPr>
    </w:pPr>
    <w:rPr>
      <w:rFonts w:asciiTheme="majorHAnsi" w:eastAsiaTheme="majorEastAsia" w:hAnsiTheme="majorHAnsi" w:cstheme="majorBidi"/>
      <w:i/>
      <w:iCs/>
      <w:color w:val="DC6900" w:themeColor="accent1"/>
      <w:spacing w:val="15"/>
      <w:sz w:val="24"/>
      <w:szCs w:val="24"/>
    </w:rPr>
  </w:style>
  <w:style w:type="character" w:customStyle="1" w:styleId="SubtitleChar">
    <w:name w:val="Subtitle Char"/>
    <w:basedOn w:val="DefaultParagraphFont"/>
    <w:link w:val="Subtitle"/>
    <w:uiPriority w:val="11"/>
    <w:rsid w:val="003C500E"/>
    <w:rPr>
      <w:rFonts w:asciiTheme="majorHAnsi" w:eastAsiaTheme="majorEastAsia" w:hAnsiTheme="majorHAnsi" w:cstheme="majorBidi"/>
      <w:i/>
      <w:iCs/>
      <w:color w:val="DC6900" w:themeColor="accent1"/>
      <w:spacing w:val="15"/>
      <w:sz w:val="24"/>
      <w:szCs w:val="24"/>
    </w:rPr>
  </w:style>
  <w:style w:type="paragraph" w:styleId="Title">
    <w:name w:val="Title"/>
    <w:basedOn w:val="Normal"/>
    <w:next w:val="Normal"/>
    <w:link w:val="TitleChar"/>
    <w:uiPriority w:val="10"/>
    <w:qFormat/>
    <w:rsid w:val="004D61C2"/>
    <w:pPr>
      <w:pBdr>
        <w:bottom w:val="single" w:sz="8" w:space="4" w:color="DC6900" w:themeColor="accent1"/>
      </w:pBdr>
      <w:spacing w:after="300" w:line="240" w:lineRule="auto"/>
      <w:contextualSpacing/>
    </w:pPr>
    <w:rPr>
      <w:rFonts w:asciiTheme="majorHAnsi" w:eastAsiaTheme="majorEastAsia" w:hAnsiTheme="majorHAnsi" w:cstheme="majorBidi"/>
      <w:color w:val="A44E00" w:themeColor="text2" w:themeShade="BF"/>
      <w:spacing w:val="5"/>
      <w:kern w:val="28"/>
      <w:sz w:val="52"/>
      <w:szCs w:val="52"/>
    </w:rPr>
  </w:style>
  <w:style w:type="character" w:customStyle="1" w:styleId="TitleChar">
    <w:name w:val="Title Char"/>
    <w:basedOn w:val="DefaultParagraphFont"/>
    <w:link w:val="Title"/>
    <w:uiPriority w:val="10"/>
    <w:rsid w:val="004D61C2"/>
    <w:rPr>
      <w:rFonts w:asciiTheme="majorHAnsi" w:eastAsiaTheme="majorEastAsia" w:hAnsiTheme="majorHAnsi" w:cstheme="majorBidi"/>
      <w:color w:val="A44E00" w:themeColor="text2" w:themeShade="BF"/>
      <w:spacing w:val="5"/>
      <w:kern w:val="28"/>
      <w:sz w:val="52"/>
      <w:szCs w:val="52"/>
    </w:rPr>
  </w:style>
  <w:style w:type="character" w:customStyle="1" w:styleId="ListParagraphChar">
    <w:name w:val="List Paragraph Char"/>
    <w:aliases w:val="Bullet List Char,FooterText Char,lp1 Char,List Paragraph1 Char,lp11 Char,List Paragraph11 Char,Use Case List Paragraph Char,numbered Char,Paragraphe de liste1 Char,Bulletr List Paragraph Char,列出段落 Char,列出段落1 Char,Bullet 1 Char"/>
    <w:link w:val="ListParagraph"/>
    <w:qFormat/>
    <w:rsid w:val="00F03AAB"/>
  </w:style>
  <w:style w:type="character" w:styleId="CommentReference">
    <w:name w:val="annotation reference"/>
    <w:basedOn w:val="DefaultParagraphFont"/>
    <w:uiPriority w:val="99"/>
    <w:semiHidden/>
    <w:unhideWhenUsed/>
    <w:rsid w:val="007D67D0"/>
    <w:rPr>
      <w:sz w:val="16"/>
      <w:szCs w:val="16"/>
    </w:rPr>
  </w:style>
  <w:style w:type="paragraph" w:styleId="CommentSubject">
    <w:name w:val="annotation subject"/>
    <w:basedOn w:val="CommentText"/>
    <w:next w:val="CommentText"/>
    <w:link w:val="CommentSubjectChar"/>
    <w:uiPriority w:val="99"/>
    <w:semiHidden/>
    <w:unhideWhenUsed/>
    <w:rsid w:val="007D67D0"/>
    <w:pPr>
      <w:spacing w:after="160"/>
      <w:ind w:left="0" w:right="0" w:firstLine="0"/>
      <w:jc w:val="left"/>
    </w:pPr>
    <w:rPr>
      <w:rFonts w:asciiTheme="minorHAnsi" w:eastAsiaTheme="minorHAnsi" w:hAnsiTheme="minorHAnsi" w:cstheme="minorBidi"/>
      <w:b/>
      <w:bCs/>
      <w:color w:val="auto"/>
      <w:lang w:val="en-US" w:eastAsia="en-US"/>
    </w:rPr>
  </w:style>
  <w:style w:type="character" w:customStyle="1" w:styleId="CommentSubjectChar">
    <w:name w:val="Comment Subject Char"/>
    <w:basedOn w:val="CommentTextChar"/>
    <w:link w:val="CommentSubject"/>
    <w:uiPriority w:val="99"/>
    <w:semiHidden/>
    <w:rsid w:val="007D67D0"/>
    <w:rPr>
      <w:rFonts w:ascii="Tahoma" w:eastAsia="Tahoma" w:hAnsi="Tahoma" w:cs="Tahoma"/>
      <w:b/>
      <w:bCs/>
      <w:color w:val="000000"/>
      <w:sz w:val="20"/>
      <w:szCs w:val="20"/>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376653">
      <w:bodyDiv w:val="1"/>
      <w:marLeft w:val="0"/>
      <w:marRight w:val="0"/>
      <w:marTop w:val="0"/>
      <w:marBottom w:val="0"/>
      <w:divBdr>
        <w:top w:val="none" w:sz="0" w:space="0" w:color="auto"/>
        <w:left w:val="none" w:sz="0" w:space="0" w:color="auto"/>
        <w:bottom w:val="none" w:sz="0" w:space="0" w:color="auto"/>
        <w:right w:val="none" w:sz="0" w:space="0" w:color="auto"/>
      </w:divBdr>
    </w:div>
    <w:div w:id="36316211">
      <w:bodyDiv w:val="1"/>
      <w:marLeft w:val="0"/>
      <w:marRight w:val="0"/>
      <w:marTop w:val="0"/>
      <w:marBottom w:val="0"/>
      <w:divBdr>
        <w:top w:val="none" w:sz="0" w:space="0" w:color="auto"/>
        <w:left w:val="none" w:sz="0" w:space="0" w:color="auto"/>
        <w:bottom w:val="none" w:sz="0" w:space="0" w:color="auto"/>
        <w:right w:val="none" w:sz="0" w:space="0" w:color="auto"/>
      </w:divBdr>
    </w:div>
    <w:div w:id="86075333">
      <w:bodyDiv w:val="1"/>
      <w:marLeft w:val="0"/>
      <w:marRight w:val="0"/>
      <w:marTop w:val="0"/>
      <w:marBottom w:val="0"/>
      <w:divBdr>
        <w:top w:val="none" w:sz="0" w:space="0" w:color="auto"/>
        <w:left w:val="none" w:sz="0" w:space="0" w:color="auto"/>
        <w:bottom w:val="none" w:sz="0" w:space="0" w:color="auto"/>
        <w:right w:val="none" w:sz="0" w:space="0" w:color="auto"/>
      </w:divBdr>
    </w:div>
    <w:div w:id="142744603">
      <w:bodyDiv w:val="1"/>
      <w:marLeft w:val="0"/>
      <w:marRight w:val="0"/>
      <w:marTop w:val="0"/>
      <w:marBottom w:val="0"/>
      <w:divBdr>
        <w:top w:val="none" w:sz="0" w:space="0" w:color="auto"/>
        <w:left w:val="none" w:sz="0" w:space="0" w:color="auto"/>
        <w:bottom w:val="none" w:sz="0" w:space="0" w:color="auto"/>
        <w:right w:val="none" w:sz="0" w:space="0" w:color="auto"/>
      </w:divBdr>
    </w:div>
    <w:div w:id="387267300">
      <w:bodyDiv w:val="1"/>
      <w:marLeft w:val="0"/>
      <w:marRight w:val="0"/>
      <w:marTop w:val="0"/>
      <w:marBottom w:val="0"/>
      <w:divBdr>
        <w:top w:val="none" w:sz="0" w:space="0" w:color="auto"/>
        <w:left w:val="none" w:sz="0" w:space="0" w:color="auto"/>
        <w:bottom w:val="none" w:sz="0" w:space="0" w:color="auto"/>
        <w:right w:val="none" w:sz="0" w:space="0" w:color="auto"/>
      </w:divBdr>
    </w:div>
    <w:div w:id="525755584">
      <w:bodyDiv w:val="1"/>
      <w:marLeft w:val="0"/>
      <w:marRight w:val="0"/>
      <w:marTop w:val="0"/>
      <w:marBottom w:val="0"/>
      <w:divBdr>
        <w:top w:val="none" w:sz="0" w:space="0" w:color="auto"/>
        <w:left w:val="none" w:sz="0" w:space="0" w:color="auto"/>
        <w:bottom w:val="none" w:sz="0" w:space="0" w:color="auto"/>
        <w:right w:val="none" w:sz="0" w:space="0" w:color="auto"/>
      </w:divBdr>
    </w:div>
    <w:div w:id="540438616">
      <w:bodyDiv w:val="1"/>
      <w:marLeft w:val="0"/>
      <w:marRight w:val="0"/>
      <w:marTop w:val="0"/>
      <w:marBottom w:val="0"/>
      <w:divBdr>
        <w:top w:val="none" w:sz="0" w:space="0" w:color="auto"/>
        <w:left w:val="none" w:sz="0" w:space="0" w:color="auto"/>
        <w:bottom w:val="none" w:sz="0" w:space="0" w:color="auto"/>
        <w:right w:val="none" w:sz="0" w:space="0" w:color="auto"/>
      </w:divBdr>
    </w:div>
    <w:div w:id="580918226">
      <w:bodyDiv w:val="1"/>
      <w:marLeft w:val="0"/>
      <w:marRight w:val="0"/>
      <w:marTop w:val="0"/>
      <w:marBottom w:val="0"/>
      <w:divBdr>
        <w:top w:val="none" w:sz="0" w:space="0" w:color="auto"/>
        <w:left w:val="none" w:sz="0" w:space="0" w:color="auto"/>
        <w:bottom w:val="none" w:sz="0" w:space="0" w:color="auto"/>
        <w:right w:val="none" w:sz="0" w:space="0" w:color="auto"/>
      </w:divBdr>
    </w:div>
    <w:div w:id="672923991">
      <w:bodyDiv w:val="1"/>
      <w:marLeft w:val="0"/>
      <w:marRight w:val="0"/>
      <w:marTop w:val="0"/>
      <w:marBottom w:val="0"/>
      <w:divBdr>
        <w:top w:val="none" w:sz="0" w:space="0" w:color="auto"/>
        <w:left w:val="none" w:sz="0" w:space="0" w:color="auto"/>
        <w:bottom w:val="none" w:sz="0" w:space="0" w:color="auto"/>
        <w:right w:val="none" w:sz="0" w:space="0" w:color="auto"/>
      </w:divBdr>
    </w:div>
    <w:div w:id="726337455">
      <w:bodyDiv w:val="1"/>
      <w:marLeft w:val="0"/>
      <w:marRight w:val="0"/>
      <w:marTop w:val="0"/>
      <w:marBottom w:val="0"/>
      <w:divBdr>
        <w:top w:val="none" w:sz="0" w:space="0" w:color="auto"/>
        <w:left w:val="none" w:sz="0" w:space="0" w:color="auto"/>
        <w:bottom w:val="none" w:sz="0" w:space="0" w:color="auto"/>
        <w:right w:val="none" w:sz="0" w:space="0" w:color="auto"/>
      </w:divBdr>
    </w:div>
    <w:div w:id="770587054">
      <w:bodyDiv w:val="1"/>
      <w:marLeft w:val="0"/>
      <w:marRight w:val="0"/>
      <w:marTop w:val="0"/>
      <w:marBottom w:val="0"/>
      <w:divBdr>
        <w:top w:val="none" w:sz="0" w:space="0" w:color="auto"/>
        <w:left w:val="none" w:sz="0" w:space="0" w:color="auto"/>
        <w:bottom w:val="none" w:sz="0" w:space="0" w:color="auto"/>
        <w:right w:val="none" w:sz="0" w:space="0" w:color="auto"/>
      </w:divBdr>
    </w:div>
    <w:div w:id="798837342">
      <w:bodyDiv w:val="1"/>
      <w:marLeft w:val="0"/>
      <w:marRight w:val="0"/>
      <w:marTop w:val="0"/>
      <w:marBottom w:val="0"/>
      <w:divBdr>
        <w:top w:val="none" w:sz="0" w:space="0" w:color="auto"/>
        <w:left w:val="none" w:sz="0" w:space="0" w:color="auto"/>
        <w:bottom w:val="none" w:sz="0" w:space="0" w:color="auto"/>
        <w:right w:val="none" w:sz="0" w:space="0" w:color="auto"/>
      </w:divBdr>
    </w:div>
    <w:div w:id="801077183">
      <w:bodyDiv w:val="1"/>
      <w:marLeft w:val="0"/>
      <w:marRight w:val="0"/>
      <w:marTop w:val="0"/>
      <w:marBottom w:val="0"/>
      <w:divBdr>
        <w:top w:val="none" w:sz="0" w:space="0" w:color="auto"/>
        <w:left w:val="none" w:sz="0" w:space="0" w:color="auto"/>
        <w:bottom w:val="none" w:sz="0" w:space="0" w:color="auto"/>
        <w:right w:val="none" w:sz="0" w:space="0" w:color="auto"/>
      </w:divBdr>
    </w:div>
    <w:div w:id="807816307">
      <w:bodyDiv w:val="1"/>
      <w:marLeft w:val="0"/>
      <w:marRight w:val="0"/>
      <w:marTop w:val="0"/>
      <w:marBottom w:val="0"/>
      <w:divBdr>
        <w:top w:val="none" w:sz="0" w:space="0" w:color="auto"/>
        <w:left w:val="none" w:sz="0" w:space="0" w:color="auto"/>
        <w:bottom w:val="none" w:sz="0" w:space="0" w:color="auto"/>
        <w:right w:val="none" w:sz="0" w:space="0" w:color="auto"/>
      </w:divBdr>
    </w:div>
    <w:div w:id="880439411">
      <w:bodyDiv w:val="1"/>
      <w:marLeft w:val="0"/>
      <w:marRight w:val="0"/>
      <w:marTop w:val="0"/>
      <w:marBottom w:val="0"/>
      <w:divBdr>
        <w:top w:val="none" w:sz="0" w:space="0" w:color="auto"/>
        <w:left w:val="none" w:sz="0" w:space="0" w:color="auto"/>
        <w:bottom w:val="none" w:sz="0" w:space="0" w:color="auto"/>
        <w:right w:val="none" w:sz="0" w:space="0" w:color="auto"/>
      </w:divBdr>
    </w:div>
    <w:div w:id="1069884396">
      <w:bodyDiv w:val="1"/>
      <w:marLeft w:val="0"/>
      <w:marRight w:val="0"/>
      <w:marTop w:val="0"/>
      <w:marBottom w:val="0"/>
      <w:divBdr>
        <w:top w:val="none" w:sz="0" w:space="0" w:color="auto"/>
        <w:left w:val="none" w:sz="0" w:space="0" w:color="auto"/>
        <w:bottom w:val="none" w:sz="0" w:space="0" w:color="auto"/>
        <w:right w:val="none" w:sz="0" w:space="0" w:color="auto"/>
      </w:divBdr>
    </w:div>
    <w:div w:id="1115245682">
      <w:bodyDiv w:val="1"/>
      <w:marLeft w:val="0"/>
      <w:marRight w:val="0"/>
      <w:marTop w:val="0"/>
      <w:marBottom w:val="0"/>
      <w:divBdr>
        <w:top w:val="none" w:sz="0" w:space="0" w:color="auto"/>
        <w:left w:val="none" w:sz="0" w:space="0" w:color="auto"/>
        <w:bottom w:val="none" w:sz="0" w:space="0" w:color="auto"/>
        <w:right w:val="none" w:sz="0" w:space="0" w:color="auto"/>
      </w:divBdr>
    </w:div>
    <w:div w:id="1306738332">
      <w:bodyDiv w:val="1"/>
      <w:marLeft w:val="0"/>
      <w:marRight w:val="0"/>
      <w:marTop w:val="0"/>
      <w:marBottom w:val="0"/>
      <w:divBdr>
        <w:top w:val="none" w:sz="0" w:space="0" w:color="auto"/>
        <w:left w:val="none" w:sz="0" w:space="0" w:color="auto"/>
        <w:bottom w:val="none" w:sz="0" w:space="0" w:color="auto"/>
        <w:right w:val="none" w:sz="0" w:space="0" w:color="auto"/>
      </w:divBdr>
    </w:div>
    <w:div w:id="1335034963">
      <w:bodyDiv w:val="1"/>
      <w:marLeft w:val="0"/>
      <w:marRight w:val="0"/>
      <w:marTop w:val="0"/>
      <w:marBottom w:val="0"/>
      <w:divBdr>
        <w:top w:val="none" w:sz="0" w:space="0" w:color="auto"/>
        <w:left w:val="none" w:sz="0" w:space="0" w:color="auto"/>
        <w:bottom w:val="none" w:sz="0" w:space="0" w:color="auto"/>
        <w:right w:val="none" w:sz="0" w:space="0" w:color="auto"/>
      </w:divBdr>
    </w:div>
    <w:div w:id="1393891061">
      <w:bodyDiv w:val="1"/>
      <w:marLeft w:val="0"/>
      <w:marRight w:val="0"/>
      <w:marTop w:val="0"/>
      <w:marBottom w:val="0"/>
      <w:divBdr>
        <w:top w:val="none" w:sz="0" w:space="0" w:color="auto"/>
        <w:left w:val="none" w:sz="0" w:space="0" w:color="auto"/>
        <w:bottom w:val="none" w:sz="0" w:space="0" w:color="auto"/>
        <w:right w:val="none" w:sz="0" w:space="0" w:color="auto"/>
      </w:divBdr>
    </w:div>
    <w:div w:id="1566180611">
      <w:bodyDiv w:val="1"/>
      <w:marLeft w:val="0"/>
      <w:marRight w:val="0"/>
      <w:marTop w:val="0"/>
      <w:marBottom w:val="0"/>
      <w:divBdr>
        <w:top w:val="none" w:sz="0" w:space="0" w:color="auto"/>
        <w:left w:val="none" w:sz="0" w:space="0" w:color="auto"/>
        <w:bottom w:val="none" w:sz="0" w:space="0" w:color="auto"/>
        <w:right w:val="none" w:sz="0" w:space="0" w:color="auto"/>
      </w:divBdr>
    </w:div>
    <w:div w:id="1603763012">
      <w:bodyDiv w:val="1"/>
      <w:marLeft w:val="0"/>
      <w:marRight w:val="0"/>
      <w:marTop w:val="0"/>
      <w:marBottom w:val="0"/>
      <w:divBdr>
        <w:top w:val="none" w:sz="0" w:space="0" w:color="auto"/>
        <w:left w:val="none" w:sz="0" w:space="0" w:color="auto"/>
        <w:bottom w:val="none" w:sz="0" w:space="0" w:color="auto"/>
        <w:right w:val="none" w:sz="0" w:space="0" w:color="auto"/>
      </w:divBdr>
    </w:div>
    <w:div w:id="1689284413">
      <w:bodyDiv w:val="1"/>
      <w:marLeft w:val="0"/>
      <w:marRight w:val="0"/>
      <w:marTop w:val="0"/>
      <w:marBottom w:val="0"/>
      <w:divBdr>
        <w:top w:val="none" w:sz="0" w:space="0" w:color="auto"/>
        <w:left w:val="none" w:sz="0" w:space="0" w:color="auto"/>
        <w:bottom w:val="none" w:sz="0" w:space="0" w:color="auto"/>
        <w:right w:val="none" w:sz="0" w:space="0" w:color="auto"/>
      </w:divBdr>
    </w:div>
    <w:div w:id="1739592340">
      <w:bodyDiv w:val="1"/>
      <w:marLeft w:val="0"/>
      <w:marRight w:val="0"/>
      <w:marTop w:val="0"/>
      <w:marBottom w:val="0"/>
      <w:divBdr>
        <w:top w:val="none" w:sz="0" w:space="0" w:color="auto"/>
        <w:left w:val="none" w:sz="0" w:space="0" w:color="auto"/>
        <w:bottom w:val="none" w:sz="0" w:space="0" w:color="auto"/>
        <w:right w:val="none" w:sz="0" w:space="0" w:color="auto"/>
      </w:divBdr>
    </w:div>
    <w:div w:id="1855455981">
      <w:bodyDiv w:val="1"/>
      <w:marLeft w:val="0"/>
      <w:marRight w:val="0"/>
      <w:marTop w:val="0"/>
      <w:marBottom w:val="0"/>
      <w:divBdr>
        <w:top w:val="none" w:sz="0" w:space="0" w:color="auto"/>
        <w:left w:val="none" w:sz="0" w:space="0" w:color="auto"/>
        <w:bottom w:val="none" w:sz="0" w:space="0" w:color="auto"/>
        <w:right w:val="none" w:sz="0" w:space="0" w:color="auto"/>
      </w:divBdr>
    </w:div>
    <w:div w:id="1909799111">
      <w:bodyDiv w:val="1"/>
      <w:marLeft w:val="0"/>
      <w:marRight w:val="0"/>
      <w:marTop w:val="0"/>
      <w:marBottom w:val="0"/>
      <w:divBdr>
        <w:top w:val="none" w:sz="0" w:space="0" w:color="auto"/>
        <w:left w:val="none" w:sz="0" w:space="0" w:color="auto"/>
        <w:bottom w:val="none" w:sz="0" w:space="0" w:color="auto"/>
        <w:right w:val="none" w:sz="0" w:space="0" w:color="auto"/>
      </w:divBdr>
    </w:div>
    <w:div w:id="2095129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9.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jpe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cid:image002.png@01D00255.37825B30" TargetMode="External"/><Relationship Id="rId40" Type="http://schemas.openxmlformats.org/officeDocument/2006/relationships/image" Target="media/image30.png"/><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theme" Target="theme/theme1.xml"/><Relationship Id="rId10" Type="http://schemas.openxmlformats.org/officeDocument/2006/relationships/hyperlink" Target="mailto:supportotecnico@silavsicilia.it" TargetMode="External"/><Relationship Id="rId19" Type="http://schemas.openxmlformats.org/officeDocument/2006/relationships/image" Target="media/image10.png"/><Relationship Id="rId31" Type="http://schemas.openxmlformats.org/officeDocument/2006/relationships/image" Target="media/image22.JPG"/><Relationship Id="rId44" Type="http://schemas.openxmlformats.org/officeDocument/2006/relationships/hyperlink" Target="mailto:supportotecnico@silavsicilia.it" TargetMode="External"/><Relationship Id="rId4" Type="http://schemas.openxmlformats.org/officeDocument/2006/relationships/settings" Target="settings.xml"/><Relationship Id="rId9" Type="http://schemas.openxmlformats.org/officeDocument/2006/relationships/hyperlink" Target="http://www.Silavsicilia.it/GaranziaGiovani/Pagine/Login.aspx"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png"/><Relationship Id="rId43" Type="http://schemas.microsoft.com/office/2007/relationships/hdphoto" Target="media/hdphoto1.wdp"/><Relationship Id="rId48"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G"/><Relationship Id="rId38" Type="http://schemas.openxmlformats.org/officeDocument/2006/relationships/image" Target="media/image28.png"/><Relationship Id="rId46" Type="http://schemas.openxmlformats.org/officeDocument/2006/relationships/footer" Target="footer1.xml"/><Relationship Id="rId20" Type="http://schemas.openxmlformats.org/officeDocument/2006/relationships/image" Target="media/image11.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3" Type="http://schemas.openxmlformats.org/officeDocument/2006/relationships/image" Target="media/image35.png"/><Relationship Id="rId2" Type="http://schemas.openxmlformats.org/officeDocument/2006/relationships/image" Target="media/image34.jpeg"/><Relationship Id="rId1" Type="http://schemas.openxmlformats.org/officeDocument/2006/relationships/image" Target="media/image33.gif"/><Relationship Id="rId4" Type="http://schemas.openxmlformats.org/officeDocument/2006/relationships/image" Target="media/image36.jpg"/></Relationships>
</file>

<file path=word/_rels/header2.xml.rels><?xml version="1.0" encoding="UTF-8" standalone="yes"?>
<Relationships xmlns="http://schemas.openxmlformats.org/package/2006/relationships"><Relationship Id="rId3" Type="http://schemas.openxmlformats.org/officeDocument/2006/relationships/image" Target="media/image35.png"/><Relationship Id="rId2" Type="http://schemas.openxmlformats.org/officeDocument/2006/relationships/image" Target="media/image34.jpeg"/><Relationship Id="rId1" Type="http://schemas.openxmlformats.org/officeDocument/2006/relationships/image" Target="media/image33.gif"/><Relationship Id="rId4" Type="http://schemas.openxmlformats.org/officeDocument/2006/relationships/image" Target="media/image36.jpg"/></Relationships>
</file>

<file path=word/theme/theme1.xml><?xml version="1.0" encoding="utf-8"?>
<a:theme xmlns:a="http://schemas.openxmlformats.org/drawingml/2006/main" name="PwC">
  <a:themeElements>
    <a:clrScheme name="PwC Orange">
      <a:dk1>
        <a:srgbClr val="000000"/>
      </a:dk1>
      <a:lt1>
        <a:srgbClr val="FFFFFF"/>
      </a:lt1>
      <a:dk2>
        <a:srgbClr val="DC6900"/>
      </a:dk2>
      <a:lt2>
        <a:srgbClr val="FFFFFF"/>
      </a:lt2>
      <a:accent1>
        <a:srgbClr val="DC6900"/>
      </a:accent1>
      <a:accent2>
        <a:srgbClr val="FFB600"/>
      </a:accent2>
      <a:accent3>
        <a:srgbClr val="602320"/>
      </a:accent3>
      <a:accent4>
        <a:srgbClr val="E27588"/>
      </a:accent4>
      <a:accent5>
        <a:srgbClr val="A32020"/>
      </a:accent5>
      <a:accent6>
        <a:srgbClr val="E0301E"/>
      </a:accent6>
      <a:hlink>
        <a:srgbClr val="0000FF"/>
      </a:hlink>
      <a:folHlink>
        <a:srgbClr val="0000FF"/>
      </a:folHlink>
    </a:clrScheme>
    <a:fontScheme name="PwC">
      <a:majorFont>
        <a:latin typeface="Georgia"/>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ltGray">
        <a:solidFill>
          <a:schemeClr val="tx2"/>
        </a:solidFill>
        <a:ln w="3175"/>
      </a:spPr>
      <a:bodyPr rtlCol="0" anchor="ctr"/>
      <a:lstStyle>
        <a:defPPr algn="ctr">
          <a:defRPr dirty="0" err="1" smtClean="0">
            <a:solidFill>
              <a:schemeClr val="bg1"/>
            </a:solidFill>
            <a:latin typeface="Georgia" pitchFamily="18" charset="0"/>
          </a:defRPr>
        </a:defPPr>
      </a:lstStyle>
      <a:style>
        <a:lnRef idx="2">
          <a:schemeClr val="accent1">
            <a:shade val="50000"/>
          </a:schemeClr>
        </a:lnRef>
        <a:fillRef idx="1">
          <a:schemeClr val="accent1"/>
        </a:fillRef>
        <a:effectRef idx="0">
          <a:schemeClr val="accent1"/>
        </a:effectRef>
        <a:fontRef idx="minor">
          <a:schemeClr val="lt1"/>
        </a:fontRef>
      </a:style>
    </a:spDef>
    <a:txDef>
      <a:spPr>
        <a:noFill/>
      </a:spPr>
      <a:bodyPr wrap="square" lIns="0" tIns="0" rIns="0" bIns="0" rtlCol="0">
        <a:noAutofit/>
      </a:bodyPr>
      <a:lstStyle>
        <a:defPPr indent="-274320">
          <a:spcAft>
            <a:spcPts val="900"/>
          </a:spcAft>
          <a:defRPr sz="2000" dirty="0" err="1" smtClean="0">
            <a:latin typeface="Georgia" pitchFamily="18" charset="0"/>
          </a:defRPr>
        </a:defP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F1DA44-BD70-444E-BDF0-0F7D70D3A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40</Pages>
  <Words>10493</Words>
  <Characters>59812</Characters>
  <Application>Microsoft Office Word</Application>
  <DocSecurity>0</DocSecurity>
  <Lines>498</Lines>
  <Paragraphs>140</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PricewaterhouseCoopers</Company>
  <LinksUpToDate>false</LinksUpToDate>
  <CharactersWithSpaces>70165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Maria Pia Giaccio</cp:lastModifiedBy>
  <cp:revision>4</cp:revision>
  <cp:lastPrinted>2019-06-28T10:38:00Z</cp:lastPrinted>
  <dcterms:created xsi:type="dcterms:W3CDTF">2020-02-04T15:52:00Z</dcterms:created>
  <dcterms:modified xsi:type="dcterms:W3CDTF">2020-02-10T12:59:00Z</dcterms:modified>
</cp:coreProperties>
</file>