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819" w:leader="none"/>
          <w:tab w:val="right" w:pos="9923" w:leader="none"/>
        </w:tabs>
        <w:suppressAutoHyphens w:val="true"/>
        <w:ind w:left="-142" w:hanging="0"/>
        <w:rPr/>
      </w:pPr>
      <w:r>
        <w:rPr>
          <w:rFonts w:cs="Arial"/>
          <w:color w:val="00000A"/>
          <w:kern w:val="2"/>
          <w:sz w:val="22"/>
          <w:szCs w:val="22"/>
          <w:lang w:eastAsia="ar-SA"/>
        </w:rPr>
        <w:t>D.R.S. n. 677 del 13.06.2022</w:t>
      </w:r>
    </w:p>
    <w:p>
      <w:pPr>
        <w:pStyle w:val="Normal"/>
        <w:tabs>
          <w:tab w:val="clear" w:pos="720"/>
          <w:tab w:val="center" w:pos="4819" w:leader="none"/>
          <w:tab w:val="right" w:pos="9923" w:leader="none"/>
        </w:tabs>
        <w:suppressAutoHyphens w:val="true"/>
        <w:ind w:left="-142" w:hanging="0"/>
        <w:jc w:val="left"/>
        <w:rPr>
          <w:rFonts w:ascii="Times New Roman" w:hAnsi="Times New Roman" w:cs="Arial"/>
          <w:color w:val="00000A"/>
          <w:kern w:val="2"/>
          <w:sz w:val="22"/>
          <w:szCs w:val="22"/>
          <w:lang w:eastAsia="ar-SA"/>
        </w:rPr>
      </w:pPr>
      <w:r>
        <w:rPr>
          <w:rFonts w:cs="Arial"/>
          <w:color w:val="00000A"/>
          <w:kern w:val="2"/>
          <w:sz w:val="22"/>
          <w:szCs w:val="22"/>
          <w:lang w:eastAsia="ar-SA"/>
        </w:rPr>
      </w:r>
    </w:p>
    <w:p>
      <w:pPr>
        <w:pStyle w:val="Normal"/>
        <w:suppressAutoHyphens w:val="true"/>
        <w:ind w:left="-142" w:hanging="0"/>
        <w:jc w:val="center"/>
        <w:rPr>
          <w:rFonts w:ascii="Times New Roman" w:hAnsi="Times New Roman"/>
          <w:sz w:val="22"/>
          <w:szCs w:val="22"/>
        </w:rPr>
      </w:pPr>
      <w:r>
        <w:rPr>
          <w:rFonts w:cs="Arial"/>
          <w:smallCaps/>
          <w:color w:val="00000A"/>
          <w:kern w:val="2"/>
          <w:sz w:val="22"/>
          <w:szCs w:val="22"/>
          <w:lang w:eastAsia="ar-SA"/>
        </w:rPr>
        <w:t>UNIONE EUROPEA</w:t>
      </w:r>
    </w:p>
    <w:p>
      <w:pPr>
        <w:pStyle w:val="Normal"/>
        <w:suppressAutoHyphens w:val="true"/>
        <w:ind w:left="-142" w:hanging="0"/>
        <w:jc w:val="center"/>
        <w:rPr>
          <w:rFonts w:ascii="Times New Roman" w:hAnsi="Times New Roman"/>
          <w:sz w:val="22"/>
          <w:szCs w:val="22"/>
        </w:rPr>
      </w:pPr>
      <w:r>
        <w:rPr>
          <w:rFonts w:cs="Arial"/>
          <w:smallCaps/>
          <w:color w:val="00000A"/>
          <w:kern w:val="2"/>
          <w:sz w:val="22"/>
          <w:szCs w:val="22"/>
          <w:lang w:eastAsia="ar-SA"/>
        </w:rPr>
        <w:t>REPUBBLICA ITALIANA</w:t>
      </w:r>
    </w:p>
    <w:tbl>
      <w:tblPr>
        <w:tblW w:w="9946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946"/>
      </w:tblGrid>
      <w:tr>
        <w:trPr/>
        <w:tc>
          <w:tcPr>
            <w:tcW w:w="9946" w:type="dxa"/>
            <w:tcBorders/>
            <w:shd w:fill="auto" w:val="clear"/>
          </w:tcPr>
          <w:p>
            <w:pPr>
              <w:pStyle w:val="Contenutotabella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/>
              <w:drawing>
                <wp:inline distT="0" distB="0" distL="0" distR="0">
                  <wp:extent cx="333375" cy="415290"/>
                  <wp:effectExtent l="0" t="0" r="0" b="0"/>
                  <wp:docPr id="1" name="Immagin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415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suppressAutoHyphens w:val="true"/>
        <w:ind w:left="-142" w:hanging="0"/>
        <w:jc w:val="center"/>
        <w:rPr>
          <w:rFonts w:ascii="Times New Roman" w:hAnsi="Times New Roman"/>
          <w:sz w:val="22"/>
          <w:szCs w:val="22"/>
        </w:rPr>
      </w:pPr>
      <w:r>
        <w:rPr>
          <w:rFonts w:cs="Arial"/>
          <w:smallCaps/>
          <w:color w:val="00000A"/>
          <w:kern w:val="2"/>
          <w:sz w:val="22"/>
          <w:szCs w:val="22"/>
          <w:lang w:eastAsia="ar-SA"/>
        </w:rPr>
        <w:t>REGIONE SICILIANA</w:t>
      </w:r>
    </w:p>
    <w:p>
      <w:pPr>
        <w:pStyle w:val="Normal"/>
        <w:suppressAutoHyphens w:val="true"/>
        <w:ind w:left="-142" w:hanging="0"/>
        <w:jc w:val="center"/>
        <w:rPr>
          <w:rFonts w:ascii="Times New Roman" w:hAnsi="Times New Roman"/>
          <w:sz w:val="22"/>
          <w:szCs w:val="22"/>
        </w:rPr>
      </w:pPr>
      <w:r>
        <w:rPr>
          <w:rFonts w:cs="Bitstream Vera Sans"/>
          <w:color w:val="00000A"/>
          <w:kern w:val="2"/>
          <w:sz w:val="22"/>
          <w:szCs w:val="22"/>
          <w:lang w:eastAsia="ar-SA"/>
        </w:rPr>
        <w:t>ASSESSORATO</w:t>
      </w:r>
      <w:r>
        <w:rPr>
          <w:rFonts w:eastAsia="Bitstream Vera Sans" w:cs="Bitstream Vera Sans"/>
          <w:color w:val="00000A"/>
          <w:kern w:val="2"/>
          <w:sz w:val="22"/>
          <w:szCs w:val="22"/>
          <w:lang w:eastAsia="ar-SA"/>
        </w:rPr>
        <w:t xml:space="preserve"> </w:t>
      </w:r>
      <w:r>
        <w:rPr>
          <w:rFonts w:cs="Bitstream Vera Sans"/>
          <w:color w:val="00000A"/>
          <w:kern w:val="2"/>
          <w:sz w:val="22"/>
          <w:szCs w:val="22"/>
          <w:lang w:eastAsia="ar-SA"/>
        </w:rPr>
        <w:t>DELLE</w:t>
      </w:r>
      <w:r>
        <w:rPr>
          <w:rFonts w:eastAsia="Bitstream Vera Sans" w:cs="Bitstream Vera Sans"/>
          <w:color w:val="00000A"/>
          <w:kern w:val="2"/>
          <w:sz w:val="22"/>
          <w:szCs w:val="22"/>
          <w:lang w:eastAsia="ar-SA"/>
        </w:rPr>
        <w:t xml:space="preserve"> </w:t>
      </w:r>
      <w:r>
        <w:rPr>
          <w:rFonts w:cs="Bitstream Vera Sans"/>
          <w:color w:val="00000A"/>
          <w:kern w:val="2"/>
          <w:sz w:val="22"/>
          <w:szCs w:val="22"/>
          <w:lang w:eastAsia="ar-SA"/>
        </w:rPr>
        <w:t>ATTIVITA'</w:t>
      </w:r>
      <w:r>
        <w:rPr>
          <w:rFonts w:eastAsia="Bitstream Vera Sans" w:cs="Bitstream Vera Sans"/>
          <w:color w:val="00000A"/>
          <w:kern w:val="2"/>
          <w:sz w:val="22"/>
          <w:szCs w:val="22"/>
          <w:lang w:eastAsia="ar-SA"/>
        </w:rPr>
        <w:t xml:space="preserve"> </w:t>
      </w:r>
      <w:r>
        <w:rPr>
          <w:rFonts w:cs="Bitstream Vera Sans"/>
          <w:color w:val="00000A"/>
          <w:kern w:val="2"/>
          <w:sz w:val="22"/>
          <w:szCs w:val="22"/>
          <w:lang w:eastAsia="ar-SA"/>
        </w:rPr>
        <w:t>PRODUTTIVE</w:t>
      </w:r>
      <w:r>
        <w:rPr>
          <w:rFonts w:eastAsia="Bitstream Vera Sans" w:cs="Bitstream Vera Sans"/>
          <w:color w:val="00000A"/>
          <w:kern w:val="2"/>
          <w:sz w:val="22"/>
          <w:szCs w:val="22"/>
          <w:lang w:eastAsia="ar-SA"/>
        </w:rPr>
        <w:t xml:space="preserve"> </w:t>
      </w:r>
    </w:p>
    <w:p>
      <w:pPr>
        <w:pStyle w:val="Normal"/>
        <w:suppressAutoHyphens w:val="true"/>
        <w:ind w:left="-142" w:hanging="0"/>
        <w:jc w:val="center"/>
        <w:rPr>
          <w:rFonts w:ascii="Times New Roman" w:hAnsi="Times New Roman"/>
          <w:sz w:val="22"/>
          <w:szCs w:val="22"/>
        </w:rPr>
      </w:pPr>
      <w:r>
        <w:rPr>
          <w:rFonts w:cs="Bitstream Vera Sans"/>
          <w:color w:val="00000A"/>
          <w:kern w:val="2"/>
          <w:sz w:val="22"/>
          <w:szCs w:val="22"/>
          <w:lang w:eastAsia="ar-SA"/>
        </w:rPr>
        <w:t>Dipartimento</w:t>
      </w:r>
      <w:r>
        <w:rPr>
          <w:rFonts w:eastAsia="Bitstream Vera Sans" w:cs="Bitstream Vera Sans"/>
          <w:color w:val="00000A"/>
          <w:kern w:val="2"/>
          <w:sz w:val="22"/>
          <w:szCs w:val="22"/>
          <w:lang w:eastAsia="ar-SA"/>
        </w:rPr>
        <w:t xml:space="preserve"> </w:t>
      </w:r>
      <w:r>
        <w:rPr>
          <w:rFonts w:cs="Bitstream Vera Sans"/>
          <w:color w:val="00000A"/>
          <w:kern w:val="2"/>
          <w:sz w:val="22"/>
          <w:szCs w:val="22"/>
          <w:lang w:eastAsia="ar-SA"/>
        </w:rPr>
        <w:t>Regionale</w:t>
      </w:r>
      <w:r>
        <w:rPr>
          <w:rFonts w:eastAsia="Bitstream Vera Sans" w:cs="Bitstream Vera Sans"/>
          <w:color w:val="00000A"/>
          <w:kern w:val="2"/>
          <w:sz w:val="22"/>
          <w:szCs w:val="22"/>
          <w:lang w:eastAsia="ar-SA"/>
        </w:rPr>
        <w:t xml:space="preserve"> </w:t>
      </w:r>
      <w:r>
        <w:rPr>
          <w:rFonts w:cs="Bitstream Vera Sans"/>
          <w:color w:val="00000A"/>
          <w:kern w:val="2"/>
          <w:sz w:val="22"/>
          <w:szCs w:val="22"/>
          <w:lang w:eastAsia="ar-SA"/>
        </w:rPr>
        <w:t>delle</w:t>
      </w:r>
      <w:r>
        <w:rPr>
          <w:rFonts w:eastAsia="Bitstream Vera Sans" w:cs="Bitstream Vera Sans"/>
          <w:color w:val="00000A"/>
          <w:kern w:val="2"/>
          <w:sz w:val="22"/>
          <w:szCs w:val="22"/>
          <w:lang w:eastAsia="ar-SA"/>
        </w:rPr>
        <w:t xml:space="preserve"> </w:t>
      </w:r>
      <w:r>
        <w:rPr>
          <w:rFonts w:cs="Bitstream Vera Sans"/>
          <w:color w:val="00000A"/>
          <w:kern w:val="2"/>
          <w:sz w:val="22"/>
          <w:szCs w:val="22"/>
          <w:lang w:eastAsia="ar-SA"/>
        </w:rPr>
        <w:t>Attività</w:t>
      </w:r>
      <w:r>
        <w:rPr>
          <w:rFonts w:eastAsia="Bitstream Vera Sans" w:cs="Bitstream Vera Sans"/>
          <w:color w:val="00000A"/>
          <w:kern w:val="2"/>
          <w:sz w:val="22"/>
          <w:szCs w:val="22"/>
          <w:lang w:eastAsia="ar-SA"/>
        </w:rPr>
        <w:t xml:space="preserve"> </w:t>
      </w:r>
      <w:r>
        <w:rPr>
          <w:rFonts w:cs="Bitstream Vera Sans"/>
          <w:color w:val="00000A"/>
          <w:kern w:val="2"/>
          <w:sz w:val="22"/>
          <w:szCs w:val="22"/>
          <w:lang w:eastAsia="ar-SA"/>
        </w:rPr>
        <w:t>Produttive</w:t>
      </w:r>
    </w:p>
    <w:p>
      <w:pPr>
        <w:pStyle w:val="Normal"/>
        <w:suppressAutoHyphens w:val="true"/>
        <w:ind w:left="-142" w:hanging="0"/>
        <w:jc w:val="center"/>
        <w:rPr>
          <w:rFonts w:ascii="Times New Roman" w:hAnsi="Times New Roman"/>
          <w:sz w:val="22"/>
          <w:szCs w:val="22"/>
        </w:rPr>
      </w:pPr>
      <w:r>
        <w:rPr>
          <w:rFonts w:eastAsia="Calibri" w:cs="Calibri"/>
          <w:i/>
          <w:kern w:val="2"/>
          <w:sz w:val="22"/>
          <w:szCs w:val="22"/>
          <w:lang w:eastAsia="ar-SA"/>
        </w:rPr>
        <w:t xml:space="preserve">Il Dirigente </w:t>
      </w:r>
      <w:r>
        <w:rPr>
          <w:rFonts w:eastAsia="Calibri" w:cs="Calibri"/>
          <w:i/>
          <w:color w:val="auto"/>
          <w:kern w:val="2"/>
          <w:sz w:val="22"/>
          <w:szCs w:val="22"/>
          <w:lang w:val="it-IT" w:eastAsia="ar-SA" w:bidi="it-IT"/>
        </w:rPr>
        <w:t>del Servizio</w:t>
      </w:r>
    </w:p>
    <w:p>
      <w:pPr>
        <w:pStyle w:val="Normal"/>
        <w:jc w:val="left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Corpodeltesto"/>
        <w:tabs>
          <w:tab w:val="clear" w:pos="720"/>
          <w:tab w:val="left" w:pos="1133" w:leader="none"/>
        </w:tabs>
        <w:spacing w:lineRule="auto" w:line="240" w:before="0" w:after="0"/>
        <w:ind w:left="0" w:right="0" w:hanging="0"/>
        <w:rPr>
          <w:rFonts w:ascii="Times New Roman" w:hAnsi="Times New Roman"/>
          <w:sz w:val="22"/>
          <w:szCs w:val="22"/>
        </w:rPr>
      </w:pPr>
      <w:r>
        <w:rPr>
          <w:b/>
          <w:color w:val="000009"/>
          <w:spacing w:val="0"/>
          <w:sz w:val="22"/>
          <w:szCs w:val="22"/>
        </w:rPr>
        <w:t xml:space="preserve">VISTO </w:t>
      </w:r>
      <w:r>
        <w:rPr>
          <w:color w:val="000009"/>
          <w:spacing w:val="0"/>
          <w:sz w:val="22"/>
          <w:szCs w:val="22"/>
        </w:rPr>
        <w:t>lo Statuto della Regione Siciliana;</w:t>
      </w:r>
    </w:p>
    <w:p>
      <w:pPr>
        <w:pStyle w:val="Corpodeltesto"/>
        <w:tabs>
          <w:tab w:val="clear" w:pos="720"/>
          <w:tab w:val="left" w:pos="1106" w:leader="none"/>
        </w:tabs>
        <w:spacing w:lineRule="auto" w:line="240" w:before="0" w:after="0"/>
        <w:ind w:left="0" w:right="0" w:hanging="0"/>
        <w:rPr>
          <w:rFonts w:ascii="Times New Roman" w:hAnsi="Times New Roman"/>
          <w:sz w:val="22"/>
          <w:szCs w:val="22"/>
        </w:rPr>
      </w:pPr>
      <w:r>
        <w:rPr>
          <w:b/>
          <w:color w:val="000009"/>
          <w:spacing w:val="0"/>
          <w:sz w:val="22"/>
          <w:szCs w:val="22"/>
        </w:rPr>
        <w:t xml:space="preserve">VISTA </w:t>
      </w:r>
      <w:r>
        <w:rPr>
          <w:color w:val="000009"/>
          <w:spacing w:val="0"/>
          <w:sz w:val="22"/>
          <w:szCs w:val="22"/>
        </w:rPr>
        <w:t>la legge regionale n. 28 del 29/12/1962 e s.m.e i;</w:t>
      </w:r>
    </w:p>
    <w:p>
      <w:pPr>
        <w:pStyle w:val="Corpodeltesto"/>
        <w:tabs>
          <w:tab w:val="clear" w:pos="720"/>
          <w:tab w:val="left" w:pos="1106" w:leader="none"/>
        </w:tabs>
        <w:spacing w:lineRule="auto" w:line="240" w:before="0" w:after="0"/>
        <w:ind w:left="0" w:right="0" w:hanging="0"/>
        <w:rPr>
          <w:rFonts w:ascii="Times New Roman" w:hAnsi="Times New Roman"/>
          <w:sz w:val="22"/>
          <w:szCs w:val="22"/>
        </w:rPr>
      </w:pPr>
      <w:r>
        <w:rPr>
          <w:b/>
          <w:color w:val="000009"/>
          <w:spacing w:val="0"/>
          <w:sz w:val="22"/>
          <w:szCs w:val="22"/>
        </w:rPr>
        <w:t xml:space="preserve">VISTA </w:t>
      </w:r>
      <w:r>
        <w:rPr>
          <w:color w:val="000009"/>
          <w:spacing w:val="0"/>
          <w:sz w:val="22"/>
          <w:szCs w:val="22"/>
        </w:rPr>
        <w:t>la Legge Regionale n. 47 dell’8 luglio 1977 “Norme in materia di bilancio e contabilità della Regione Siciliana” e s.m.e i;</w:t>
      </w:r>
    </w:p>
    <w:p>
      <w:pPr>
        <w:pStyle w:val="Corpodeltesto"/>
        <w:tabs>
          <w:tab w:val="clear" w:pos="720"/>
          <w:tab w:val="left" w:pos="1106" w:leader="none"/>
        </w:tabs>
        <w:spacing w:lineRule="auto" w:line="240" w:before="0" w:after="0"/>
        <w:ind w:left="0" w:right="0" w:hanging="0"/>
        <w:rPr>
          <w:rFonts w:ascii="Times New Roman" w:hAnsi="Times New Roman"/>
          <w:sz w:val="22"/>
          <w:szCs w:val="22"/>
        </w:rPr>
      </w:pPr>
      <w:r>
        <w:rPr>
          <w:b/>
          <w:color w:val="000009"/>
          <w:spacing w:val="0"/>
          <w:sz w:val="22"/>
          <w:szCs w:val="22"/>
        </w:rPr>
        <w:t xml:space="preserve">VISTO </w:t>
      </w:r>
      <w:r>
        <w:rPr>
          <w:color w:val="000009"/>
          <w:spacing w:val="0"/>
          <w:sz w:val="22"/>
          <w:szCs w:val="22"/>
        </w:rPr>
        <w:t>il D.P.Reg. n. 70 del 28 febbraio 1979 che approva il Testo Unico delle leggi sull'ordinamento del Governo e dell'Amministrazione della Regione siciliana;</w:t>
      </w:r>
    </w:p>
    <w:p>
      <w:pPr>
        <w:pStyle w:val="Corpodeltesto"/>
        <w:tabs>
          <w:tab w:val="clear" w:pos="720"/>
          <w:tab w:val="left" w:pos="1106" w:leader="none"/>
        </w:tabs>
        <w:spacing w:lineRule="auto" w:line="240" w:before="0" w:after="0"/>
        <w:ind w:left="0" w:right="0" w:hanging="0"/>
        <w:rPr>
          <w:rFonts w:ascii="Times New Roman" w:hAnsi="Times New Roman"/>
          <w:sz w:val="22"/>
          <w:szCs w:val="22"/>
        </w:rPr>
      </w:pPr>
      <w:r>
        <w:rPr>
          <w:b/>
          <w:color w:val="000009"/>
          <w:spacing w:val="0"/>
          <w:sz w:val="22"/>
          <w:szCs w:val="22"/>
        </w:rPr>
        <w:t xml:space="preserve">VISTA </w:t>
      </w:r>
      <w:r>
        <w:rPr>
          <w:color w:val="000009"/>
          <w:spacing w:val="0"/>
          <w:sz w:val="22"/>
          <w:szCs w:val="22"/>
        </w:rPr>
        <w:t>la Legge Regionale 25 maggio 2000, n. 10 e s.m.e i.;</w:t>
      </w:r>
    </w:p>
    <w:p>
      <w:pPr>
        <w:pStyle w:val="Corpodeltesto"/>
        <w:spacing w:lineRule="auto" w:line="240" w:before="0" w:after="0"/>
        <w:ind w:left="0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b/>
          <w:color w:val="000009"/>
          <w:spacing w:val="0"/>
          <w:sz w:val="22"/>
          <w:szCs w:val="22"/>
        </w:rPr>
        <w:t>VISTO</w:t>
        <w:tab/>
      </w:r>
      <w:r>
        <w:rPr>
          <w:color w:val="000009"/>
          <w:spacing w:val="0"/>
          <w:sz w:val="22"/>
          <w:szCs w:val="22"/>
        </w:rPr>
        <w:t>il D.Lgs. n. 118 del 23 giugno 2011 “Disposizioni in materia di armonizzazione dei sistemi contabili e degli schemi di bilancio delle Regioni, degli Enti locali e dei loro organismi, a norma degli articoli 1 e 2 della legge 5 maggio 2009, n.42”, e s. m. e i.;</w:t>
      </w:r>
    </w:p>
    <w:p>
      <w:pPr>
        <w:pStyle w:val="Default"/>
        <w:bidi w:val="0"/>
        <w:ind w:left="0" w:right="0" w:hanging="14"/>
        <w:jc w:val="both"/>
        <w:rPr>
          <w:rFonts w:ascii="Times New Roman" w:hAnsi="Times New Roman"/>
          <w:sz w:val="22"/>
          <w:szCs w:val="22"/>
        </w:rPr>
      </w:pPr>
      <w:r>
        <w:rPr>
          <w:rFonts w:cs="Arial" w:ascii="Times New Roman" w:hAnsi="Times New Roman"/>
          <w:b/>
          <w:bCs/>
          <w:i w:val="false"/>
          <w:iCs w:val="false"/>
          <w:strike w:val="false"/>
          <w:dstrike w:val="false"/>
          <w:color w:val="000000"/>
          <w:sz w:val="22"/>
          <w:szCs w:val="22"/>
          <w:u w:val="none"/>
          <w:shd w:fill="FFFFFF" w:val="clear"/>
        </w:rPr>
        <w:t>V</w:t>
      </w:r>
      <w:r>
        <w:rPr>
          <w:rFonts w:eastAsia="Calibri" w:cs="Arial" w:ascii="Times New Roman" w:hAnsi="Times New Roman"/>
          <w:b/>
          <w:bCs/>
          <w:i w:val="false"/>
          <w:iCs w:val="false"/>
          <w:strike w:val="false"/>
          <w:dstrike w:val="false"/>
          <w:color w:val="000000"/>
          <w:kern w:val="0"/>
          <w:sz w:val="22"/>
          <w:szCs w:val="22"/>
          <w:u w:val="none"/>
          <w:shd w:fill="FFFFFF" w:val="clear"/>
          <w:lang w:val="it-IT" w:eastAsia="en-US" w:bidi="ar-SA"/>
        </w:rPr>
        <w:t xml:space="preserve">ISTA </w:t>
      </w:r>
      <w:r>
        <w:rPr>
          <w:rFonts w:cs="Arial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2"/>
          <w:szCs w:val="22"/>
          <w:u w:val="none"/>
          <w:shd w:fill="FFFFFF" w:val="clear"/>
        </w:rPr>
        <w:t xml:space="preserve">la Legge di stabilità regionale 2022-2024 del 25 maggio 2022 n. 13, pubblicata su G.U.R.S. n. </w:t>
      </w:r>
      <w:r>
        <w:rPr>
          <w:rFonts w:cs="Arial" w:ascii="Times New Roman" w:hAnsi="Times New Roman"/>
          <w:b w:val="false"/>
          <w:strike w:val="false"/>
          <w:dstrike w:val="false"/>
          <w:color w:val="000000"/>
          <w:sz w:val="22"/>
          <w:szCs w:val="22"/>
          <w:u w:val="none"/>
          <w:shd w:fill="FFFFFF" w:val="clear"/>
        </w:rPr>
        <w:t>24 del 28/05/2022;</w:t>
      </w:r>
    </w:p>
    <w:p>
      <w:pPr>
        <w:pStyle w:val="Default"/>
        <w:bidi w:val="0"/>
        <w:spacing w:lineRule="auto" w:line="240" w:before="0" w:after="0"/>
        <w:ind w:left="0" w:right="0" w:hanging="14"/>
        <w:jc w:val="both"/>
        <w:rPr>
          <w:rFonts w:ascii="Times New Roman" w:hAnsi="Times New Roman"/>
          <w:sz w:val="22"/>
          <w:szCs w:val="22"/>
        </w:rPr>
      </w:pPr>
      <w:r>
        <w:rPr>
          <w:rFonts w:cs="Arial" w:ascii="Times New Roman" w:hAnsi="Times New Roman"/>
          <w:b/>
          <w:bCs w:val="false"/>
          <w:strike w:val="false"/>
          <w:dstrike w:val="false"/>
          <w:color w:val="000000"/>
          <w:spacing w:val="0"/>
          <w:sz w:val="22"/>
          <w:szCs w:val="22"/>
          <w:u w:val="none"/>
          <w:shd w:fill="FFFFFF" w:val="clear"/>
        </w:rPr>
        <w:t>V</w:t>
      </w:r>
      <w:r>
        <w:rPr>
          <w:rFonts w:eastAsia="Calibri" w:cs="Arial" w:ascii="Times New Roman" w:hAnsi="Times New Roman"/>
          <w:b/>
          <w:bCs w:val="false"/>
          <w:strike w:val="false"/>
          <w:dstrike w:val="false"/>
          <w:color w:val="000000"/>
          <w:spacing w:val="0"/>
          <w:kern w:val="0"/>
          <w:sz w:val="22"/>
          <w:szCs w:val="22"/>
          <w:u w:val="none"/>
          <w:shd w:fill="FFFFFF" w:val="clear"/>
          <w:lang w:val="it-IT" w:eastAsia="en-US" w:bidi="ar-SA"/>
        </w:rPr>
        <w:t>ISTA</w:t>
      </w:r>
      <w:r>
        <w:rPr>
          <w:rFonts w:cs="Arial" w:ascii="Times New Roman" w:hAnsi="Times New Roman"/>
          <w:b/>
          <w:bCs w:val="false"/>
          <w:strike w:val="false"/>
          <w:dstrike w:val="false"/>
          <w:color w:val="000000"/>
          <w:spacing w:val="0"/>
          <w:sz w:val="22"/>
          <w:szCs w:val="22"/>
          <w:u w:val="none"/>
          <w:shd w:fill="FFFFFF" w:val="clear"/>
        </w:rPr>
        <w:t xml:space="preserve"> </w:t>
        <w:tab/>
      </w:r>
      <w:r>
        <w:rPr>
          <w:rFonts w:cs="Arial" w:ascii="Times New Roman" w:hAnsi="Times New Roman"/>
          <w:b w:val="false"/>
          <w:bCs w:val="false"/>
          <w:strike w:val="false"/>
          <w:dstrike w:val="false"/>
          <w:color w:val="000000"/>
          <w:spacing w:val="0"/>
          <w:sz w:val="22"/>
          <w:szCs w:val="22"/>
          <w:u w:val="none"/>
          <w:shd w:fill="FFFFFF" w:val="clear"/>
        </w:rPr>
        <w:t>la Legge regionale del 25 maggio 2022, n. 14. (G.U.R.S. n. 24 del 28/05/2022 - Supplemento Ordinario) che approva il bilancio di previsione della Regione Siciliana per il triennio 2022- 2024;</w:t>
      </w:r>
    </w:p>
    <w:p>
      <w:pPr>
        <w:pStyle w:val="Corpodeltesto"/>
        <w:widowControl w:val="false"/>
        <w:tabs>
          <w:tab w:val="clear" w:pos="720"/>
          <w:tab w:val="left" w:pos="1133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b/>
          <w:color w:val="000009"/>
          <w:spacing w:val="0"/>
          <w:sz w:val="22"/>
          <w:szCs w:val="22"/>
        </w:rPr>
        <w:t xml:space="preserve">VISTO </w:t>
      </w:r>
      <w:r>
        <w:rPr>
          <w:color w:val="000009"/>
          <w:spacing w:val="0"/>
          <w:sz w:val="22"/>
          <w:szCs w:val="22"/>
        </w:rPr>
        <w:t>l'articolo 68 comma 5 della legge regionale n. 21 del 12 agosto 2014, così come modificata dall'articolo 98 comma 6 della legge regionale n. 9 del 07 maggio 2015 “Norme in materia di trasparenza e di pubblicità dell'azione amministrativa”;</w:t>
      </w:r>
    </w:p>
    <w:p>
      <w:pPr>
        <w:pStyle w:val="Corpodeltesto"/>
        <w:spacing w:lineRule="auto" w:line="240" w:before="0" w:after="0"/>
        <w:ind w:left="0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b/>
          <w:color w:val="000009"/>
          <w:spacing w:val="0"/>
          <w:sz w:val="22"/>
          <w:szCs w:val="22"/>
        </w:rPr>
        <w:t xml:space="preserve">VISTA </w:t>
      </w:r>
      <w:r>
        <w:rPr>
          <w:color w:val="000009"/>
          <w:spacing w:val="0"/>
          <w:sz w:val="22"/>
          <w:szCs w:val="22"/>
        </w:rPr>
        <w:t>la Legge Regionale n. 3 del 13 gennaio 2015 ed in particolare l’art. 11, con il quale viene recepito in Sicilia il dettato normativo del citato D.Lgs.n.118/2011, e s.m.e i;</w:t>
      </w:r>
    </w:p>
    <w:p>
      <w:pPr>
        <w:pStyle w:val="Corpodeltesto"/>
        <w:spacing w:lineRule="auto" w:line="240" w:before="0" w:after="0"/>
        <w:ind w:left="0" w:right="0" w:hanging="0"/>
        <w:jc w:val="both"/>
        <w:rPr/>
      </w:pPr>
      <w:r>
        <w:rPr>
          <w:b/>
          <w:color w:val="000009"/>
          <w:spacing w:val="0"/>
          <w:sz w:val="22"/>
          <w:szCs w:val="22"/>
        </w:rPr>
        <w:t xml:space="preserve">VISTO </w:t>
      </w:r>
      <w:r>
        <w:rPr>
          <w:color w:val="000009"/>
          <w:spacing w:val="0"/>
          <w:sz w:val="22"/>
          <w:szCs w:val="22"/>
        </w:rPr>
        <w:t>l'articolo 49 comma 1 della legge regionale n. 9 del 07 maggio 2015, recante norme di armonizzazione, contenimento ed efficientamento della Pubblica Amministrazione;</w:t>
      </w:r>
    </w:p>
    <w:p>
      <w:pPr>
        <w:pStyle w:val="Corpodeltesto"/>
        <w:spacing w:lineRule="auto" w:line="240" w:before="0" w:after="0"/>
        <w:ind w:left="0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b/>
          <w:color w:val="000009"/>
          <w:spacing w:val="0"/>
          <w:sz w:val="22"/>
          <w:szCs w:val="22"/>
        </w:rPr>
        <w:t xml:space="preserve">VISTO </w:t>
      </w:r>
      <w:r>
        <w:rPr>
          <w:color w:val="000009"/>
          <w:spacing w:val="0"/>
          <w:sz w:val="22"/>
          <w:szCs w:val="22"/>
        </w:rPr>
        <w:t>il D.P. Reg. del 14 giugno 2016, n. 12 e successive modifiche con il quale è stato emanato il regolamento di attuazione del titolo II della L.R. n. 19/2008 - Rimodulazione degli assetti organizzativi dei Dipartimenti Regionali di cui all’art. 49, comma 1, della L.R. 7 maggio 2015, n. 9;</w:t>
      </w:r>
    </w:p>
    <w:p>
      <w:pPr>
        <w:pStyle w:val="Corpodeltesto"/>
        <w:spacing w:lineRule="auto" w:line="240" w:before="0" w:after="0"/>
        <w:ind w:left="0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b/>
          <w:color w:val="000009"/>
          <w:spacing w:val="0"/>
          <w:sz w:val="22"/>
          <w:szCs w:val="22"/>
        </w:rPr>
        <w:t xml:space="preserve">VISTO </w:t>
      </w:r>
      <w:r>
        <w:rPr>
          <w:color w:val="000009"/>
          <w:spacing w:val="0"/>
          <w:sz w:val="22"/>
          <w:szCs w:val="22"/>
        </w:rPr>
        <w:t>il D.P.Reg. n. 2812 del 19 giugno 2020, con cui è stato conferito al Dott. Carmelo Frittitta l'incarico di Dirigente Generale del Dipartimento Regionale delle Attività Produttive giusta DGR 272 del 14 giugno 2020;</w:t>
      </w:r>
    </w:p>
    <w:p>
      <w:pPr>
        <w:pStyle w:val="Corpodeltesto"/>
        <w:spacing w:lineRule="auto" w:line="240" w:before="0" w:after="0"/>
        <w:ind w:left="0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b/>
          <w:color w:val="000009"/>
          <w:spacing w:val="0"/>
          <w:sz w:val="22"/>
          <w:szCs w:val="22"/>
        </w:rPr>
        <w:t xml:space="preserve">VISTO </w:t>
      </w:r>
      <w:r>
        <w:rPr>
          <w:color w:val="000009"/>
          <w:spacing w:val="0"/>
          <w:sz w:val="22"/>
          <w:szCs w:val="22"/>
        </w:rPr>
        <w:t>il D.D.G. 1480 del 5 agosto 2020 con cui è stato conferito al Dott.ssa Anna Gullotto l’incarico di dirigente del Servizio Internazionalizzazione, Attività promozionali e Print;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textAlignment w:val="baseline"/>
        <w:rPr/>
      </w:pPr>
      <w:r>
        <w:rPr>
          <w:rStyle w:val="Carpredefinitoparagrafo1"/>
          <w:rFonts w:eastAsia="Arial" w:cs="Arial"/>
          <w:b/>
          <w:bCs/>
          <w:strike w:val="false"/>
          <w:dstrike w:val="false"/>
          <w:color w:val="000000"/>
          <w:spacing w:val="0"/>
          <w:sz w:val="22"/>
          <w:szCs w:val="22"/>
          <w:u w:val="none"/>
          <w:shd w:fill="FFFFFF" w:val="clear"/>
        </w:rPr>
        <w:t>Vista</w:t>
      </w:r>
      <w:r>
        <w:rPr>
          <w:rStyle w:val="Carpredefinitoparagrafo1"/>
          <w:rFonts w:eastAsia="Arial" w:cs="Arial"/>
          <w:b w:val="false"/>
          <w:strike w:val="false"/>
          <w:dstrike w:val="false"/>
          <w:color w:val="000000"/>
          <w:spacing w:val="0"/>
          <w:sz w:val="22"/>
          <w:szCs w:val="22"/>
          <w:u w:val="none"/>
          <w:shd w:fill="FFFFFF" w:val="clear"/>
        </w:rPr>
        <w:t xml:space="preserve"> la deliberazione di Giunta Regionale n. 228 del 20/04/2022 che dispone la proroga dei </w:t>
      </w:r>
      <w:r>
        <w:rPr>
          <w:rFonts w:cs="Arial"/>
          <w:b w:val="false"/>
          <w:strike w:val="false"/>
          <w:dstrike w:val="false"/>
          <w:color w:val="000000"/>
          <w:spacing w:val="0"/>
          <w:sz w:val="22"/>
          <w:szCs w:val="22"/>
          <w:u w:val="none"/>
          <w:shd w:fill="FFFFFF" w:val="clear"/>
        </w:rPr>
        <w:t>contratti dirigenziali in essere al 1° giugno 2022;</w:t>
      </w:r>
    </w:p>
    <w:p>
      <w:pPr>
        <w:pStyle w:val="Corpodeltesto"/>
        <w:spacing w:lineRule="auto" w:line="240" w:before="0" w:after="0"/>
        <w:ind w:left="0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b/>
          <w:color w:val="000009"/>
          <w:spacing w:val="0"/>
          <w:sz w:val="22"/>
          <w:szCs w:val="22"/>
        </w:rPr>
        <w:t xml:space="preserve">VISTA </w:t>
      </w:r>
      <w:r>
        <w:rPr>
          <w:color w:val="000009"/>
          <w:spacing w:val="0"/>
          <w:sz w:val="22"/>
          <w:szCs w:val="22"/>
        </w:rPr>
        <w:t>la Legge Regionale del 7 ottobre 1950 n. 75 – Autorizzazione di spesa per opere di propaganda in favore dei prodotti siciliani;</w:t>
      </w:r>
    </w:p>
    <w:p>
      <w:pPr>
        <w:pStyle w:val="Corpodeltesto"/>
        <w:spacing w:lineRule="auto" w:line="240" w:before="0" w:after="0"/>
        <w:ind w:left="0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b/>
          <w:color w:val="000009"/>
          <w:spacing w:val="0"/>
          <w:sz w:val="22"/>
          <w:szCs w:val="22"/>
        </w:rPr>
        <w:t xml:space="preserve">VISTA </w:t>
      </w:r>
      <w:r>
        <w:rPr>
          <w:color w:val="000009"/>
          <w:spacing w:val="0"/>
          <w:sz w:val="22"/>
          <w:szCs w:val="22"/>
        </w:rPr>
        <w:t>la Legge Regionale del 28 giugno 1966 n. 14 – Marchio di Qualità e Propaganda dei Prodotti siciliani ;</w:t>
      </w:r>
    </w:p>
    <w:p>
      <w:pPr>
        <w:pStyle w:val="Corpodeltesto"/>
        <w:spacing w:lineRule="auto" w:line="240" w:before="0" w:after="0"/>
        <w:ind w:left="0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b/>
          <w:color w:val="000009"/>
          <w:spacing w:val="0"/>
          <w:sz w:val="22"/>
          <w:szCs w:val="22"/>
        </w:rPr>
        <w:t xml:space="preserve">VISTA </w:t>
      </w:r>
      <w:r>
        <w:rPr>
          <w:color w:val="000009"/>
          <w:spacing w:val="0"/>
          <w:sz w:val="22"/>
          <w:szCs w:val="22"/>
        </w:rPr>
        <w:t>la Legge Regionale del 9 dicembre 1980 n. 127 ed in particolare l’art. 55 – Attività Promozionale;</w:t>
      </w:r>
    </w:p>
    <w:p>
      <w:pPr>
        <w:pStyle w:val="Corpodeltesto"/>
        <w:spacing w:lineRule="auto" w:line="240" w:before="0" w:after="0"/>
        <w:ind w:left="0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b/>
          <w:color w:val="000009"/>
          <w:spacing w:val="0"/>
          <w:sz w:val="22"/>
          <w:szCs w:val="22"/>
        </w:rPr>
        <w:t xml:space="preserve">VISTA </w:t>
      </w:r>
      <w:r>
        <w:rPr>
          <w:color w:val="000009"/>
          <w:spacing w:val="0"/>
          <w:sz w:val="22"/>
          <w:szCs w:val="22"/>
        </w:rPr>
        <w:t>la Legge regionale del 21 maggio 2019 n. 7 – Disposizioni per i procedimenti amministrativi e la funzionalità dell’azione amministrativa e s.m.e i;</w:t>
      </w:r>
    </w:p>
    <w:p>
      <w:pPr>
        <w:pStyle w:val="Corpodeltesto"/>
        <w:spacing w:lineRule="auto" w:line="240" w:before="0" w:after="0"/>
        <w:ind w:left="0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b/>
          <w:bCs/>
          <w:spacing w:val="0"/>
          <w:sz w:val="22"/>
          <w:szCs w:val="22"/>
        </w:rPr>
        <w:t xml:space="preserve">VISTO </w:t>
      </w:r>
      <w:r>
        <w:rPr>
          <w:spacing w:val="0"/>
          <w:sz w:val="22"/>
          <w:szCs w:val="22"/>
        </w:rPr>
        <w:t>l’Avviso Pubblico per la concessione di contributi a fondo perduto per la realizzazione di iniziative promozionali a sostegno dei sistemi produttivi regionali per l’anno 2021 approvato con D.D.G. n. 1367 del 04/08/2021 successivamente modificato con D.D.G. n. 1651/2021;</w:t>
      </w:r>
    </w:p>
    <w:p>
      <w:pPr>
        <w:pStyle w:val="Corpodeltesto"/>
        <w:spacing w:lineRule="auto" w:line="240" w:before="0" w:after="0"/>
        <w:ind w:left="0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b/>
          <w:bCs/>
          <w:spacing w:val="0"/>
          <w:sz w:val="22"/>
          <w:szCs w:val="22"/>
        </w:rPr>
        <w:t xml:space="preserve">VISTO </w:t>
      </w:r>
      <w:r>
        <w:rPr>
          <w:spacing w:val="0"/>
          <w:sz w:val="22"/>
          <w:szCs w:val="22"/>
        </w:rPr>
        <w:t>il D.D.G. n. 1651 del 08/09/2021 con il quale è stato prorogato al 30/09/2021 il termine ultimo di presentazione delle domande di contributo;</w:t>
      </w:r>
    </w:p>
    <w:p>
      <w:pPr>
        <w:pStyle w:val="Corpodeltesto"/>
        <w:tabs>
          <w:tab w:val="clear" w:pos="720"/>
          <w:tab w:val="left" w:pos="1133" w:leader="none"/>
        </w:tabs>
        <w:spacing w:lineRule="auto" w:line="240" w:before="0" w:after="0"/>
        <w:ind w:left="0" w:right="0" w:hanging="0"/>
        <w:jc w:val="both"/>
        <w:rPr/>
      </w:pPr>
      <w:r>
        <w:rPr>
          <w:rStyle w:val="Carpredefinitoparagrafo"/>
          <w:rFonts w:eastAsia="Calibri" w:cs="Times New Roman"/>
          <w:b/>
          <w:bCs/>
          <w:i w:val="false"/>
          <w:iCs w:val="false"/>
          <w:color w:val="000000"/>
          <w:spacing w:val="0"/>
          <w:sz w:val="22"/>
          <w:szCs w:val="22"/>
          <w:shd w:fill="FFFFFF" w:val="clear"/>
        </w:rPr>
        <w:t>VISTO</w:t>
      </w:r>
      <w:r>
        <w:rPr>
          <w:rStyle w:val="Carpredefinitoparagrafo"/>
          <w:rFonts w:eastAsia="Calibri" w:cs="Times New Roman"/>
          <w:b w:val="false"/>
          <w:bCs w:val="false"/>
          <w:i w:val="false"/>
          <w:iCs w:val="false"/>
          <w:color w:val="000000"/>
          <w:spacing w:val="0"/>
          <w:sz w:val="22"/>
          <w:szCs w:val="22"/>
          <w:shd w:fill="FFFFFF" w:val="clear"/>
        </w:rPr>
        <w:t xml:space="preserve"> il D.D.G. n. 253/4S del 22/03/2022 con il quale viene </w:t>
      </w:r>
      <w:r>
        <w:rPr>
          <w:rStyle w:val="Carpredefinitoparagrafo"/>
          <w:rFonts w:eastAsia="Calibri" w:cs="Times New Roman"/>
          <w:b w:val="false"/>
          <w:bCs w:val="false"/>
          <w:color w:val="000000"/>
          <w:spacing w:val="0"/>
          <w:sz w:val="22"/>
          <w:szCs w:val="22"/>
          <w:shd w:fill="FFFFFF" w:val="clear"/>
        </w:rPr>
        <w:t>prorogato “</w:t>
      </w:r>
      <w:r>
        <w:rPr>
          <w:rStyle w:val="Carpredefinitoparagrafo"/>
          <w:rFonts w:eastAsia="Calibri" w:cs="Times New Roman"/>
          <w:b w:val="false"/>
          <w:bCs w:val="false"/>
          <w:i/>
          <w:color w:val="000000"/>
          <w:spacing w:val="0"/>
          <w:sz w:val="22"/>
          <w:szCs w:val="22"/>
          <w:shd w:fill="FFFFFF" w:val="clear"/>
        </w:rPr>
        <w:t xml:space="preserve">erga omnes” </w:t>
      </w:r>
      <w:r>
        <w:rPr>
          <w:rStyle w:val="Carpredefinitoparagrafo"/>
          <w:rFonts w:eastAsia="Calibri" w:cs="Times New Roman"/>
          <w:b w:val="false"/>
          <w:bCs w:val="false"/>
          <w:color w:val="000000"/>
          <w:spacing w:val="0"/>
          <w:sz w:val="22"/>
          <w:szCs w:val="22"/>
          <w:shd w:fill="FFFFFF" w:val="clear"/>
        </w:rPr>
        <w:t>il termine di ultimazione delle iniziative promozionali, di ulteriori 90 giorni, aggiuntivi ai termini previsti all’art. 9 dell’Avviso pubblico approvato con D.D.G. n. 1367 del 04/08/2021;</w:t>
      </w:r>
    </w:p>
    <w:p>
      <w:pPr>
        <w:pStyle w:val="Corpodeltesto"/>
        <w:tabs>
          <w:tab w:val="clear" w:pos="720"/>
          <w:tab w:val="left" w:pos="1133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b/>
          <w:bCs/>
          <w:spacing w:val="0"/>
          <w:sz w:val="22"/>
          <w:szCs w:val="22"/>
        </w:rPr>
        <w:t xml:space="preserve">VISTO </w:t>
      </w:r>
      <w:r>
        <w:rPr>
          <w:spacing w:val="0"/>
          <w:sz w:val="22"/>
          <w:szCs w:val="22"/>
        </w:rPr>
        <w:t>il D.L.gs n. 123/98, articolo 5 comma 3 “procedura valutativa a sportello”;</w:t>
      </w:r>
    </w:p>
    <w:p>
      <w:pPr>
        <w:pStyle w:val="Corpodeltesto"/>
        <w:spacing w:lineRule="auto" w:line="240" w:before="0" w:after="0"/>
        <w:ind w:left="0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b/>
          <w:bCs/>
          <w:spacing w:val="0"/>
          <w:sz w:val="22"/>
          <w:szCs w:val="22"/>
        </w:rPr>
        <w:t xml:space="preserve">VISTA </w:t>
      </w:r>
      <w:r>
        <w:rPr>
          <w:spacing w:val="0"/>
          <w:sz w:val="22"/>
          <w:szCs w:val="22"/>
        </w:rPr>
        <w:t>la Legge regionale n. 7/2019 “disposizioni per i procedimenti amministrativi e le funzionalità dell’azione amministrativa”;</w:t>
      </w:r>
    </w:p>
    <w:p>
      <w:pPr>
        <w:pStyle w:val="Corpodeltesto"/>
        <w:spacing w:lineRule="auto" w:line="240" w:before="0" w:after="0"/>
        <w:ind w:left="0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b/>
          <w:bCs/>
          <w:i w:val="false"/>
          <w:iCs w:val="false"/>
          <w:spacing w:val="0"/>
          <w:sz w:val="22"/>
          <w:szCs w:val="22"/>
          <w:shd w:fill="FFFFFF" w:val="clear"/>
        </w:rPr>
        <w:t xml:space="preserve">VISTO </w:t>
      </w:r>
      <w:r>
        <w:rPr>
          <w:b w:val="false"/>
          <w:bCs w:val="false"/>
          <w:i w:val="false"/>
          <w:iCs w:val="false"/>
          <w:spacing w:val="0"/>
          <w:sz w:val="22"/>
          <w:szCs w:val="22"/>
          <w:shd w:fill="FFFFFF" w:val="clear"/>
        </w:rPr>
        <w:t>il D.D.G. n. 3212/4.S del 31/12/2021 con il quale sono stati approvati gli allegati “A interventi ammessi” e “B interventi non ammessi”, contenenti le istanze presentate, ammesse e non ammesse al beneficio di cui all’Avviso pubblico per la realizzazione di iniziative promozionali a sostegno dei sistemi produttivi regionali per l’anno 2021 e con il quale è stata impegnata la spesa complessiva di € 1.578.781,90;</w:t>
      </w:r>
    </w:p>
    <w:p>
      <w:pPr>
        <w:pStyle w:val="Corpodeltesto"/>
        <w:spacing w:lineRule="auto" w:line="240" w:before="0" w:after="0"/>
        <w:ind w:left="0" w:right="0" w:hanging="0"/>
        <w:jc w:val="both"/>
        <w:rPr/>
      </w:pPr>
      <w:r>
        <w:rPr>
          <w:b/>
          <w:bCs/>
          <w:i w:val="false"/>
          <w:iCs w:val="false"/>
          <w:spacing w:val="0"/>
          <w:sz w:val="22"/>
          <w:szCs w:val="22"/>
          <w:shd w:fill="FFFFFF" w:val="clear"/>
        </w:rPr>
        <w:t>VISTO</w:t>
      </w:r>
      <w:r>
        <w:rPr>
          <w:b w:val="false"/>
          <w:bCs w:val="false"/>
          <w:i w:val="false"/>
          <w:iCs w:val="false"/>
          <w:spacing w:val="0"/>
          <w:sz w:val="22"/>
          <w:szCs w:val="22"/>
          <w:shd w:fill="FFFFFF" w:val="clear"/>
        </w:rPr>
        <w:t xml:space="preserve"> </w:t>
      </w:r>
      <w:r>
        <w:rPr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2"/>
          <w:szCs w:val="22"/>
          <w:shd w:fill="FFFFFF" w:val="clear"/>
        </w:rPr>
        <w:t>l’allegato A “interventi ammessi” del sopra citato decreto, dal quale si rileva che la</w:t>
      </w:r>
      <w:r>
        <w:rPr>
          <w:b w:val="false"/>
          <w:bCs w:val="false"/>
          <w:spacing w:val="0"/>
          <w:sz w:val="22"/>
          <w:szCs w:val="22"/>
          <w:shd w:fill="FFFFFF" w:val="clear"/>
        </w:rPr>
        <w:t xml:space="preserve"> Soc. KOINE’ SRL – C.F.</w:t>
      </w:r>
      <w:r>
        <w:rPr>
          <w:b w:val="false"/>
          <w:bCs w:val="false"/>
          <w:i w:val="false"/>
          <w:iCs w:val="false"/>
          <w:spacing w:val="0"/>
          <w:sz w:val="22"/>
          <w:szCs w:val="22"/>
          <w:shd w:fill="FFFFFF" w:val="clear"/>
        </w:rPr>
        <w:t xml:space="preserve"> 06282651006 - con sede in Marsala (TP) – via Colocasio n.62</w:t>
      </w:r>
      <w:r>
        <w:rPr>
          <w:b w:val="false"/>
          <w:bCs w:val="false"/>
          <w:spacing w:val="0"/>
          <w:sz w:val="22"/>
          <w:szCs w:val="22"/>
          <w:shd w:fill="FFFFFF" w:val="clear"/>
        </w:rPr>
        <w:t xml:space="preserve"> - </w:t>
      </w:r>
      <w:r>
        <w:rPr>
          <w:b w:val="false"/>
          <w:bCs w:val="false"/>
          <w:i w:val="false"/>
          <w:iCs w:val="false"/>
          <w:spacing w:val="0"/>
          <w:sz w:val="22"/>
          <w:szCs w:val="22"/>
          <w:shd w:fill="FFFFFF" w:val="clear"/>
        </w:rPr>
        <w:t xml:space="preserve">rientra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pacing w:val="0"/>
          <w:kern w:val="0"/>
          <w:sz w:val="22"/>
          <w:szCs w:val="22"/>
          <w:shd w:fill="FFFFFF" w:val="clear"/>
          <w:lang w:val="it-IT" w:eastAsia="it-IT" w:bidi="it-IT"/>
        </w:rPr>
        <w:t xml:space="preserve">tra i </w:t>
      </w:r>
      <w:r>
        <w:rPr>
          <w:b w:val="false"/>
          <w:bCs w:val="false"/>
          <w:i w:val="false"/>
          <w:iCs w:val="false"/>
          <w:spacing w:val="0"/>
          <w:sz w:val="22"/>
          <w:szCs w:val="22"/>
          <w:shd w:fill="FFFFFF" w:val="clear"/>
        </w:rPr>
        <w:t xml:space="preserve">soggetti beneficiari con i requisiti di cui all’art. 6, lettera c) dell’avviso pubblico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pacing w:val="0"/>
          <w:kern w:val="0"/>
          <w:sz w:val="22"/>
          <w:szCs w:val="22"/>
          <w:shd w:fill="FFFFFF" w:val="clear"/>
          <w:lang w:val="it-IT" w:eastAsia="it-IT" w:bidi="it-IT"/>
        </w:rPr>
        <w:t>in parola</w:t>
      </w:r>
      <w:r>
        <w:rPr>
          <w:b w:val="false"/>
          <w:bCs w:val="false"/>
          <w:i w:val="false"/>
          <w:iCs w:val="false"/>
          <w:spacing w:val="0"/>
          <w:sz w:val="22"/>
          <w:szCs w:val="22"/>
          <w:shd w:fill="FFFFFF" w:val="clear"/>
        </w:rPr>
        <w:t xml:space="preserve"> e che la stessa risulta collocata nella posizione</w:t>
      </w:r>
      <w:r>
        <w:rPr>
          <w:b w:val="false"/>
          <w:bCs w:val="false"/>
          <w:spacing w:val="0"/>
          <w:sz w:val="22"/>
          <w:szCs w:val="22"/>
          <w:shd w:fill="FFFFFF" w:val="clear"/>
        </w:rPr>
        <w:t xml:space="preserve"> n. 49 dell’allegato </w:t>
      </w:r>
      <w:r>
        <w:rPr>
          <w:rFonts w:eastAsia="Times New Roman" w:cs="Times New Roman"/>
          <w:b w:val="false"/>
          <w:bCs w:val="false"/>
          <w:color w:val="000000"/>
          <w:spacing w:val="0"/>
          <w:kern w:val="0"/>
          <w:sz w:val="22"/>
          <w:szCs w:val="22"/>
          <w:shd w:fill="FFFFFF" w:val="clear"/>
          <w:lang w:val="it-IT" w:eastAsia="it-IT" w:bidi="it-IT"/>
        </w:rPr>
        <w:t>citato,</w:t>
      </w:r>
      <w:r>
        <w:rPr>
          <w:b w:val="false"/>
          <w:bCs w:val="false"/>
          <w:spacing w:val="0"/>
          <w:sz w:val="22"/>
          <w:szCs w:val="22"/>
          <w:shd w:fill="FFFFFF" w:val="clear"/>
        </w:rPr>
        <w:t xml:space="preserve"> con un contributo concesso pari a € 29.340,00</w:t>
      </w:r>
      <w:r>
        <w:rPr>
          <w:b w:val="false"/>
          <w:bCs w:val="false"/>
          <w:i w:val="false"/>
          <w:iCs w:val="false"/>
          <w:spacing w:val="0"/>
          <w:sz w:val="22"/>
          <w:szCs w:val="22"/>
          <w:shd w:fill="FFFFFF" w:val="clear"/>
        </w:rPr>
        <w:t>;</w:t>
      </w:r>
    </w:p>
    <w:p>
      <w:pPr>
        <w:pStyle w:val="Corpodeltesto"/>
        <w:spacing w:lineRule="auto" w:line="240" w:before="0" w:after="0"/>
        <w:ind w:left="0" w:right="0" w:hanging="0"/>
        <w:jc w:val="both"/>
        <w:rPr/>
      </w:pPr>
      <w:r>
        <w:rPr>
          <w:b/>
          <w:bCs/>
          <w:i w:val="false"/>
          <w:iCs w:val="false"/>
          <w:spacing w:val="0"/>
          <w:sz w:val="22"/>
          <w:szCs w:val="22"/>
          <w:highlight w:val="white"/>
        </w:rPr>
        <w:t>VISTA</w:t>
      </w:r>
      <w:r>
        <w:rPr>
          <w:b w:val="false"/>
          <w:bCs w:val="false"/>
          <w:i w:val="false"/>
          <w:iCs w:val="false"/>
          <w:spacing w:val="0"/>
          <w:sz w:val="22"/>
          <w:szCs w:val="22"/>
          <w:highlight w:val="white"/>
        </w:rPr>
        <w:t xml:space="preserve"> la nota prot. n. 4646 del 02/02/2022 con la quale il Serv. 4.S ha comunicato al beneficiario l’ammissione al contributo richiesto e il codice CUP n. G789J21016930002</w:t>
      </w:r>
      <w:r>
        <w:rPr>
          <w:b/>
          <w:bCs/>
          <w:i w:val="false"/>
          <w:iCs w:val="false"/>
          <w:spacing w:val="0"/>
          <w:sz w:val="22"/>
          <w:szCs w:val="22"/>
          <w:highlight w:val="white"/>
        </w:rPr>
        <w:t xml:space="preserve"> </w:t>
      </w:r>
      <w:r>
        <w:rPr>
          <w:b w:val="false"/>
          <w:bCs w:val="false"/>
          <w:i w:val="false"/>
          <w:iCs w:val="false"/>
          <w:spacing w:val="0"/>
          <w:sz w:val="22"/>
          <w:szCs w:val="22"/>
          <w:highlight w:val="white"/>
        </w:rPr>
        <w:t>assegnato al progetto;</w:t>
      </w:r>
    </w:p>
    <w:p>
      <w:pPr>
        <w:pStyle w:val="Corpodeltesto"/>
        <w:spacing w:lineRule="auto" w:line="240" w:before="0" w:after="0"/>
        <w:ind w:left="0" w:right="0" w:hanging="0"/>
        <w:jc w:val="both"/>
        <w:rPr/>
      </w:pPr>
      <w:r>
        <w:rPr>
          <w:b/>
          <w:bCs/>
          <w:spacing w:val="0"/>
          <w:sz w:val="22"/>
          <w:szCs w:val="22"/>
          <w:shd w:fill="FFFFFF" w:val="clear"/>
        </w:rPr>
        <w:t xml:space="preserve">VISTA </w:t>
      </w:r>
      <w:r>
        <w:rPr>
          <w:b w:val="false"/>
          <w:bCs w:val="false"/>
          <w:spacing w:val="0"/>
          <w:sz w:val="22"/>
          <w:szCs w:val="22"/>
          <w:shd w:fill="FFFFFF" w:val="clear"/>
        </w:rPr>
        <w:t>la</w:t>
      </w:r>
      <w:r>
        <w:rPr>
          <w:b/>
          <w:bCs/>
          <w:spacing w:val="0"/>
          <w:sz w:val="22"/>
          <w:szCs w:val="22"/>
          <w:shd w:fill="FFFFFF" w:val="clear"/>
        </w:rPr>
        <w:t xml:space="preserve"> </w:t>
      </w:r>
      <w:r>
        <w:rPr>
          <w:b w:val="false"/>
          <w:bCs w:val="false"/>
          <w:spacing w:val="0"/>
          <w:sz w:val="22"/>
          <w:szCs w:val="22"/>
          <w:shd w:fill="FFFFFF" w:val="clear"/>
        </w:rPr>
        <w:t>PEC del 07</w:t>
      </w:r>
      <w:r>
        <w:rPr>
          <w:rFonts w:eastAsia="Times New Roman" w:cs="Times New Roman"/>
          <w:b w:val="false"/>
          <w:bCs w:val="false"/>
          <w:color w:val="000000"/>
          <w:spacing w:val="0"/>
          <w:kern w:val="0"/>
          <w:sz w:val="22"/>
          <w:szCs w:val="22"/>
          <w:shd w:fill="FFFFFF" w:val="clear"/>
          <w:lang w:val="it-IT" w:eastAsia="it-IT" w:bidi="it-IT"/>
        </w:rPr>
        <w:t>/04/2022</w:t>
      </w:r>
      <w:r>
        <w:rPr>
          <w:b w:val="false"/>
          <w:bCs w:val="false"/>
          <w:spacing w:val="0"/>
          <w:sz w:val="22"/>
          <w:szCs w:val="22"/>
          <w:shd w:fill="FFFFFF" w:val="clear"/>
        </w:rPr>
        <w:t>,  assunta al prot.n.17726 del 07/04/2022, con la quale la Soc. KOINE’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pacing w:val="0"/>
          <w:kern w:val="0"/>
          <w:sz w:val="22"/>
          <w:szCs w:val="22"/>
          <w:shd w:fill="FFFFFF" w:val="clear"/>
          <w:lang w:val="it-IT" w:eastAsia="it-IT" w:bidi="it-IT"/>
        </w:rPr>
        <w:t xml:space="preserve"> SRL</w:t>
      </w:r>
      <w:r>
        <w:rPr>
          <w:b w:val="false"/>
          <w:bCs w:val="false"/>
          <w:spacing w:val="0"/>
          <w:sz w:val="22"/>
          <w:szCs w:val="22"/>
          <w:shd w:fill="FFFFFF" w:val="clear"/>
        </w:rPr>
        <w:t xml:space="preserve"> ha trasmesso la richiesta di erogazione del contributo, in uno alla rendicontazione delle spese sostenute, per un importo complessivo di € </w:t>
      </w:r>
      <w:r>
        <w:rPr>
          <w:b w:val="false"/>
          <w:bCs w:val="false"/>
          <w:i w:val="false"/>
          <w:iCs w:val="false"/>
          <w:spacing w:val="0"/>
          <w:sz w:val="22"/>
          <w:szCs w:val="22"/>
          <w:shd w:fill="FFFFFF" w:val="clear"/>
        </w:rPr>
        <w:t>29.340,00</w:t>
      </w:r>
      <w:r>
        <w:rPr>
          <w:b w:val="false"/>
          <w:bCs w:val="false"/>
          <w:spacing w:val="0"/>
          <w:sz w:val="22"/>
          <w:szCs w:val="22"/>
          <w:shd w:fill="FFFFFF" w:val="clear"/>
        </w:rPr>
        <w:t>;</w:t>
      </w:r>
    </w:p>
    <w:p>
      <w:pPr>
        <w:pStyle w:val="Corpodeltesto"/>
        <w:spacing w:lineRule="auto" w:line="240" w:before="0" w:after="0"/>
        <w:ind w:left="0" w:right="0" w:hanging="0"/>
        <w:jc w:val="both"/>
        <w:rPr/>
      </w:pPr>
      <w:r>
        <w:rPr>
          <w:rStyle w:val="Carpredefinitoparagrafo"/>
          <w:rFonts w:eastAsia="Calibri" w:cs="Times New Roman"/>
          <w:b/>
          <w:bCs/>
          <w:color w:val="000000"/>
          <w:spacing w:val="0"/>
          <w:sz w:val="22"/>
          <w:szCs w:val="22"/>
          <w:highlight w:val="white"/>
        </w:rPr>
        <w:t>V</w:t>
      </w:r>
      <w:r>
        <w:rPr>
          <w:rStyle w:val="Carpredefinitoparagrafo"/>
          <w:rFonts w:eastAsia="Calibri" w:cs="Times New Roman"/>
          <w:b/>
          <w:bCs/>
          <w:color w:val="000000"/>
          <w:spacing w:val="0"/>
          <w:kern w:val="0"/>
          <w:sz w:val="22"/>
          <w:szCs w:val="22"/>
          <w:highlight w:val="white"/>
          <w:lang w:val="it-IT" w:eastAsia="it-IT" w:bidi="it-IT"/>
        </w:rPr>
        <w:t>ISTO</w:t>
      </w:r>
      <w:r>
        <w:rPr>
          <w:rStyle w:val="Carpredefinitoparagrafo"/>
          <w:rFonts w:eastAsia="Calibri" w:cs="Times New Roman"/>
          <w:b/>
          <w:bCs/>
          <w:color w:val="000000"/>
          <w:spacing w:val="0"/>
          <w:sz w:val="22"/>
          <w:szCs w:val="22"/>
          <w:highlight w:val="white"/>
        </w:rPr>
        <w:t xml:space="preserve"> </w:t>
      </w:r>
      <w:r>
        <w:rPr>
          <w:rStyle w:val="Carpredefinitoparagrafo"/>
          <w:rFonts w:eastAsia="Calibri" w:cs="Times New Roman"/>
          <w:b w:val="false"/>
          <w:bCs w:val="false"/>
          <w:color w:val="000000"/>
          <w:spacing w:val="0"/>
          <w:sz w:val="22"/>
          <w:szCs w:val="22"/>
          <w:highlight w:val="white"/>
        </w:rPr>
        <w:t xml:space="preserve">che la documentazione a rendicontazione, trasmessa con PEC del 07/04/2022 e verificata dal funzionario incaricato è conforme alle </w:t>
      </w:r>
      <w:r>
        <w:rPr>
          <w:rStyle w:val="Carpredefinitoparagrafo"/>
          <w:rFonts w:eastAsia="Calibri" w:cs="Times New Roman"/>
          <w:b w:val="false"/>
          <w:bCs w:val="false"/>
          <w:color w:val="000000"/>
          <w:spacing w:val="0"/>
          <w:kern w:val="0"/>
          <w:sz w:val="22"/>
          <w:szCs w:val="22"/>
          <w:highlight w:val="white"/>
          <w:lang w:val="it-IT" w:eastAsia="it-IT" w:bidi="it-IT"/>
        </w:rPr>
        <w:t>disposizioni</w:t>
      </w:r>
      <w:r>
        <w:rPr>
          <w:rStyle w:val="Carpredefinitoparagrafo"/>
          <w:rFonts w:eastAsia="Calibri" w:cs="Times New Roman"/>
          <w:b w:val="false"/>
          <w:bCs w:val="false"/>
          <w:color w:val="000000"/>
          <w:spacing w:val="0"/>
          <w:sz w:val="22"/>
          <w:szCs w:val="22"/>
          <w:highlight w:val="white"/>
        </w:rPr>
        <w:t xml:space="preserve"> previste dall’art. 15 dell’avviso pubblico approvato con D.D.G. n. 1367/2021;</w:t>
      </w:r>
    </w:p>
    <w:p>
      <w:pPr>
        <w:pStyle w:val="Corpodeltesto"/>
        <w:spacing w:lineRule="auto" w:line="240" w:before="0" w:after="0"/>
        <w:ind w:left="0" w:right="0" w:hanging="0"/>
        <w:jc w:val="both"/>
        <w:rPr/>
      </w:pPr>
      <w:r>
        <w:rPr>
          <w:rStyle w:val="Carpredefinitoparagrafo"/>
          <w:rFonts w:eastAsia="Calibri" w:cs="Times New Roman"/>
          <w:b/>
          <w:bCs/>
          <w:color w:val="000000"/>
          <w:spacing w:val="0"/>
          <w:sz w:val="22"/>
          <w:szCs w:val="22"/>
          <w:highlight w:val="white"/>
        </w:rPr>
        <w:t>VISTA</w:t>
      </w:r>
      <w:r>
        <w:rPr>
          <w:rStyle w:val="Carpredefinitoparagrafo"/>
          <w:rFonts w:eastAsia="Calibri" w:cs="Times New Roman"/>
          <w:b w:val="false"/>
          <w:bCs w:val="false"/>
          <w:color w:val="000000"/>
          <w:spacing w:val="0"/>
          <w:sz w:val="22"/>
          <w:szCs w:val="22"/>
          <w:highlight w:val="white"/>
        </w:rPr>
        <w:t xml:space="preserve"> </w:t>
      </w:r>
      <w:r>
        <w:rPr>
          <w:rStyle w:val="Carpredefinitoparagrafo"/>
          <w:rFonts w:eastAsia="Calibri" w:cs="Times New Roman"/>
          <w:b w:val="false"/>
          <w:bCs w:val="false"/>
          <w:i w:val="false"/>
          <w:iCs w:val="false"/>
          <w:color w:val="000000"/>
          <w:spacing w:val="0"/>
          <w:sz w:val="22"/>
          <w:szCs w:val="22"/>
          <w:highlight w:val="white"/>
        </w:rPr>
        <w:t>la nota prot. n. 15656 del 30/03/2022 con la quale il Serv. 4.S ha comunicato, alla Soc. KOINE’</w:t>
      </w:r>
      <w:r>
        <w:rPr>
          <w:rStyle w:val="Carpredefinitoparagrafo"/>
          <w:rFonts w:eastAsia="Times New Roman" w:cs="Times New Roman"/>
          <w:b w:val="false"/>
          <w:bCs w:val="false"/>
          <w:i w:val="false"/>
          <w:iCs w:val="false"/>
          <w:color w:val="000000"/>
          <w:spacing w:val="0"/>
          <w:kern w:val="0"/>
          <w:sz w:val="22"/>
          <w:szCs w:val="22"/>
          <w:highlight w:val="white"/>
          <w:lang w:val="it-IT" w:eastAsia="it-IT" w:bidi="it-IT"/>
        </w:rPr>
        <w:t xml:space="preserve"> SRL</w:t>
      </w:r>
      <w:r>
        <w:rPr>
          <w:rStyle w:val="Carpredefinitoparagrafo"/>
          <w:rFonts w:eastAsia="Calibri" w:cs="Times New Roman"/>
          <w:b w:val="false"/>
          <w:bCs w:val="false"/>
          <w:i w:val="false"/>
          <w:iCs w:val="false"/>
          <w:color w:val="000000"/>
          <w:spacing w:val="0"/>
          <w:sz w:val="22"/>
          <w:szCs w:val="22"/>
          <w:highlight w:val="white"/>
        </w:rPr>
        <w:t>, il codice univoco COR n. 8618085, attribuito dal Registro Nazionale degli Aiuti di Stato (R.N.A.);</w:t>
      </w:r>
    </w:p>
    <w:p>
      <w:pPr>
        <w:pStyle w:val="Corpodeltesto"/>
        <w:spacing w:lineRule="auto" w:line="240" w:before="0" w:after="0"/>
        <w:ind w:left="0" w:right="0" w:hanging="0"/>
        <w:jc w:val="both"/>
        <w:rPr/>
      </w:pPr>
      <w:r>
        <w:rPr>
          <w:rStyle w:val="Carpredefinitoparagrafo"/>
          <w:rFonts w:eastAsia="Calibri" w:cs="Times New Roman"/>
          <w:b/>
          <w:bCs/>
          <w:color w:val="000000"/>
          <w:spacing w:val="0"/>
          <w:sz w:val="22"/>
          <w:szCs w:val="22"/>
          <w:highlight w:val="white"/>
        </w:rPr>
        <w:t xml:space="preserve">VISTO </w:t>
      </w:r>
      <w:r>
        <w:rPr>
          <w:rStyle w:val="Carpredefinitoparagrafo"/>
          <w:rFonts w:eastAsia="Calibri" w:cs="Times New Roman"/>
          <w:b w:val="false"/>
          <w:bCs w:val="false"/>
          <w:color w:val="000000"/>
          <w:spacing w:val="0"/>
          <w:sz w:val="22"/>
          <w:szCs w:val="22"/>
          <w:highlight w:val="white"/>
        </w:rPr>
        <w:t xml:space="preserve">il Documento Unico di Regolarità Contributiva (D.U.R.C.) della Società </w:t>
      </w:r>
      <w:r>
        <w:rPr>
          <w:rStyle w:val="Carpredefinitoparagrafo"/>
          <w:rFonts w:eastAsia="Times New Roman" w:cs="Times New Roman"/>
          <w:b w:val="false"/>
          <w:bCs w:val="false"/>
          <w:i w:val="false"/>
          <w:iCs w:val="false"/>
          <w:color w:val="000000"/>
          <w:spacing w:val="0"/>
          <w:kern w:val="0"/>
          <w:sz w:val="22"/>
          <w:szCs w:val="22"/>
          <w:highlight w:val="white"/>
          <w:lang w:val="it-IT" w:eastAsia="it-IT" w:bidi="it-IT"/>
        </w:rPr>
        <w:t>KOINE’ SRL</w:t>
      </w:r>
      <w:r>
        <w:rPr>
          <w:rStyle w:val="Carpredefinitoparagrafo"/>
          <w:rFonts w:eastAsia="Calibri" w:cs="Times New Roman"/>
          <w:b w:val="false"/>
          <w:bCs w:val="false"/>
          <w:color w:val="000000"/>
          <w:spacing w:val="0"/>
          <w:sz w:val="22"/>
          <w:szCs w:val="22"/>
          <w:highlight w:val="white"/>
        </w:rPr>
        <w:t xml:space="preserve"> prot. INPS_31646836 del 10/06/2022 che risulta regolare e con scadenza validità il 08/10/2022;</w:t>
      </w:r>
    </w:p>
    <w:p>
      <w:pPr>
        <w:pStyle w:val="Corpodeltesto"/>
        <w:spacing w:lineRule="auto" w:line="240" w:before="0" w:after="0"/>
        <w:ind w:left="0" w:right="0" w:hanging="0"/>
        <w:jc w:val="both"/>
        <w:rPr/>
      </w:pPr>
      <w:r>
        <w:rPr>
          <w:rStyle w:val="Carpredefinitoparagrafo"/>
          <w:rFonts w:eastAsia="Calibri" w:cs="Times New Roman"/>
          <w:b/>
          <w:bCs/>
          <w:color w:val="000000"/>
          <w:spacing w:val="0"/>
          <w:sz w:val="22"/>
          <w:szCs w:val="22"/>
          <w:highlight w:val="white"/>
        </w:rPr>
        <w:t xml:space="preserve">VISTA </w:t>
      </w:r>
      <w:r>
        <w:rPr>
          <w:rStyle w:val="Carpredefinitoparagrafo"/>
          <w:rFonts w:eastAsia="Calibri" w:cs="Times New Roman"/>
          <w:b w:val="false"/>
          <w:bCs w:val="false"/>
          <w:color w:val="000000"/>
          <w:spacing w:val="0"/>
          <w:sz w:val="22"/>
          <w:szCs w:val="22"/>
          <w:highlight w:val="white"/>
        </w:rPr>
        <w:t>la verifica equitalia con Identificativo Univoco Richiesta 202200001858450 dalla quale la società beneficiaria risulta “Soggetto Non Inadempiente”;</w:t>
      </w:r>
    </w:p>
    <w:p>
      <w:pPr>
        <w:pStyle w:val="Corpodeltesto"/>
        <w:spacing w:lineRule="auto" w:line="240" w:before="0" w:after="0"/>
        <w:ind w:left="0" w:right="0" w:hanging="0"/>
        <w:jc w:val="both"/>
        <w:rPr/>
      </w:pPr>
      <w:r>
        <w:rPr>
          <w:rStyle w:val="Carpredefinitoparagrafo"/>
          <w:rFonts w:eastAsia="Calibri" w:cs="Times New Roman"/>
          <w:b/>
          <w:bCs/>
          <w:i w:val="false"/>
          <w:iCs w:val="false"/>
          <w:strike w:val="false"/>
          <w:dstrike w:val="false"/>
          <w:color w:val="000000"/>
          <w:spacing w:val="0"/>
          <w:sz w:val="22"/>
          <w:szCs w:val="22"/>
          <w:highlight w:val="white"/>
        </w:rPr>
        <w:t>VISTA</w:t>
      </w:r>
      <w:r>
        <w:rPr>
          <w:rStyle w:val="Carpredefinitoparagrafo"/>
          <w:rFonts w:eastAsia="Calibri" w:cs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2"/>
          <w:szCs w:val="22"/>
          <w:highlight w:val="white"/>
        </w:rPr>
        <w:t xml:space="preserve"> l’autocertificazione antimafia aggiornata, inviata dal beneficiario con PEC del 08/06/2022 ed assunta al prot. n. 27486 del 08/06/2022;</w:t>
      </w:r>
    </w:p>
    <w:p>
      <w:pPr>
        <w:pStyle w:val="Corpodeltesto"/>
        <w:spacing w:lineRule="auto" w:line="240" w:before="0" w:after="0"/>
        <w:ind w:left="0" w:right="0" w:hanging="0"/>
        <w:jc w:val="both"/>
        <w:rPr/>
      </w:pPr>
      <w:r>
        <w:rPr>
          <w:rStyle w:val="Carpredefinitoparagrafo"/>
          <w:rFonts w:eastAsia="Calibri" w:cs="Times New Roman"/>
          <w:b/>
          <w:bCs/>
          <w:color w:val="000000"/>
          <w:spacing w:val="0"/>
          <w:sz w:val="22"/>
          <w:szCs w:val="22"/>
          <w:highlight w:val="white"/>
        </w:rPr>
        <w:t xml:space="preserve">VISTA </w:t>
      </w:r>
      <w:r>
        <w:rPr>
          <w:rStyle w:val="Carpredefinitoparagrafo"/>
          <w:rFonts w:eastAsia="Calibri" w:cs="Times New Roman"/>
          <w:b w:val="false"/>
          <w:bCs w:val="false"/>
          <w:color w:val="000000"/>
          <w:spacing w:val="0"/>
          <w:sz w:val="22"/>
          <w:szCs w:val="22"/>
          <w:highlight w:val="white"/>
        </w:rPr>
        <w:t xml:space="preserve">la rispondenza del codice IBAN del beneficiario con la documentazione agli atti del Servizio, inviata dal beneficiario con </w:t>
      </w:r>
      <w:r>
        <w:rPr>
          <w:rStyle w:val="Carpredefinitoparagrafo"/>
          <w:rFonts w:eastAsia="Calibri" w:cs="Times New Roman"/>
          <w:b w:val="false"/>
          <w:bCs w:val="false"/>
          <w:i w:val="false"/>
          <w:iCs w:val="false"/>
          <w:color w:val="000000"/>
          <w:spacing w:val="0"/>
          <w:sz w:val="22"/>
          <w:szCs w:val="22"/>
          <w:highlight w:val="white"/>
        </w:rPr>
        <w:t>PEC del 07-04-2022 ed introitata al prot. 17726 del 07-04-2022;</w:t>
      </w:r>
    </w:p>
    <w:p>
      <w:pPr>
        <w:pStyle w:val="Corpodeltesto"/>
        <w:spacing w:lineRule="auto" w:line="240" w:before="0" w:after="0"/>
        <w:ind w:left="0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b/>
          <w:bCs/>
          <w:spacing w:val="0"/>
          <w:sz w:val="22"/>
          <w:szCs w:val="22"/>
          <w:highlight w:val="white"/>
        </w:rPr>
        <w:t xml:space="preserve">VISTA </w:t>
      </w:r>
      <w:r>
        <w:rPr>
          <w:spacing w:val="0"/>
          <w:sz w:val="22"/>
          <w:szCs w:val="22"/>
          <w:highlight w:val="white"/>
        </w:rPr>
        <w:t>la circolare 11 del 01/07/2021;</w:t>
      </w:r>
    </w:p>
    <w:p>
      <w:pPr>
        <w:pStyle w:val="Corpodeltesto"/>
        <w:spacing w:lineRule="auto" w:line="240" w:before="0" w:after="0"/>
        <w:ind w:left="0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b/>
          <w:bCs/>
          <w:spacing w:val="0"/>
          <w:sz w:val="22"/>
          <w:szCs w:val="22"/>
          <w:highlight w:val="white"/>
        </w:rPr>
        <w:t xml:space="preserve">VISTO </w:t>
      </w:r>
      <w:r>
        <w:rPr>
          <w:color w:val="000009"/>
          <w:spacing w:val="0"/>
          <w:sz w:val="22"/>
          <w:szCs w:val="22"/>
          <w:highlight w:val="white"/>
        </w:rPr>
        <w:t>il Regolamento (UE) n. 1407/2013 della Commissione del 18 dicembre 2013 relativo all’applicazione degli articoli 107 e 108 del trattato sul funzionamento dell’Unione europea agli aiuti de minimis;</w:t>
      </w:r>
    </w:p>
    <w:p>
      <w:pPr>
        <w:pStyle w:val="Corpodeltesto"/>
        <w:spacing w:lineRule="auto" w:line="240" w:before="0" w:after="0"/>
        <w:ind w:left="0" w:right="0" w:hanging="0"/>
        <w:jc w:val="both"/>
        <w:rPr/>
      </w:pPr>
      <w:r>
        <w:rPr>
          <w:b/>
          <w:bCs/>
          <w:color w:val="000009"/>
          <w:spacing w:val="0"/>
          <w:sz w:val="22"/>
          <w:szCs w:val="22"/>
          <w:shd w:fill="FFFFFF" w:val="clear"/>
        </w:rPr>
        <w:t>R</w:t>
      </w:r>
      <w:r>
        <w:rPr>
          <w:rFonts w:eastAsia="Times New Roman" w:cs="Times New Roman"/>
          <w:b/>
          <w:bCs/>
          <w:color w:val="000009"/>
          <w:spacing w:val="0"/>
          <w:kern w:val="0"/>
          <w:sz w:val="22"/>
          <w:szCs w:val="22"/>
          <w:shd w:fill="FFFFFF" w:val="clear"/>
          <w:lang w:val="it-IT" w:eastAsia="it-IT" w:bidi="it-IT"/>
        </w:rPr>
        <w:t>ITENUTO</w:t>
      </w:r>
      <w:r>
        <w:rPr>
          <w:b/>
          <w:bCs/>
          <w:color w:val="000009"/>
          <w:spacing w:val="0"/>
          <w:sz w:val="22"/>
          <w:szCs w:val="22"/>
          <w:shd w:fill="FFFFFF" w:val="clear"/>
        </w:rPr>
        <w:t xml:space="preserve"> </w:t>
      </w:r>
      <w:r>
        <w:rPr>
          <w:color w:val="000009"/>
          <w:spacing w:val="0"/>
          <w:sz w:val="22"/>
          <w:szCs w:val="22"/>
          <w:shd w:fill="FFFFFF" w:val="clear"/>
        </w:rPr>
        <w:t xml:space="preserve">di </w:t>
      </w:r>
      <w:r>
        <w:rPr>
          <w:rFonts w:eastAsia="Times New Roman" w:cs="Times New Roman"/>
          <w:color w:val="000009"/>
          <w:spacing w:val="0"/>
          <w:kern w:val="0"/>
          <w:sz w:val="22"/>
          <w:szCs w:val="22"/>
          <w:shd w:fill="FFFFFF" w:val="clear"/>
          <w:lang w:val="it-IT" w:eastAsia="it-IT" w:bidi="it-IT"/>
        </w:rPr>
        <w:t xml:space="preserve">dover liquidare la somma complessiva di </w:t>
      </w:r>
      <w:r>
        <w:rPr>
          <w:rFonts w:eastAsia="Times New Roman" w:cs="Times New Roman"/>
          <w:b w:val="false"/>
          <w:bCs w:val="false"/>
          <w:color w:val="000009"/>
          <w:spacing w:val="0"/>
          <w:kern w:val="0"/>
          <w:sz w:val="22"/>
          <w:szCs w:val="22"/>
          <w:shd w:fill="FFFFFF" w:val="clear"/>
          <w:lang w:val="it-IT" w:eastAsia="it-IT" w:bidi="it-IT"/>
        </w:rPr>
        <w:t xml:space="preserve">€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9"/>
          <w:spacing w:val="0"/>
          <w:kern w:val="0"/>
          <w:sz w:val="22"/>
          <w:szCs w:val="22"/>
          <w:shd w:fill="FFFFFF" w:val="clear"/>
          <w:lang w:val="it-IT" w:eastAsia="it-IT" w:bidi="it-IT"/>
        </w:rPr>
        <w:t>29.340,00</w:t>
      </w:r>
      <w:r>
        <w:rPr>
          <w:rFonts w:eastAsia="Times New Roman" w:cs="Times New Roman"/>
          <w:b w:val="false"/>
          <w:bCs w:val="false"/>
          <w:color w:val="000009"/>
          <w:spacing w:val="0"/>
          <w:kern w:val="0"/>
          <w:sz w:val="22"/>
          <w:szCs w:val="22"/>
          <w:shd w:fill="FFFFFF" w:val="clear"/>
          <w:lang w:val="it-IT" w:eastAsia="it-IT" w:bidi="it-IT"/>
        </w:rPr>
        <w:t xml:space="preserve">, quale contributo </w:t>
      </w:r>
      <w:r>
        <w:rPr>
          <w:rFonts w:eastAsia="Times New Roman" w:cs="Times New Roman"/>
          <w:color w:val="000009"/>
          <w:spacing w:val="0"/>
          <w:kern w:val="0"/>
          <w:sz w:val="22"/>
          <w:szCs w:val="22"/>
          <w:shd w:fill="FFFFFF" w:val="clear"/>
          <w:lang w:val="it-IT" w:eastAsia="it-IT" w:bidi="it-IT"/>
        </w:rPr>
        <w:t xml:space="preserve">a favore della Società KOINE’ </w:t>
      </w:r>
      <w:r>
        <w:rPr>
          <w:rFonts w:eastAsia="Times New Roman" w:cs="Times New Roman"/>
          <w:b w:val="false"/>
          <w:bCs w:val="false"/>
          <w:color w:val="000009"/>
          <w:spacing w:val="0"/>
          <w:kern w:val="0"/>
          <w:sz w:val="22"/>
          <w:szCs w:val="22"/>
          <w:shd w:fill="FFFFFF" w:val="clear"/>
          <w:lang w:val="it-IT" w:eastAsia="it-IT" w:bidi="it-IT"/>
        </w:rPr>
        <w:t>SRL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pacing w:val="0"/>
          <w:kern w:val="0"/>
          <w:sz w:val="22"/>
          <w:szCs w:val="22"/>
          <w:shd w:fill="FFFFFF" w:val="clear"/>
          <w:lang w:val="it-IT" w:eastAsia="it-IT" w:bidi="it-IT"/>
        </w:rPr>
        <w:t>.</w:t>
      </w:r>
    </w:p>
    <w:p>
      <w:pPr>
        <w:pStyle w:val="Corpodeltesto"/>
        <w:spacing w:lineRule="auto" w:line="240" w:before="0" w:after="0"/>
        <w:ind w:left="0" w:right="0" w:hanging="0"/>
        <w:jc w:val="both"/>
        <w:rPr>
          <w:rFonts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pacing w:val="0"/>
          <w:kern w:val="0"/>
          <w:highlight w:val="yellow"/>
          <w:lang w:val="it-IT" w:eastAsia="it-IT" w:bidi="it-IT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pacing w:val="0"/>
          <w:kern w:val="0"/>
          <w:highlight w:val="yellow"/>
          <w:lang w:val="it-IT" w:eastAsia="it-IT" w:bidi="it-IT"/>
        </w:rPr>
      </w:r>
    </w:p>
    <w:p>
      <w:pPr>
        <w:pStyle w:val="Corpodeltesto"/>
        <w:spacing w:lineRule="auto" w:line="240" w:before="0" w:after="0"/>
        <w:ind w:left="0" w:right="0" w:hanging="0"/>
        <w:jc w:val="both"/>
        <w:rPr>
          <w:rFonts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pacing w:val="0"/>
          <w:kern w:val="0"/>
          <w:highlight w:val="yellow"/>
          <w:lang w:val="it-IT" w:eastAsia="it-IT" w:bidi="it-IT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pacing w:val="0"/>
          <w:kern w:val="0"/>
          <w:highlight w:val="yellow"/>
          <w:lang w:val="it-IT" w:eastAsia="it-IT" w:bidi="it-IT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2"/>
          <w:szCs w:val="22"/>
        </w:rPr>
      </w:pPr>
      <w:r>
        <w:rPr>
          <w:b/>
          <w:spacing w:val="0"/>
          <w:sz w:val="22"/>
          <w:szCs w:val="22"/>
          <w:highlight w:val="white"/>
        </w:rPr>
        <w:t>DECRETA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b/>
          <w:b/>
          <w:spacing w:val="0"/>
          <w:highlight w:val="white"/>
        </w:rPr>
      </w:pPr>
      <w:r>
        <w:rPr>
          <w:b/>
          <w:spacing w:val="0"/>
          <w:highlight w:val="white"/>
        </w:rPr>
      </w:r>
    </w:p>
    <w:p>
      <w:pPr>
        <w:pStyle w:val="Corpodeltesto"/>
        <w:widowControl w:val="false"/>
        <w:suppressAutoHyphens w:val="true"/>
        <w:bidi w:val="0"/>
        <w:spacing w:lineRule="auto" w:line="240" w:before="0" w:after="0"/>
        <w:ind w:left="0" w:right="0" w:hanging="0"/>
        <w:jc w:val="center"/>
        <w:rPr>
          <w:rFonts w:ascii="Times New Roman" w:hAnsi="Times New Roman"/>
          <w:spacing w:val="0"/>
          <w:sz w:val="22"/>
          <w:szCs w:val="22"/>
          <w:highlight w:val="white"/>
        </w:rPr>
      </w:pPr>
      <w:r>
        <w:rPr>
          <w:spacing w:val="0"/>
          <w:sz w:val="22"/>
          <w:szCs w:val="22"/>
          <w:highlight w:val="white"/>
        </w:rPr>
      </w:r>
    </w:p>
    <w:p>
      <w:pPr>
        <w:pStyle w:val="Corpodeltesto"/>
        <w:widowControl w:val="false"/>
        <w:suppressAutoHyphens w:val="true"/>
        <w:bidi w:val="0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2"/>
          <w:szCs w:val="22"/>
        </w:rPr>
      </w:pPr>
      <w:r>
        <w:rPr>
          <w:b/>
          <w:bCs/>
          <w:spacing w:val="0"/>
          <w:sz w:val="22"/>
          <w:szCs w:val="22"/>
          <w:highlight w:val="white"/>
        </w:rPr>
        <w:t>Art. 1</w:t>
      </w:r>
    </w:p>
    <w:p>
      <w:pPr>
        <w:pStyle w:val="Corpodeltesto"/>
        <w:widowControl w:val="false"/>
        <w:suppressAutoHyphens w:val="true"/>
        <w:bidi w:val="0"/>
        <w:spacing w:lineRule="auto" w:line="240" w:before="0" w:after="0"/>
        <w:ind w:left="0" w:right="0" w:hanging="0"/>
        <w:jc w:val="center"/>
        <w:rPr>
          <w:b/>
          <w:b/>
          <w:bCs/>
          <w:spacing w:val="0"/>
          <w:highlight w:val="yellow"/>
        </w:rPr>
      </w:pPr>
      <w:r>
        <w:rPr>
          <w:b/>
          <w:bCs/>
          <w:spacing w:val="0"/>
          <w:highlight w:val="yellow"/>
        </w:rPr>
      </w:r>
    </w:p>
    <w:p>
      <w:pPr>
        <w:pStyle w:val="Corpodeltesto"/>
        <w:tabs>
          <w:tab w:val="clear" w:pos="720"/>
          <w:tab w:val="left" w:pos="3187" w:leader="none"/>
        </w:tabs>
        <w:spacing w:lineRule="auto" w:line="240" w:before="0" w:after="0"/>
        <w:ind w:left="0" w:right="0" w:hanging="0"/>
        <w:rPr/>
      </w:pPr>
      <w:r>
        <w:rPr>
          <w:rStyle w:val="Carpredefinitoparagrafo"/>
          <w:rFonts w:cs="Times New Roman"/>
          <w:color w:val="000000"/>
          <w:spacing w:val="0"/>
          <w:sz w:val="22"/>
          <w:szCs w:val="22"/>
          <w:shd w:fill="FFFFFF" w:val="clear"/>
        </w:rPr>
        <w:t xml:space="preserve">Per quanto in premessa specificato </w:t>
      </w:r>
      <w:r>
        <w:rPr>
          <w:rStyle w:val="Carpredefinitoparagrafo"/>
          <w:rFonts w:cs="Times New Roman"/>
          <w:spacing w:val="0"/>
          <w:sz w:val="22"/>
          <w:szCs w:val="22"/>
          <w:shd w:fill="FFFFFF" w:val="clear"/>
        </w:rPr>
        <w:t>è autorizzata</w:t>
      </w:r>
      <w:r>
        <w:rPr>
          <w:rStyle w:val="Carpredefinitoparagrafo"/>
          <w:rFonts w:cs="Times New Roman"/>
          <w:color w:val="000000"/>
          <w:spacing w:val="0"/>
          <w:sz w:val="22"/>
          <w:szCs w:val="22"/>
          <w:shd w:fill="FFFFFF" w:val="clear"/>
        </w:rPr>
        <w:t xml:space="preserve"> la liquidazione della somma complessiva di </w:t>
      </w:r>
      <w:r>
        <w:rPr>
          <w:rStyle w:val="Carpredefinitoparagrafo"/>
          <w:rFonts w:eastAsia="Times New Roman" w:cs="Times New Roman"/>
          <w:b w:val="false"/>
          <w:bCs w:val="false"/>
          <w:color w:val="000009"/>
          <w:spacing w:val="0"/>
          <w:kern w:val="0"/>
          <w:sz w:val="22"/>
          <w:szCs w:val="22"/>
          <w:shd w:fill="FFFFFF" w:val="clear"/>
          <w:lang w:val="it-IT" w:eastAsia="it-IT" w:bidi="it-IT"/>
        </w:rPr>
        <w:t xml:space="preserve">€ </w:t>
      </w:r>
      <w:r>
        <w:rPr>
          <w:rStyle w:val="Carpredefinitoparagrafo"/>
          <w:rFonts w:eastAsia="Times New Roman" w:cs="Times New Roman"/>
          <w:b w:val="false"/>
          <w:bCs w:val="false"/>
          <w:i w:val="false"/>
          <w:iCs w:val="false"/>
          <w:color w:val="000009"/>
          <w:spacing w:val="0"/>
          <w:kern w:val="0"/>
          <w:sz w:val="22"/>
          <w:szCs w:val="22"/>
          <w:shd w:fill="FFFFFF" w:val="clear"/>
          <w:lang w:val="it-IT" w:eastAsia="it-IT" w:bidi="it-IT"/>
        </w:rPr>
        <w:t>29.340,00</w:t>
      </w:r>
      <w:r>
        <w:rPr>
          <w:rStyle w:val="Carpredefinitoparagrafo"/>
          <w:rFonts w:eastAsia="Times New Roman" w:cs="Times New Roman"/>
          <w:b w:val="false"/>
          <w:bCs w:val="false"/>
          <w:color w:val="000009"/>
          <w:spacing w:val="0"/>
          <w:kern w:val="0"/>
          <w:sz w:val="22"/>
          <w:szCs w:val="22"/>
          <w:shd w:fill="FFFFFF" w:val="clear"/>
          <w:lang w:val="it-IT" w:eastAsia="it-IT" w:bidi="it-IT"/>
        </w:rPr>
        <w:t>,</w:t>
      </w:r>
      <w:r>
        <w:rPr>
          <w:rStyle w:val="Carpredefinitoparagrafo"/>
          <w:rFonts w:cs="Times New Roman"/>
          <w:color w:val="000000"/>
          <w:spacing w:val="0"/>
          <w:sz w:val="22"/>
          <w:szCs w:val="22"/>
          <w:shd w:fill="FFFFFF" w:val="clear"/>
        </w:rPr>
        <w:t>(vent</w:t>
      </w:r>
      <w:r>
        <w:rPr>
          <w:rStyle w:val="Carpredefinitoparagrafo"/>
          <w:rFonts w:eastAsia="Times New Roman" w:cs="Times New Roman"/>
          <w:color w:val="000000"/>
          <w:spacing w:val="0"/>
          <w:kern w:val="0"/>
          <w:sz w:val="22"/>
          <w:szCs w:val="22"/>
          <w:shd w:fill="FFFFFF" w:val="clear"/>
          <w:lang w:val="it-IT" w:eastAsia="it-IT" w:bidi="it-IT"/>
        </w:rPr>
        <w:t>inovemilatrecentoquaranta</w:t>
      </w:r>
      <w:r>
        <w:rPr>
          <w:rStyle w:val="Carpredefinitoparagrafo"/>
          <w:rFonts w:cs="Times New Roman"/>
          <w:color w:val="000000"/>
          <w:spacing w:val="0"/>
          <w:sz w:val="22"/>
          <w:szCs w:val="22"/>
          <w:shd w:fill="FFFFFF" w:val="clear"/>
        </w:rPr>
        <w:t xml:space="preserve">/00) a titolo di contributo a fondo perduto per la realizzazione di iniziative promozionali a sostegno dei sistemi produttivi regionali per l’anno 2021, a favore della </w:t>
      </w:r>
      <w:r>
        <w:rPr>
          <w:rStyle w:val="Carpredefinitoparagrafo"/>
          <w:rFonts w:cs="Times New Roman"/>
          <w:b/>
          <w:bCs/>
          <w:color w:val="000000"/>
          <w:spacing w:val="0"/>
          <w:sz w:val="22"/>
          <w:szCs w:val="22"/>
          <w:shd w:fill="FFFFFF" w:val="clear"/>
        </w:rPr>
        <w:t xml:space="preserve"> Soc. KOINE’ SRL –</w:t>
      </w:r>
      <w:r>
        <w:rPr>
          <w:rStyle w:val="Carpredefinitoparagrafo"/>
          <w:rFonts w:cs="Times New Roman"/>
          <w:b w:val="false"/>
          <w:bCs w:val="false"/>
          <w:color w:val="000000"/>
          <w:spacing w:val="0"/>
          <w:sz w:val="22"/>
          <w:szCs w:val="22"/>
          <w:shd w:fill="FFFFFF" w:val="clear"/>
        </w:rPr>
        <w:t xml:space="preserve"> C.F. 06282651006</w:t>
      </w:r>
      <w:r>
        <w:rPr>
          <w:rStyle w:val="Carpredefinitoparagrafo"/>
          <w:rFonts w:cs="Times New Roman"/>
          <w:b w:val="false"/>
          <w:bCs w:val="false"/>
          <w:i w:val="false"/>
          <w:iCs w:val="false"/>
          <w:color w:val="000000"/>
          <w:spacing w:val="0"/>
          <w:sz w:val="22"/>
          <w:szCs w:val="22"/>
          <w:shd w:fill="FFFFFF" w:val="clear"/>
        </w:rPr>
        <w:t xml:space="preserve"> -  CUP n. G89J2101693000 -  RNA- </w:t>
      </w:r>
      <w:r>
        <w:rPr>
          <w:rStyle w:val="Carpredefinitoparagrafo"/>
          <w:rFonts w:eastAsia="Calibri" w:cs="Times New Roman"/>
          <w:b w:val="false"/>
          <w:bCs w:val="false"/>
          <w:i w:val="false"/>
          <w:iCs w:val="false"/>
          <w:color w:val="000000"/>
          <w:spacing w:val="0"/>
          <w:sz w:val="22"/>
          <w:szCs w:val="22"/>
          <w:shd w:fill="FFFFFF" w:val="clear"/>
        </w:rPr>
        <w:t>COR n. 8618085.</w:t>
      </w:r>
    </w:p>
    <w:p>
      <w:pPr>
        <w:pStyle w:val="Corpodeltesto"/>
        <w:tabs>
          <w:tab w:val="clear" w:pos="720"/>
          <w:tab w:val="left" w:pos="3187" w:leader="none"/>
        </w:tabs>
        <w:spacing w:lineRule="auto" w:line="240" w:before="0" w:after="0"/>
        <w:ind w:left="0" w:right="0" w:hanging="0"/>
        <w:jc w:val="center"/>
        <w:rPr>
          <w:rFonts w:ascii="Times New Roman" w:hAnsi="Times New Roman"/>
          <w:b/>
          <w:b/>
          <w:bCs/>
          <w:spacing w:val="0"/>
          <w:sz w:val="22"/>
          <w:szCs w:val="22"/>
          <w:highlight w:val="yellow"/>
        </w:rPr>
      </w:pPr>
      <w:r>
        <w:rPr>
          <w:b/>
          <w:bCs/>
          <w:spacing w:val="0"/>
          <w:sz w:val="22"/>
          <w:szCs w:val="22"/>
          <w:highlight w:val="yellow"/>
        </w:rPr>
      </w:r>
    </w:p>
    <w:p>
      <w:pPr>
        <w:pStyle w:val="Corpodeltesto"/>
        <w:tabs>
          <w:tab w:val="clear" w:pos="720"/>
          <w:tab w:val="left" w:pos="3187" w:leader="none"/>
        </w:tabs>
        <w:spacing w:lineRule="auto" w:line="240" w:before="0" w:after="0"/>
        <w:ind w:left="0" w:right="0" w:hanging="0"/>
        <w:jc w:val="center"/>
        <w:rPr>
          <w:rFonts w:ascii="Times New Roman" w:hAnsi="Times New Roman"/>
          <w:sz w:val="22"/>
          <w:szCs w:val="22"/>
        </w:rPr>
      </w:pPr>
      <w:r>
        <w:rPr>
          <w:b/>
          <w:bCs/>
          <w:spacing w:val="0"/>
          <w:sz w:val="22"/>
          <w:szCs w:val="22"/>
          <w:highlight w:val="white"/>
        </w:rPr>
        <w:t>Art. 3</w:t>
      </w:r>
    </w:p>
    <w:p>
      <w:pPr>
        <w:pStyle w:val="Corpodeltesto"/>
        <w:tabs>
          <w:tab w:val="clear" w:pos="720"/>
          <w:tab w:val="left" w:pos="3187" w:leader="none"/>
        </w:tabs>
        <w:spacing w:lineRule="auto" w:line="240" w:before="0" w:after="0"/>
        <w:ind w:left="0" w:right="0" w:hanging="0"/>
        <w:jc w:val="center"/>
        <w:rPr>
          <w:b/>
          <w:b/>
          <w:bCs/>
          <w:spacing w:val="0"/>
          <w:highlight w:val="white"/>
        </w:rPr>
      </w:pPr>
      <w:r>
        <w:rPr>
          <w:b/>
          <w:bCs/>
          <w:spacing w:val="0"/>
          <w:highlight w:val="white"/>
        </w:rPr>
      </w:r>
    </w:p>
    <w:p>
      <w:pPr>
        <w:pStyle w:val="Normal"/>
        <w:widowControl w:val="false"/>
        <w:suppressAutoHyphens w:val="false"/>
        <w:bidi w:val="0"/>
        <w:spacing w:lineRule="auto" w:line="240" w:before="0" w:after="0"/>
        <w:ind w:left="0" w:right="0" w:hanging="0"/>
        <w:jc w:val="both"/>
        <w:rPr/>
      </w:pPr>
      <w:r>
        <w:rPr>
          <w:rStyle w:val="Carpredefinitoparagrafo"/>
          <w:rFonts w:cs="Times New Roman"/>
          <w:color w:val="000000"/>
          <w:spacing w:val="0"/>
          <w:sz w:val="22"/>
          <w:szCs w:val="22"/>
          <w:shd w:fill="FFFFFF" w:val="clear"/>
        </w:rPr>
        <w:t xml:space="preserve">E’ autorizzata l’emissione di un mandato di pagamento per l’importo complessivo di </w:t>
      </w:r>
      <w:r>
        <w:rPr>
          <w:rStyle w:val="Carpredefinitoparagrafo"/>
          <w:rFonts w:eastAsia="Times New Roman" w:cs="Times New Roman"/>
          <w:b w:val="false"/>
          <w:bCs w:val="false"/>
          <w:color w:val="000009"/>
          <w:spacing w:val="0"/>
          <w:kern w:val="0"/>
          <w:sz w:val="22"/>
          <w:szCs w:val="22"/>
          <w:shd w:fill="FFFFFF" w:val="clear"/>
          <w:lang w:val="it-IT" w:eastAsia="it-IT" w:bidi="it-IT"/>
        </w:rPr>
        <w:t>€</w:t>
      </w:r>
      <w:bookmarkStart w:id="0" w:name="_Hlk235125871"/>
      <w:r>
        <w:rPr>
          <w:rStyle w:val="Carpredefinitoparagrafo"/>
          <w:rFonts w:eastAsia="Times New Roman" w:cs="Times New Roman"/>
          <w:b w:val="false"/>
          <w:bCs w:val="false"/>
          <w:i w:val="false"/>
          <w:iCs w:val="false"/>
          <w:color w:val="000009"/>
          <w:spacing w:val="0"/>
          <w:kern w:val="0"/>
          <w:sz w:val="22"/>
          <w:szCs w:val="22"/>
          <w:shd w:fill="FFFFFF" w:val="clear"/>
          <w:lang w:val="it-IT" w:eastAsia="it-IT" w:bidi="it-IT"/>
        </w:rPr>
        <w:t>29.340,00</w:t>
      </w:r>
      <w:bookmarkEnd w:id="0"/>
      <w:r>
        <w:rPr>
          <w:rStyle w:val="Carpredefinitoparagrafo"/>
          <w:rFonts w:eastAsia="Times New Roman" w:cs="Times New Roman"/>
          <w:b w:val="false"/>
          <w:bCs w:val="false"/>
          <w:i w:val="false"/>
          <w:iCs w:val="false"/>
          <w:color w:val="000009"/>
          <w:spacing w:val="0"/>
          <w:kern w:val="0"/>
          <w:sz w:val="22"/>
          <w:szCs w:val="22"/>
          <w:shd w:fill="FFFFFF" w:val="clear"/>
          <w:lang w:val="it-IT" w:eastAsia="it-IT" w:bidi="it-IT"/>
        </w:rPr>
        <w:t xml:space="preserve"> </w:t>
      </w:r>
      <w:r>
        <w:rPr>
          <w:rStyle w:val="Carpredefinitoparagrafo"/>
          <w:rFonts w:eastAsia="Times New Roman" w:cs="Times New Roman"/>
          <w:b w:val="false"/>
          <w:bCs w:val="false"/>
          <w:color w:val="000009"/>
          <w:spacing w:val="0"/>
          <w:kern w:val="0"/>
          <w:sz w:val="22"/>
          <w:szCs w:val="22"/>
          <w:shd w:fill="FFFFFF" w:val="clear"/>
          <w:lang w:val="it-IT" w:eastAsia="it-IT" w:bidi="it-IT"/>
        </w:rPr>
        <w:t>(</w:t>
      </w:r>
      <w:r>
        <w:rPr>
          <w:rStyle w:val="Carpredefinitoparagrafo"/>
          <w:rFonts w:eastAsia="Times New Roman" w:cs="Times New Roman"/>
          <w:b w:val="false"/>
          <w:bCs w:val="false"/>
          <w:color w:val="000000"/>
          <w:spacing w:val="0"/>
          <w:kern w:val="0"/>
          <w:sz w:val="22"/>
          <w:szCs w:val="22"/>
          <w:shd w:fill="FFFFFF" w:val="clear"/>
          <w:lang w:val="it-IT" w:eastAsia="it-IT" w:bidi="it-IT"/>
        </w:rPr>
        <w:t>ventinovemilatrecentoquaranta/00)</w:t>
      </w:r>
      <w:r>
        <w:rPr>
          <w:rStyle w:val="Carpredefinitoparagrafo"/>
          <w:rFonts w:cs="Times New Roman"/>
          <w:color w:val="000000"/>
          <w:spacing w:val="0"/>
          <w:sz w:val="22"/>
          <w:szCs w:val="22"/>
          <w:shd w:fill="FFFFFF" w:val="clear"/>
        </w:rPr>
        <w:t>) in favore dell</w:t>
      </w:r>
      <w:r>
        <w:rPr>
          <w:rStyle w:val="Carpredefinitoparagrafo"/>
          <w:rFonts w:eastAsia="Times New Roman" w:cs="Times New Roman"/>
          <w:color w:val="000000"/>
          <w:spacing w:val="0"/>
          <w:kern w:val="0"/>
          <w:sz w:val="22"/>
          <w:szCs w:val="22"/>
          <w:shd w:fill="FFFFFF" w:val="clear"/>
          <w:lang w:val="it-IT" w:eastAsia="it-IT" w:bidi="it-IT"/>
        </w:rPr>
        <w:t>a</w:t>
      </w:r>
      <w:r>
        <w:rPr>
          <w:rStyle w:val="Carpredefinitoparagrafo"/>
          <w:rFonts w:cs="Times New Roman"/>
          <w:color w:val="000000"/>
          <w:spacing w:val="0"/>
          <w:sz w:val="22"/>
          <w:szCs w:val="22"/>
          <w:shd w:fill="FFFFFF" w:val="clear"/>
        </w:rPr>
        <w:t xml:space="preserve"> </w:t>
      </w:r>
      <w:r>
        <w:rPr>
          <w:rStyle w:val="Carpredefinitoparagrafo"/>
          <w:rFonts w:eastAsia="Times New Roman" w:cs="Times New Roman"/>
          <w:color w:val="000009"/>
          <w:spacing w:val="0"/>
          <w:kern w:val="0"/>
          <w:sz w:val="22"/>
          <w:szCs w:val="22"/>
          <w:shd w:fill="FFFFFF" w:val="clear"/>
          <w:lang w:val="it-IT" w:eastAsia="it-IT" w:bidi="it-IT"/>
        </w:rPr>
        <w:t>Società KOINE’</w:t>
      </w:r>
      <w:r>
        <w:rPr>
          <w:rStyle w:val="Carpredefinitoparagrafo"/>
          <w:rFonts w:eastAsia="Times New Roman" w:cs="Times New Roman"/>
          <w:b w:val="false"/>
          <w:bCs w:val="false"/>
          <w:color w:val="000000"/>
          <w:spacing w:val="0"/>
          <w:kern w:val="0"/>
          <w:sz w:val="22"/>
          <w:szCs w:val="22"/>
          <w:shd w:fill="FFFFFF" w:val="clear"/>
          <w:lang w:val="it-IT" w:eastAsia="it-IT" w:bidi="it-IT"/>
        </w:rPr>
        <w:t xml:space="preserve"> SRL</w:t>
      </w:r>
      <w:r>
        <w:rPr>
          <w:rStyle w:val="Carpredefinitoparagrafo"/>
          <w:rFonts w:eastAsia="Calibri" w:cs="Times New Roman"/>
          <w:b/>
          <w:bCs/>
          <w:spacing w:val="0"/>
          <w:sz w:val="22"/>
          <w:szCs w:val="22"/>
          <w:shd w:fill="FFFFFF" w:val="clear"/>
        </w:rPr>
        <w:t>,</w:t>
      </w:r>
      <w:r>
        <w:rPr>
          <w:rStyle w:val="Carpredefinitoparagrafo"/>
          <w:rFonts w:cs="Times New Roman"/>
          <w:b w:val="false"/>
          <w:bCs w:val="false"/>
          <w:color w:val="000000"/>
          <w:spacing w:val="0"/>
          <w:sz w:val="22"/>
          <w:szCs w:val="22"/>
          <w:shd w:fill="FFFFFF" w:val="clear"/>
        </w:rPr>
        <w:t>codice I</w:t>
      </w:r>
      <w:r>
        <w:rPr>
          <w:rStyle w:val="Carpredefinitoparagrafo"/>
          <w:rFonts w:cs="Times New Roman"/>
          <w:color w:val="000000"/>
          <w:spacing w:val="0"/>
          <w:sz w:val="22"/>
          <w:szCs w:val="22"/>
          <w:shd w:fill="FFFFFF" w:val="clear"/>
        </w:rPr>
        <w:t>BAN ****************************, intrattenuto presso i</w:t>
      </w:r>
      <w:r>
        <w:rPr>
          <w:rStyle w:val="Carpredefinitoparagrafo"/>
          <w:rFonts w:eastAsia="Times New Roman" w:cs="Times New Roman"/>
          <w:color w:val="000000"/>
          <w:spacing w:val="0"/>
          <w:kern w:val="0"/>
          <w:sz w:val="22"/>
          <w:szCs w:val="22"/>
          <w:shd w:fill="FFFFFF" w:val="clear"/>
          <w:lang w:val="it-IT" w:eastAsia="it-IT" w:bidi="it-IT"/>
        </w:rPr>
        <w:t>stituto di credito UNICREDIT – agenzia di Mazara del Vallo.</w:t>
      </w:r>
    </w:p>
    <w:p>
      <w:pPr>
        <w:pStyle w:val="Normal"/>
        <w:suppressAutoHyphens w:val="false"/>
        <w:spacing w:lineRule="auto" w:line="240" w:before="0" w:after="0"/>
        <w:ind w:left="720" w:right="0" w:hanging="0"/>
        <w:jc w:val="center"/>
        <w:rPr>
          <w:rFonts w:ascii="Times New Roman" w:hAnsi="Times New Roman" w:cs="Times New Roman"/>
          <w:b/>
          <w:b/>
          <w:bCs/>
          <w:color w:val="000000"/>
          <w:spacing w:val="0"/>
          <w:sz w:val="22"/>
          <w:szCs w:val="22"/>
          <w:highlight w:val="yellow"/>
        </w:rPr>
      </w:pPr>
      <w:r>
        <w:rPr>
          <w:rFonts w:cs="Times New Roman"/>
          <w:b/>
          <w:bCs/>
          <w:color w:val="000000"/>
          <w:spacing w:val="0"/>
          <w:sz w:val="22"/>
          <w:szCs w:val="22"/>
          <w:highlight w:val="yellow"/>
        </w:rPr>
      </w:r>
    </w:p>
    <w:p>
      <w:pPr>
        <w:pStyle w:val="Normal"/>
        <w:suppressAutoHyphens w:val="false"/>
        <w:spacing w:lineRule="auto" w:line="240" w:before="0" w:after="0"/>
        <w:ind w:left="0" w:right="0" w:hanging="0"/>
        <w:jc w:val="center"/>
        <w:rPr>
          <w:rStyle w:val="Carpredefinitoparagrafo"/>
          <w:highlight w:val="yellow"/>
        </w:rPr>
      </w:pPr>
      <w:r>
        <w:rPr>
          <w:highlight w:val="yellow"/>
        </w:rPr>
      </w:r>
    </w:p>
    <w:p>
      <w:pPr>
        <w:pStyle w:val="Normal"/>
        <w:suppressAutoHyphens w:val="false"/>
        <w:spacing w:lineRule="auto" w:line="240" w:before="0" w:after="0"/>
        <w:ind w:left="0" w:right="0" w:hanging="0"/>
        <w:jc w:val="center"/>
        <w:rPr/>
      </w:pPr>
      <w:r>
        <w:rPr>
          <w:rStyle w:val="Carpredefinitoparagrafo"/>
          <w:rFonts w:cs="Times New Roman"/>
          <w:b/>
          <w:bCs/>
          <w:color w:val="000000"/>
          <w:spacing w:val="0"/>
          <w:sz w:val="22"/>
          <w:szCs w:val="22"/>
          <w:highlight w:val="white"/>
        </w:rPr>
        <w:t>Art. 4</w:t>
      </w:r>
    </w:p>
    <w:p>
      <w:pPr>
        <w:pStyle w:val="Normal"/>
        <w:suppressAutoHyphens w:val="false"/>
        <w:spacing w:lineRule="auto" w:line="240" w:before="0" w:after="0"/>
        <w:ind w:left="0" w:right="0" w:hanging="0"/>
        <w:jc w:val="center"/>
        <w:rPr>
          <w:rStyle w:val="Carpredefinitoparagrafo"/>
          <w:highlight w:val="white"/>
        </w:rPr>
      </w:pPr>
      <w:r>
        <w:rPr>
          <w:highlight w:val="white"/>
        </w:rPr>
      </w:r>
    </w:p>
    <w:p>
      <w:pPr>
        <w:pStyle w:val="Normale"/>
        <w:widowControl/>
        <w:suppressAutoHyphens w:val="false"/>
        <w:bidi w:val="0"/>
        <w:spacing w:lineRule="auto" w:line="240" w:before="0" w:after="0"/>
        <w:ind w:left="0" w:right="0" w:hanging="0"/>
        <w:jc w:val="both"/>
        <w:rPr/>
      </w:pPr>
      <w:r>
        <w:rPr>
          <w:rStyle w:val="Carpredefinitoparagrafo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kern w:val="0"/>
          <w:sz w:val="22"/>
          <w:szCs w:val="22"/>
          <w:shd w:fill="FFFFFF" w:val="clear"/>
          <w:lang w:val="it-IT" w:eastAsia="it-IT" w:bidi="it-IT"/>
        </w:rPr>
        <w:t xml:space="preserve">La somma complessiva di € </w:t>
      </w:r>
      <w:r>
        <w:rPr>
          <w:rStyle w:val="Carpredefinitoparagrafo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9"/>
          <w:spacing w:val="0"/>
          <w:kern w:val="0"/>
          <w:sz w:val="22"/>
          <w:szCs w:val="22"/>
          <w:highlight w:val="white"/>
          <w:lang w:val="it-IT" w:eastAsia="it-IT" w:bidi="it-IT"/>
        </w:rPr>
        <w:t xml:space="preserve">29.340,00 </w:t>
      </w:r>
      <w:r>
        <w:rPr>
          <w:rStyle w:val="Carpredefinitoparagrafo"/>
          <w:rFonts w:cs="Times New Roman" w:ascii="Times New Roman" w:hAnsi="Times New Roman"/>
          <w:color w:val="000000"/>
          <w:spacing w:val="0"/>
          <w:sz w:val="22"/>
          <w:szCs w:val="22"/>
          <w:shd w:fill="FFFFFF" w:val="clear"/>
        </w:rPr>
        <w:t xml:space="preserve"> graverà sull’impegno a</w:t>
      </w:r>
      <w:r>
        <w:rPr>
          <w:rStyle w:val="Carpredefinitoparagrafo"/>
          <w:rFonts w:eastAsia="Times New Roman" w:cs="Times New Roman" w:ascii="Times New Roman" w:hAnsi="Times New Roman"/>
          <w:b w:val="false"/>
          <w:bCs w:val="false"/>
          <w:color w:val="000000"/>
          <w:spacing w:val="0"/>
          <w:kern w:val="0"/>
          <w:sz w:val="22"/>
          <w:szCs w:val="22"/>
          <w:shd w:fill="FFFFFF" w:val="clear"/>
          <w:lang w:val="it-IT" w:eastAsia="it-IT" w:bidi="it-IT"/>
        </w:rPr>
        <w:t>ssunto</w:t>
      </w:r>
      <w:r>
        <w:rPr>
          <w:rStyle w:val="Carpredefinitoparagrafo"/>
          <w:rFonts w:cs="Times New Roman" w:ascii="Times New Roman" w:hAnsi="Times New Roman"/>
          <w:color w:val="000000"/>
          <w:spacing w:val="0"/>
          <w:sz w:val="22"/>
          <w:szCs w:val="22"/>
          <w:shd w:fill="FFFFFF" w:val="clear"/>
        </w:rPr>
        <w:t xml:space="preserve"> con </w:t>
      </w:r>
      <w:r>
        <w:rPr>
          <w:rStyle w:val="Carpredefinitoparagrafo"/>
          <w:rFonts w:cs="Times New Roman" w:ascii="Times New Roman" w:hAnsi="Times New Roman"/>
          <w:b w:val="false"/>
          <w:bCs w:val="false"/>
          <w:color w:val="000000"/>
          <w:spacing w:val="0"/>
          <w:sz w:val="22"/>
          <w:szCs w:val="22"/>
          <w:shd w:fill="FFFFFF" w:val="clear"/>
        </w:rPr>
        <w:t>D.D.G. n. 3212/4.S del 31/12/2021</w:t>
      </w:r>
      <w:r>
        <w:rPr>
          <w:rStyle w:val="Carpredefinitoparagrafo"/>
          <w:rFonts w:cs="Times New Roman" w:ascii="Times New Roman" w:hAnsi="Times New Roman"/>
          <w:color w:val="000000"/>
          <w:spacing w:val="0"/>
          <w:sz w:val="22"/>
          <w:szCs w:val="22"/>
          <w:shd w:fill="FFFFFF" w:val="clear"/>
        </w:rPr>
        <w:t xml:space="preserve"> e r</w:t>
      </w:r>
      <w:r>
        <w:rPr>
          <w:rStyle w:val="Carpredefinitoparagrafo"/>
          <w:rFonts w:eastAsia="Calibri" w:cs="Times New Roman" w:ascii="Times New Roman" w:hAnsi="Times New Roman"/>
          <w:color w:val="000000"/>
          <w:spacing w:val="0"/>
          <w:kern w:val="0"/>
          <w:sz w:val="22"/>
          <w:szCs w:val="22"/>
          <w:shd w:fill="FFFFFF" w:val="clear"/>
          <w:lang w:val="it-IT" w:eastAsia="en-US" w:bidi="ar-SA"/>
        </w:rPr>
        <w:t>eimputato</w:t>
      </w:r>
      <w:r>
        <w:rPr>
          <w:rStyle w:val="Carpredefinitoparagrafo"/>
          <w:rFonts w:cs="Times New Roman" w:ascii="Times New Roman" w:hAnsi="Times New Roman"/>
          <w:color w:val="000000"/>
          <w:spacing w:val="0"/>
          <w:sz w:val="22"/>
          <w:szCs w:val="22"/>
          <w:shd w:fill="FFFFFF" w:val="clear"/>
        </w:rPr>
        <w:t xml:space="preserve"> </w:t>
      </w:r>
      <w:r>
        <w:rPr>
          <w:rStyle w:val="Carpredefinitoparagrafo"/>
          <w:rFonts w:cs="Times New Roman" w:ascii="Times New Roman" w:hAnsi="Times New Roman"/>
          <w:strike w:val="false"/>
          <w:dstrike w:val="false"/>
          <w:color w:val="000000"/>
          <w:spacing w:val="0"/>
          <w:sz w:val="22"/>
          <w:szCs w:val="22"/>
          <w:shd w:fill="FFFFFF" w:val="clear"/>
        </w:rPr>
        <w:t>per  l’esercizio finanziario 2022</w:t>
      </w:r>
      <w:r>
        <w:rPr>
          <w:rStyle w:val="Carpredefinitoparagrafo"/>
          <w:rFonts w:cs="Times New Roman" w:ascii="Times New Roman" w:hAnsi="Times New Roman"/>
          <w:color w:val="000000"/>
          <w:spacing w:val="0"/>
          <w:sz w:val="22"/>
          <w:szCs w:val="22"/>
          <w:shd w:fill="FFFFFF" w:val="clear"/>
        </w:rPr>
        <w:t xml:space="preserve"> al </w:t>
      </w:r>
      <w:r>
        <w:rPr>
          <w:rStyle w:val="Carpredefinitoparagrafo"/>
          <w:rFonts w:cs="Times New Roman" w:ascii="Times New Roman" w:hAnsi="Times New Roman"/>
          <w:b w:val="false"/>
          <w:bCs w:val="false"/>
          <w:color w:val="000000"/>
          <w:spacing w:val="0"/>
          <w:sz w:val="22"/>
          <w:szCs w:val="22"/>
          <w:shd w:fill="FFFFFF" w:val="clear"/>
        </w:rPr>
        <w:t xml:space="preserve">n. </w:t>
      </w:r>
      <w:r>
        <w:rPr>
          <w:rStyle w:val="Carpredefinitoparagrafo"/>
          <w:rFonts w:cs="Times New Roman" w:ascii="Times New Roman" w:hAnsi="Times New Roman"/>
          <w:color w:val="000000"/>
          <w:spacing w:val="0"/>
          <w:sz w:val="22"/>
          <w:szCs w:val="22"/>
          <w:shd w:fill="FFFFFF" w:val="clear"/>
        </w:rPr>
        <w:t>16/2022, capitolo di spesa n. 342525 del bilancio della Regione Siciliana, associato al codice U.1.03.02.02.005 – Rubrica Assessorato delle Attività Produttive.</w:t>
      </w:r>
    </w:p>
    <w:p>
      <w:pPr>
        <w:pStyle w:val="Normale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Carpredefinitoparagrafo"/>
          <w:highlight w:val="yellow"/>
        </w:rPr>
      </w:pPr>
      <w:r>
        <w:rPr>
          <w:highlight w:val="yellow"/>
        </w:rPr>
      </w:r>
    </w:p>
    <w:p>
      <w:pPr>
        <w:pStyle w:val="Corpodeltesto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2"/>
          <w:szCs w:val="22"/>
        </w:rPr>
      </w:pPr>
      <w:r>
        <w:rPr>
          <w:b/>
          <w:bCs/>
          <w:spacing w:val="0"/>
          <w:sz w:val="22"/>
          <w:szCs w:val="22"/>
        </w:rPr>
        <w:t>Art. 5</w:t>
      </w:r>
    </w:p>
    <w:p>
      <w:pPr>
        <w:pStyle w:val="Corpodeltesto"/>
        <w:spacing w:lineRule="auto" w:line="240" w:before="0" w:after="0"/>
        <w:ind w:left="0" w:right="0" w:hanging="0"/>
        <w:jc w:val="center"/>
        <w:rPr>
          <w:b/>
          <w:b/>
          <w:bCs/>
          <w:spacing w:val="0"/>
        </w:rPr>
      </w:pPr>
      <w:r>
        <w:rPr>
          <w:b/>
          <w:bCs/>
          <w:spacing w:val="0"/>
        </w:rPr>
      </w:r>
    </w:p>
    <w:p>
      <w:pPr>
        <w:pStyle w:val="Corpodeltesto"/>
        <w:spacing w:lineRule="auto" w:line="240" w:before="0" w:after="0"/>
        <w:ind w:left="0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spacing w:val="0"/>
          <w:sz w:val="22"/>
          <w:szCs w:val="22"/>
        </w:rPr>
        <w:t>Il presente atto sarà trasmesso alla Ragioneria Centrale per la registrazione ai sensi dell’articolo 9 della legge regionale del 15 aprile 2021 n. 9” e sarà pubblicato sul portale della Regione Siciliana ai sensi dell'art. 68 della L.R 12 agosto 2014 n. 21 e ss.mm.ii. e ai sensi degli artt. 26 e 27 del D.lgs n. 33/2013.</w:t>
      </w:r>
    </w:p>
    <w:p>
      <w:pPr>
        <w:pStyle w:val="Corpodeltesto"/>
        <w:spacing w:lineRule="auto" w:line="240" w:before="0" w:after="0"/>
        <w:ind w:left="0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Corpodeltesto"/>
        <w:spacing w:lineRule="auto" w:line="240" w:before="0" w:after="0"/>
        <w:ind w:left="0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Corpodeltesto"/>
        <w:spacing w:lineRule="auto" w:line="240" w:before="0" w:after="0"/>
        <w:ind w:left="0" w:right="0" w:hanging="0"/>
        <w:jc w:val="left"/>
        <w:rPr/>
      </w:pPr>
      <w:r>
        <w:rPr>
          <w:sz w:val="22"/>
          <w:szCs w:val="22"/>
        </w:rPr>
        <w:t>L’Istruttore                                                                                                   F.TO</w:t>
      </w:r>
    </w:p>
    <w:p>
      <w:pPr>
        <w:pStyle w:val="Corpodeltesto"/>
        <w:spacing w:lineRule="auto" w:line="240" w:before="0" w:after="0"/>
        <w:ind w:left="0" w:right="0" w:hanging="0"/>
        <w:jc w:val="left"/>
        <w:rPr/>
      </w:pPr>
      <w:r>
        <w:rPr>
          <w:sz w:val="22"/>
          <w:szCs w:val="22"/>
        </w:rPr>
        <w:t>Claudia Zappulla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386"/>
        <w:jc w:val="center"/>
        <w:rPr>
          <w:rFonts w:ascii="Times New Roman" w:hAnsi="Times New Roman"/>
          <w:sz w:val="22"/>
          <w:szCs w:val="22"/>
        </w:rPr>
      </w:pPr>
      <w:r>
        <w:rPr>
          <w:spacing w:val="0"/>
          <w:sz w:val="22"/>
          <w:szCs w:val="22"/>
        </w:rPr>
        <w:t>Il Dirigente del Servizio 4.S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386"/>
        <w:jc w:val="center"/>
        <w:rPr/>
      </w:pPr>
      <w:r>
        <w:rPr>
          <w:spacing w:val="0"/>
          <w:sz w:val="22"/>
          <w:szCs w:val="22"/>
        </w:rPr>
        <w:t>d.ssa Anna Gullotto</w:t>
      </w:r>
    </w:p>
    <w:sectPr>
      <w:type w:val="nextPage"/>
      <w:pgSz w:w="11906" w:h="16838"/>
      <w:pgMar w:left="1017" w:right="1000" w:header="0" w:top="1020" w:footer="0" w:bottom="110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61"/>
  <w:defaultTabStop w:val="720"/>
  <w:autoHyphenation w:val="fals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c4739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it-IT" w:bidi="it-IT"/>
    </w:rPr>
  </w:style>
  <w:style w:type="paragraph" w:styleId="Titolo1">
    <w:name w:val="Heading 1"/>
    <w:basedOn w:val="Normal"/>
    <w:link w:val="Titolo1Carattere"/>
    <w:uiPriority w:val="9"/>
    <w:qFormat/>
    <w:rsid w:val="00ec4739"/>
    <w:pPr>
      <w:ind w:left="845" w:hanging="0"/>
      <w:outlineLvl w:val="0"/>
    </w:pPr>
    <w:rPr>
      <w:b/>
      <w:bCs/>
      <w:sz w:val="24"/>
      <w:szCs w:val="24"/>
    </w:rPr>
  </w:style>
  <w:style w:type="paragraph" w:styleId="Titolo2">
    <w:name w:val="Heading 2"/>
    <w:basedOn w:val="Normal"/>
    <w:link w:val="Titolo2Carattere"/>
    <w:uiPriority w:val="9"/>
    <w:unhideWhenUsed/>
    <w:qFormat/>
    <w:rsid w:val="00ec4739"/>
    <w:pPr>
      <w:ind w:left="175" w:hanging="0"/>
      <w:outlineLvl w:val="1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link w:val="Titolo1"/>
    <w:uiPriority w:val="9"/>
    <w:qFormat/>
    <w:rsid w:val="00ec4739"/>
    <w:rPr>
      <w:rFonts w:ascii="Times New Roman" w:hAnsi="Times New Roman" w:eastAsia="Times New Roman" w:cs="Times New Roman"/>
      <w:b/>
      <w:bCs/>
      <w:sz w:val="24"/>
      <w:szCs w:val="24"/>
      <w:lang w:eastAsia="it-IT" w:bidi="it-IT"/>
    </w:rPr>
  </w:style>
  <w:style w:type="character" w:styleId="Titolo2Carattere" w:customStyle="1">
    <w:name w:val="Titolo 2 Carattere"/>
    <w:basedOn w:val="DefaultParagraphFont"/>
    <w:link w:val="Titolo2"/>
    <w:uiPriority w:val="9"/>
    <w:qFormat/>
    <w:rsid w:val="00ec4739"/>
    <w:rPr>
      <w:rFonts w:ascii="Times New Roman" w:hAnsi="Times New Roman" w:eastAsia="Times New Roman" w:cs="Times New Roman"/>
      <w:b/>
      <w:bCs/>
      <w:lang w:eastAsia="it-IT" w:bidi="it-IT"/>
    </w:rPr>
  </w:style>
  <w:style w:type="character" w:styleId="CorpotestoCarattere" w:customStyle="1">
    <w:name w:val="Corpo testo Carattere"/>
    <w:basedOn w:val="DefaultParagraphFont"/>
    <w:link w:val="Corpotesto"/>
    <w:uiPriority w:val="1"/>
    <w:qFormat/>
    <w:rsid w:val="00ec4739"/>
    <w:rPr>
      <w:rFonts w:ascii="Times New Roman" w:hAnsi="Times New Roman" w:eastAsia="Times New Roman" w:cs="Times New Roman"/>
      <w:lang w:eastAsia="it-IT" w:bidi="it-IT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123aff"/>
    <w:rPr>
      <w:rFonts w:ascii="Tahoma" w:hAnsi="Tahoma" w:eastAsia="Times New Roman" w:cs="Tahoma"/>
      <w:sz w:val="16"/>
      <w:szCs w:val="16"/>
      <w:lang w:eastAsia="it-IT" w:bidi="it-IT"/>
    </w:rPr>
  </w:style>
  <w:style w:type="character" w:styleId="Carpredefinitoparagrafo">
    <w:name w:val="Car. predefinito paragrafo"/>
    <w:qFormat/>
    <w:rPr/>
  </w:style>
  <w:style w:type="character" w:styleId="Carpredefinitoparagrafo1">
    <w:name w:val="Car. predefinito paragrafo1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link w:val="CorpotestoCarattere"/>
    <w:uiPriority w:val="1"/>
    <w:qFormat/>
    <w:rsid w:val="00ec4739"/>
    <w:pPr>
      <w:ind w:left="1396" w:hanging="0"/>
      <w:jc w:val="both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ableParagraph" w:customStyle="1">
    <w:name w:val="Table Paragraph"/>
    <w:basedOn w:val="Normal"/>
    <w:uiPriority w:val="1"/>
    <w:qFormat/>
    <w:rsid w:val="00ec4739"/>
    <w:pPr>
      <w:spacing w:before="54" w:after="0"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123aff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3c72ad"/>
    <w:pPr>
      <w:widowControl/>
      <w:spacing w:beforeAutospacing="1" w:after="119"/>
    </w:pPr>
    <w:rPr>
      <w:sz w:val="24"/>
      <w:szCs w:val="24"/>
      <w:lang w:bidi="ar-SA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Normale">
    <w:name w:val="Normale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"/>
      <w:color w:val="000000"/>
      <w:kern w:val="0"/>
      <w:sz w:val="24"/>
      <w:szCs w:val="22"/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ec4739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8469F-4C55-47CB-9DBD-089E9E4DD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Application>LibreOffice/6.2.8.2$Windows_X86_64 LibreOffice_project/f82ddfca21ebc1e222a662a32b25c0c9d20169ee</Application>
  <Pages>3</Pages>
  <Words>1264</Words>
  <Characters>6979</Characters>
  <CharactersWithSpaces>8301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2022-02-03T08:41:00Z</dcterms:created>
  <dc:creator>Salvatore Scarlata</dc:creator>
  <dc:description/>
  <dc:language>it-IT</dc:language>
  <cp:lastModifiedBy/>
  <cp:lastPrinted>2022-06-10T12:32:33Z</cp:lastPrinted>
  <dcterms:modified xsi:type="dcterms:W3CDTF">2022-06-14T10:05:29Z</dcterms:modified>
  <cp:revision>186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