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776" w:type="dxa"/>
        <w:tblLook w:val="04E0" w:firstRow="1" w:lastRow="1" w:firstColumn="1" w:lastColumn="0" w:noHBand="0" w:noVBand="1"/>
      </w:tblPr>
      <w:tblGrid>
        <w:gridCol w:w="2547"/>
        <w:gridCol w:w="7229"/>
      </w:tblGrid>
      <w:tr w:rsidR="00320EBB">
        <w:trPr>
          <w:trHeight w:val="416"/>
        </w:trPr>
        <w:tc>
          <w:tcPr>
            <w:tcW w:w="9776" w:type="dxa"/>
            <w:gridSpan w:val="2"/>
          </w:tcPr>
          <w:p w:rsidR="00320EBB" w:rsidRDefault="00C038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informazioni oggetto di pubblicazione sui siti web istituzionali da parte delle Amministrazioni e degli Enti sono le seguenti:</w:t>
            </w:r>
          </w:p>
        </w:tc>
      </w:tr>
      <w:tr w:rsidR="00320EBB">
        <w:trPr>
          <w:trHeight w:val="328"/>
        </w:trPr>
        <w:tc>
          <w:tcPr>
            <w:tcW w:w="2547" w:type="dxa"/>
          </w:tcPr>
          <w:p w:rsidR="00320EBB" w:rsidRDefault="00C03848">
            <w:pPr>
              <w:rPr>
                <w:b/>
              </w:rPr>
            </w:pPr>
            <w:r>
              <w:rPr>
                <w:b/>
              </w:rPr>
              <w:t>Dato</w:t>
            </w:r>
          </w:p>
        </w:tc>
        <w:tc>
          <w:tcPr>
            <w:tcW w:w="7229" w:type="dxa"/>
          </w:tcPr>
          <w:p w:rsidR="00320EBB" w:rsidRDefault="00C03848">
            <w:pPr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CIG</w:t>
            </w:r>
          </w:p>
        </w:tc>
        <w:tc>
          <w:tcPr>
            <w:tcW w:w="7229" w:type="dxa"/>
          </w:tcPr>
          <w:p w:rsidR="00320EBB" w:rsidRDefault="00E82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Nessuno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Struttura proponente</w:t>
            </w:r>
          </w:p>
        </w:tc>
        <w:tc>
          <w:tcPr>
            <w:tcW w:w="7229" w:type="dxa"/>
          </w:tcPr>
          <w:p w:rsidR="00320EBB" w:rsidRDefault="00764D86">
            <w:pPr>
              <w:rPr>
                <w:sz w:val="28"/>
                <w:szCs w:val="28"/>
              </w:rPr>
            </w:pPr>
            <w:r w:rsidRPr="00764D86">
              <w:rPr>
                <w:sz w:val="28"/>
                <w:szCs w:val="28"/>
              </w:rPr>
              <w:t>Area 3 Gestione Finanziaria e Implementazione DRP</w:t>
            </w:r>
          </w:p>
        </w:tc>
      </w:tr>
      <w:tr w:rsidR="00320EBB">
        <w:trPr>
          <w:trHeight w:val="967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Oggetto del bando</w:t>
            </w:r>
          </w:p>
        </w:tc>
        <w:tc>
          <w:tcPr>
            <w:tcW w:w="7229" w:type="dxa"/>
          </w:tcPr>
          <w:p w:rsidR="00320EBB" w:rsidRPr="0078714B" w:rsidRDefault="003F622F" w:rsidP="008E126D">
            <w:pPr>
              <w:rPr>
                <w:sz w:val="28"/>
                <w:szCs w:val="28"/>
              </w:rPr>
            </w:pPr>
            <w:r w:rsidRPr="0078714B">
              <w:rPr>
                <w:sz w:val="28"/>
                <w:szCs w:val="28"/>
              </w:rPr>
              <w:t xml:space="preserve">POC 2014/2020 Asse 6 OS 6.1.1 Sevizi di Assistenza tecnica per il supporto all’attuazione e chiusura del PO FESR 2014/2020 e del POC 2014-2020. Approvazione schema di convenzione tra il Dipartimento della Programmazione della Presidenza della Regione Siciliana  </w:t>
            </w:r>
            <w:proofErr w:type="spellStart"/>
            <w:r w:rsidRPr="0078714B">
              <w:rPr>
                <w:sz w:val="28"/>
                <w:szCs w:val="28"/>
              </w:rPr>
              <w:t>AdC</w:t>
            </w:r>
            <w:proofErr w:type="spellEnd"/>
            <w:r w:rsidRPr="0078714B">
              <w:rPr>
                <w:sz w:val="28"/>
                <w:szCs w:val="28"/>
              </w:rPr>
              <w:t xml:space="preserve">  delle </w:t>
            </w:r>
            <w:proofErr w:type="spellStart"/>
            <w:r w:rsidRPr="0078714B">
              <w:rPr>
                <w:sz w:val="28"/>
                <w:szCs w:val="28"/>
              </w:rPr>
              <w:t>AdG</w:t>
            </w:r>
            <w:proofErr w:type="spellEnd"/>
            <w:r w:rsidRPr="0078714B">
              <w:rPr>
                <w:sz w:val="28"/>
                <w:szCs w:val="28"/>
              </w:rPr>
              <w:t xml:space="preserve"> del PO FESR 2014/20 e il FORMEZ PA e contestuale impegno di spesa.</w:t>
            </w:r>
            <w:r w:rsidR="008E126D">
              <w:rPr>
                <w:sz w:val="28"/>
                <w:szCs w:val="28"/>
              </w:rPr>
              <w:t xml:space="preserve"> Annullamento DRA n 417 del 08.06.2023</w:t>
            </w:r>
          </w:p>
        </w:tc>
      </w:tr>
      <w:tr w:rsidR="00320EBB">
        <w:trPr>
          <w:trHeight w:val="995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comunicazione</w:t>
            </w:r>
          </w:p>
        </w:tc>
        <w:tc>
          <w:tcPr>
            <w:tcW w:w="7229" w:type="dxa"/>
          </w:tcPr>
          <w:p w:rsidR="00320EBB" w:rsidRPr="0078714B" w:rsidRDefault="008E1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F622F" w:rsidRPr="0078714B">
              <w:rPr>
                <w:sz w:val="28"/>
                <w:szCs w:val="28"/>
              </w:rPr>
              <w:t>/06/2023</w:t>
            </w:r>
          </w:p>
        </w:tc>
      </w:tr>
      <w:tr w:rsidR="00320EBB">
        <w:trPr>
          <w:trHeight w:val="981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Stato</w:t>
            </w:r>
          </w:p>
        </w:tc>
        <w:tc>
          <w:tcPr>
            <w:tcW w:w="7229" w:type="dxa"/>
          </w:tcPr>
          <w:p w:rsidR="00320EBB" w:rsidRPr="0078714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PROCEDURA CONCLUSA</w:t>
            </w:r>
          </w:p>
        </w:tc>
      </w:tr>
      <w:tr w:rsidR="00320EBB">
        <w:trPr>
          <w:trHeight w:val="993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Costo presunto</w:t>
            </w:r>
          </w:p>
        </w:tc>
        <w:tc>
          <w:tcPr>
            <w:tcW w:w="7229" w:type="dxa"/>
          </w:tcPr>
          <w:p w:rsidR="00320EBB" w:rsidRPr="0078714B" w:rsidRDefault="00D300D4">
            <w:pPr>
              <w:rPr>
                <w:sz w:val="28"/>
                <w:szCs w:val="28"/>
              </w:rPr>
            </w:pPr>
            <w:r w:rsidRPr="00D300D4">
              <w:rPr>
                <w:sz w:val="28"/>
                <w:szCs w:val="28"/>
              </w:rPr>
              <w:t>€ 16.692.056,24</w:t>
            </w:r>
          </w:p>
        </w:tc>
      </w:tr>
      <w:tr w:rsidR="00320EBB">
        <w:trPr>
          <w:trHeight w:val="965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Costo finale</w:t>
            </w:r>
          </w:p>
        </w:tc>
        <w:tc>
          <w:tcPr>
            <w:tcW w:w="7229" w:type="dxa"/>
          </w:tcPr>
          <w:p w:rsidR="00320EBB" w:rsidRPr="0078714B" w:rsidRDefault="00D300D4">
            <w:pPr>
              <w:rPr>
                <w:sz w:val="28"/>
                <w:szCs w:val="28"/>
              </w:rPr>
            </w:pPr>
            <w:r w:rsidRPr="00D300D4">
              <w:rPr>
                <w:sz w:val="28"/>
                <w:szCs w:val="28"/>
              </w:rPr>
              <w:t>€ 16.692.056,24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Cup</w:t>
            </w:r>
            <w:proofErr w:type="spellEnd"/>
          </w:p>
        </w:tc>
        <w:tc>
          <w:tcPr>
            <w:tcW w:w="7229" w:type="dxa"/>
          </w:tcPr>
          <w:p w:rsidR="00320EBB" w:rsidRPr="0078714B" w:rsidRDefault="003F622F">
            <w:pPr>
              <w:rPr>
                <w:sz w:val="28"/>
                <w:szCs w:val="28"/>
              </w:rPr>
            </w:pPr>
            <w:r w:rsidRPr="0078714B">
              <w:rPr>
                <w:sz w:val="28"/>
                <w:szCs w:val="28"/>
              </w:rPr>
              <w:t>G74F23000010001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Tipo di affidamento</w:t>
            </w:r>
          </w:p>
        </w:tc>
        <w:tc>
          <w:tcPr>
            <w:tcW w:w="7229" w:type="dxa"/>
          </w:tcPr>
          <w:p w:rsidR="00320EBB" w:rsidRPr="00E82F0F" w:rsidRDefault="00BA77F2" w:rsidP="008E1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DETERMINA A CONTRARRE DRA N </w:t>
            </w:r>
            <w:r w:rsidR="008E126D">
              <w:rPr>
                <w:sz w:val="28"/>
                <w:szCs w:val="28"/>
              </w:rPr>
              <w:t>433</w:t>
            </w:r>
            <w:r>
              <w:rPr>
                <w:sz w:val="28"/>
                <w:szCs w:val="28"/>
              </w:rPr>
              <w:t xml:space="preserve"> DEL </w:t>
            </w:r>
            <w:r w:rsidR="008E126D">
              <w:rPr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062023 </w:t>
            </w:r>
            <w:r w:rsidR="00C03848">
              <w:rPr>
                <w:sz w:val="28"/>
                <w:szCs w:val="28"/>
              </w:rPr>
              <w:t xml:space="preserve">- </w:t>
            </w:r>
            <w:r w:rsidRPr="00BA77F2">
              <w:rPr>
                <w:sz w:val="28"/>
                <w:szCs w:val="28"/>
              </w:rPr>
              <w:t>AFFIDAMENTO IN HOUSE</w:t>
            </w:r>
            <w:r>
              <w:rPr>
                <w:sz w:val="28"/>
                <w:szCs w:val="28"/>
              </w:rPr>
              <w:t>.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Ditta aggiudicataria</w:t>
            </w:r>
          </w:p>
        </w:tc>
        <w:tc>
          <w:tcPr>
            <w:tcW w:w="7229" w:type="dxa"/>
          </w:tcPr>
          <w:p w:rsidR="00320EBB" w:rsidRPr="00E82F0F" w:rsidRDefault="00E82F0F">
            <w:pPr>
              <w:rPr>
                <w:sz w:val="28"/>
                <w:szCs w:val="28"/>
              </w:rPr>
            </w:pPr>
            <w:r w:rsidRPr="00E82F0F">
              <w:rPr>
                <w:sz w:val="28"/>
                <w:szCs w:val="28"/>
              </w:rPr>
              <w:t>FORMEZ PA</w:t>
            </w: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Fornitori invitati</w:t>
            </w:r>
          </w:p>
        </w:tc>
        <w:tc>
          <w:tcPr>
            <w:tcW w:w="7229" w:type="dxa"/>
          </w:tcPr>
          <w:p w:rsidR="00320EBB" w:rsidRPr="00E82F0F" w:rsidRDefault="00320EBB">
            <w:pPr>
              <w:rPr>
                <w:sz w:val="28"/>
                <w:szCs w:val="28"/>
              </w:rPr>
            </w:pPr>
          </w:p>
        </w:tc>
      </w:tr>
      <w:tr w:rsidR="00320EBB">
        <w:tblPrEx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547" w:type="dxa"/>
          </w:tcPr>
          <w:p w:rsidR="00320EBB" w:rsidRDefault="00C0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Tempi di completamento dell’opera</w:t>
            </w:r>
          </w:p>
        </w:tc>
        <w:tc>
          <w:tcPr>
            <w:tcW w:w="7229" w:type="dxa"/>
          </w:tcPr>
          <w:p w:rsidR="00320EBB" w:rsidRPr="00E82F0F" w:rsidRDefault="00E82F0F">
            <w:pPr>
              <w:rPr>
                <w:sz w:val="28"/>
                <w:szCs w:val="28"/>
              </w:rPr>
            </w:pPr>
            <w:r w:rsidRPr="00E82F0F">
              <w:rPr>
                <w:sz w:val="28"/>
                <w:szCs w:val="28"/>
              </w:rPr>
              <w:t>30/07/2023</w:t>
            </w:r>
          </w:p>
        </w:tc>
      </w:tr>
    </w:tbl>
    <w:p w:rsidR="00320EBB" w:rsidRDefault="00320EBB"/>
    <w:sectPr w:rsidR="00320EBB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BB"/>
    <w:rsid w:val="00320EBB"/>
    <w:rsid w:val="003F622F"/>
    <w:rsid w:val="00764D86"/>
    <w:rsid w:val="0078714B"/>
    <w:rsid w:val="008E126D"/>
    <w:rsid w:val="00BA77F2"/>
    <w:rsid w:val="00C03848"/>
    <w:rsid w:val="00D300D4"/>
    <w:rsid w:val="00E8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tomasino giusto</dc:creator>
  <cp:lastModifiedBy>troisi giovanna</cp:lastModifiedBy>
  <cp:revision>10</cp:revision>
  <cp:lastPrinted>2017-11-15T11:13:00Z</cp:lastPrinted>
  <dcterms:created xsi:type="dcterms:W3CDTF">2022-03-02T13:55:00Z</dcterms:created>
  <dcterms:modified xsi:type="dcterms:W3CDTF">2023-06-20T14:27:00Z</dcterms:modified>
</cp:coreProperties>
</file>