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 15 bis – </w:t>
      </w:r>
      <w:r>
        <w:rPr>
          <w:rFonts w:cs="Times New Roman" w:ascii="Times New Roman" w:hAnsi="Times New Roman"/>
          <w:b/>
          <w:sz w:val="20"/>
          <w:szCs w:val="20"/>
        </w:rPr>
        <w:t xml:space="preserve">NUMERO DEGLI ELETTORI DEL COMUNE AI FINI DEL COMPUTO DEL QUORUM EX </w:t>
      </w:r>
    </w:p>
    <w:p>
      <w:pPr>
        <w:pStyle w:val="Normal"/>
        <w:ind w:left="993" w:hanging="0"/>
        <w:rPr>
          <w:rFonts w:ascii="Times New Roman" w:hAnsi="Times New Roman" w:cs="Times New Roman"/>
          <w:b/>
          <w:b/>
          <w:sz w:val="20"/>
          <w:szCs w:val="20"/>
          <w:lang w:val="en-US"/>
        </w:rPr>
      </w:pPr>
      <w:r>
        <w:rPr>
          <w:rFonts w:cs="Times New Roman" w:ascii="Times New Roman" w:hAnsi="Times New Roman"/>
          <w:b/>
          <w:sz w:val="20"/>
          <w:szCs w:val="20"/>
          <w:lang w:val="en-US"/>
        </w:rPr>
        <w:t>ART. 40 DEL D. P.Reg. 20 AGOSTO 1960 N° 3.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4"/>
          <w:szCs w:val="14"/>
        </w:rPr>
      </w:pPr>
      <w:r>
        <w:rPr>
          <w:rFonts w:cs="Times New Roman" w:ascii="Times New Roman" w:hAnsi="Times New Roman"/>
          <w:b/>
          <w:sz w:val="14"/>
          <w:szCs w:val="14"/>
        </w:rPr>
        <w:t>(ARTICOLO 2 DELLA LEGGE REGIONALE 03 APRILE 2019 N° 3)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Ritenuto che il numero degli elettori del comune, desumibile dai singoli verbali di sezione, è di …………………… ed il numero degli elettori iscritti all’A.I.R.E. è di …………………………………. ai sensi del dettato dell’articolo 2 della legge regionale 03 aprile 2019 n° 3 il numero degli elettori del comune, per il computo del quorum  di cui al successivo paragrafo 16, è di …………………………………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360" w:before="0" w:after="60"/>
        <w:ind w:firstLine="573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Firma dei componenti l’adunanza dei presidenti.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4f62"/>
    <w:pPr>
      <w:widowControl/>
      <w:bidi w:val="0"/>
      <w:spacing w:lineRule="auto" w:line="360" w:before="0" w:after="60"/>
      <w:ind w:firstLine="573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LibreOffice/6.2.2.2$Windows_X86_64 LibreOffice_project/2b840030fec2aae0fd2658d8d4f9548af4e3518d</Application>
  <Pages>1</Pages>
  <Words>102</Words>
  <Characters>494</Characters>
  <CharactersWithSpaces>594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2023-10-23T08:35:00Z</dcterms:created>
  <dc:creator>giovanni.corso</dc:creator>
  <dc:description/>
  <dc:language>it-IT</dc:language>
  <cp:lastModifiedBy>giovanni.corso</cp:lastModifiedBy>
  <cp:lastPrinted>2023-10-23T08:54:00Z</cp:lastPrinted>
  <dcterms:modified xsi:type="dcterms:W3CDTF">2023-10-23T09:16:00Z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