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hd w:fill="4472C4" w:val="clear"/>
        <w:spacing w:before="100" w:after="0"/>
        <w:jc w:val="center"/>
        <w:rPr>
          <w:rFonts w:eastAsia="MS Mincho"/>
          <w:b/>
          <w:b/>
          <w:sz w:val="28"/>
          <w:u w:val="single"/>
        </w:rPr>
      </w:pPr>
      <w:r>
        <w:rPr>
          <w:rFonts w:eastAsia="MS Mincho"/>
          <w:sz w:val="28"/>
        </w:rPr>
        <w:t xml:space="preserve">DOCUMENTAZIONE DA PRESENTARE PER LA RICHIESTA DI VALUTAZIONE DI UN </w:t>
      </w:r>
      <w:r>
        <w:rPr>
          <w:rFonts w:eastAsia="MS Mincho"/>
          <w:b/>
          <w:sz w:val="28"/>
          <w:u w:val="single"/>
        </w:rPr>
        <w:t xml:space="preserve">EMENDAMENTO sostanziale 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</w:r>
    </w:p>
    <w:tbl>
      <w:tblPr>
        <w:tblStyle w:val="Grigliatabella"/>
        <w:tblpPr w:bottomFromText="0" w:horzAnchor="margin" w:leftFromText="141" w:rightFromText="141" w:tblpX="0" w:tblpY="3091" w:topFromText="0" w:vertAnchor="page"/>
        <w:tblW w:w="97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8"/>
        <w:gridCol w:w="1418"/>
        <w:gridCol w:w="1603"/>
        <w:gridCol w:w="758"/>
      </w:tblGrid>
      <w:tr>
        <w:trPr/>
        <w:tc>
          <w:tcPr>
            <w:tcW w:w="594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Documenti richiesti</w:t>
            </w:r>
          </w:p>
        </w:tc>
        <w:tc>
          <w:tcPr>
            <w:tcW w:w="141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Obbligatorio</w:t>
            </w:r>
          </w:p>
        </w:tc>
        <w:tc>
          <w:tcPr>
            <w:tcW w:w="1603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Modulistica CET</w:t>
            </w:r>
          </w:p>
        </w:tc>
        <w:tc>
          <w:tcPr>
            <w:tcW w:w="758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Check</w:t>
            </w:r>
          </w:p>
        </w:tc>
      </w:tr>
      <w:tr>
        <w:trPr/>
        <w:tc>
          <w:tcPr>
            <w:tcW w:w="594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generali</w:t>
            </w:r>
          </w:p>
        </w:tc>
        <w:tc>
          <w:tcPr>
            <w:tcW w:w="141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03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5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594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Lettera di trasmissione </w:t>
            </w:r>
            <w:bookmarkStart w:id="0" w:name="_Hlk137120098"/>
            <w:r>
              <w:rPr>
                <w:rFonts w:cs="Calibri Light" w:ascii="Calibri Light" w:hAnsi="Calibri Light" w:asciiTheme="majorHAnsi" w:cstheme="majorHAnsi" w:hAnsiTheme="majorHAnsi"/>
              </w:rPr>
              <w:t>che riporti il razionale dell’emendamento e l’elenco dei documenti a supporto della domanda</w:t>
            </w:r>
            <w:bookmarkEnd w:id="0"/>
            <w:r>
              <w:rPr>
                <w:rFonts w:cs="Calibri Light" w:ascii="Calibri Light" w:hAnsi="Calibri Light" w:asciiTheme="majorHAnsi" w:cstheme="majorHAnsi" w:hAnsiTheme="majorHAnsi"/>
              </w:rPr>
              <w:t xml:space="preserve"> su modello del CET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16)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:id w:val="1305287681"/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594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Parere favorevole del Comitato Etico Coordinatore (se applicabile)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SI*</w:t>
            </w:r>
          </w:p>
        </w:tc>
        <w:tc>
          <w:tcPr>
            <w:tcW w:w="16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:id w:val="491608250"/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594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Modifiche relative ai documenti </w:t>
            </w:r>
          </w:p>
        </w:tc>
        <w:tc>
          <w:tcPr>
            <w:tcW w:w="141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603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</w:tr>
      <w:tr>
        <w:trPr/>
        <w:tc>
          <w:tcPr>
            <w:tcW w:w="594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Documenti modificati rispetto a quelli già sottomessi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>in versione pulita e con le modifiche in evidenza (va cambiata la versione e la data come da GCP)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:id w:val="1010359570"/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594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Ogni altro documento aggiuntivo non già sottomesso che deve essere implementato con l’emendamento 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:id w:val="84710348"/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594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Modifiche finanziarie e assicurative</w:t>
            </w:r>
          </w:p>
        </w:tc>
        <w:tc>
          <w:tcPr>
            <w:tcW w:w="141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603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59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Ricevuta del versamento della quota delle spese di istruttoria di 2500€ (solo per sperimentazioni </w:t>
            </w:r>
            <w:r>
              <w:rPr>
                <w:rFonts w:cs="Calibri Light" w:ascii="Calibri Light" w:hAnsi="Calibri Light" w:asciiTheme="majorHAnsi" w:cstheme="majorHAnsi" w:hAnsiTheme="majorHAnsi"/>
                <w:i/>
              </w:rPr>
              <w:t>for-profit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)</w:t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SI*</w:t>
            </w:r>
          </w:p>
        </w:tc>
        <w:tc>
          <w:tcPr>
            <w:tcW w:w="160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:id w:val="1213259810"/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594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bookmarkStart w:id="1" w:name="_GoBack"/>
            <w:bookmarkEnd w:id="1"/>
            <w:r>
              <w:rPr>
                <w:rFonts w:cs="Calibri Light" w:ascii="Calibri Light" w:hAnsi="Calibri Light" w:asciiTheme="majorHAnsi" w:cstheme="majorHAnsi" w:hAnsiTheme="majorHAnsi"/>
              </w:rPr>
              <w:t>Altro: __________________________________________________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6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spacing w:before="0" w:after="160"/>
        <w:rPr>
          <w:i/>
          <w:i/>
          <w:sz w:val="18"/>
        </w:rPr>
      </w:pPr>
      <w:r>
        <w:rPr>
          <w:i/>
          <w:sz w:val="18"/>
        </w:rPr>
        <w:t>*se applicabile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6f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f33c22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lineRule="auto" w:line="276" w:before="100" w:after="0"/>
      <w:outlineLvl w:val="0"/>
    </w:pPr>
    <w:rPr>
      <w:rFonts w:eastAsia="" w:eastAsiaTheme="minorEastAsia"/>
      <w:caps/>
      <w:color w:val="FFFFFF" w:themeColor="background1"/>
      <w:spacing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f33c22"/>
    <w:rPr>
      <w:rFonts w:eastAsia="" w:eastAsiaTheme="minorEastAsia"/>
      <w:caps/>
      <w:color w:val="FFFFFF" w:themeColor="background1"/>
      <w:spacing w:val="15"/>
      <w:shd w:fill="4472C4" w:val="clear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a55bb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22394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f33c2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a55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127</Words>
  <Characters>788</Characters>
  <CharactersWithSpaces>892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2023-08-04T10:18:00Z</dcterms:created>
  <dc:creator>ILARIA BOLCATO</dc:creator>
  <dc:description/>
  <dc:language>it-IT</dc:language>
  <cp:lastModifiedBy>giborruso</cp:lastModifiedBy>
  <dcterms:modified xsi:type="dcterms:W3CDTF">2023-08-04T10:18:00Z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