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word/_rels/header4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 Light" w:hAnsi="Calibri Light" w:cs="Calibri Light"/>
          <w:b/>
          <w:b/>
          <w:color w:val="1F4D78"/>
          <w:sz w:val="30"/>
          <w:szCs w:val="30"/>
        </w:rPr>
      </w:pPr>
      <w:r>
        <w:rPr>
          <w:rFonts w:cs="Calibri Light" w:ascii="Calibri Light" w:hAnsi="Calibri Light"/>
          <w:b/>
          <w:color w:val="1F4D78"/>
          <w:sz w:val="30"/>
          <w:szCs w:val="30"/>
        </w:rPr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 Light" w:hAnsi="Calibri Light" w:cs="Calibri Light"/>
          <w:b/>
          <w:b/>
          <w:color w:val="1F4D78"/>
          <w:sz w:val="30"/>
          <w:szCs w:val="30"/>
        </w:rPr>
      </w:pPr>
      <w:r>
        <w:rPr>
          <w:rFonts w:cs="Calibri Light" w:ascii="Calibri Light" w:hAnsi="Calibri Light"/>
          <w:b/>
          <w:color w:val="1F4D78"/>
          <w:sz w:val="30"/>
          <w:szCs w:val="30"/>
        </w:rPr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 Light" w:hAnsi="Calibri Light" w:cs="Calibri Light"/>
          <w:b/>
          <w:b/>
          <w:color w:val="1F4D78"/>
          <w:sz w:val="30"/>
          <w:szCs w:val="30"/>
        </w:rPr>
      </w:pPr>
      <w:r>
        <w:rPr>
          <w:rFonts w:cs="Calibri Light" w:ascii="Calibri Light" w:hAnsi="Calibri Light"/>
          <w:b/>
          <w:color w:val="1F4D78"/>
          <w:sz w:val="30"/>
          <w:szCs w:val="30"/>
        </w:rPr>
      </w:r>
    </w:p>
    <w:p>
      <w:pPr>
        <w:pStyle w:val="Paragraph"/>
        <w:spacing w:beforeAutospacing="0" w:before="0" w:afterAutospacing="0" w:after="0"/>
        <w:jc w:val="both"/>
        <w:rPr>
          <w:rStyle w:val="Normaltextrun"/>
          <w:rFonts w:ascii="Calibri Light" w:hAnsi="Calibri Light" w:cs="Calibri Light"/>
          <w:b/>
          <w:b/>
          <w:color w:val="1F4D78"/>
          <w:sz w:val="30"/>
          <w:szCs w:val="30"/>
        </w:rPr>
      </w:pPr>
      <w:r>
        <w:rPr>
          <w:rStyle w:val="Normaltextrun"/>
          <w:rFonts w:cs="Calibri Light" w:ascii="Calibri Light" w:hAnsi="Calibri Light"/>
          <w:b/>
          <w:color w:val="1F4D78"/>
          <w:sz w:val="30"/>
          <w:szCs w:val="30"/>
        </w:rPr>
        <w:t>Allegato 7 - Prospetto riepilogativo delle spese sostenute, articolato nelle voci del quadro economico risultante dal Decreto di finanziamento ai fini dell’erogazione del saldo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b/>
          <w:b/>
          <w:sz w:val="22"/>
          <w:szCs w:val="22"/>
        </w:rPr>
      </w:pP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color w:val="000000"/>
          <w:sz w:val="22"/>
          <w:szCs w:val="22"/>
        </w:rPr>
        <w:t xml:space="preserve">OGGETTO: </w:t>
      </w:r>
      <w:r>
        <w:rPr>
          <w:rStyle w:val="Tabchar"/>
          <w:rFonts w:cs="Calibri" w:ascii="Calibri" w:hAnsi="Calibri"/>
          <w:b/>
          <w:color w:val="000000"/>
          <w:sz w:val="22"/>
          <w:szCs w:val="22"/>
        </w:rPr>
        <w:tab/>
      </w:r>
      <w:r>
        <w:rPr>
          <w:rStyle w:val="Normaltextrun"/>
          <w:rFonts w:cs="Calibri" w:ascii="Calibri" w:hAnsi="Calibri"/>
          <w:b/>
          <w:sz w:val="22"/>
          <w:szCs w:val="22"/>
        </w:rPr>
        <w:t>[</w:t>
      </w:r>
      <w:r>
        <w:rPr>
          <w:rStyle w:val="Normaltextrun"/>
          <w:rFonts w:cs="Calibri" w:ascii="Calibri" w:hAnsi="Calibri"/>
          <w:b/>
          <w:i/>
          <w:iCs/>
          <w:color w:val="FF0000"/>
          <w:sz w:val="22"/>
          <w:szCs w:val="22"/>
        </w:rPr>
        <w:t>titolo Operazione</w:t>
      </w:r>
      <w:r>
        <w:rPr>
          <w:rStyle w:val="Normaltextrun"/>
          <w:rFonts w:cs="Calibri" w:ascii="Calibri" w:hAnsi="Calibri"/>
          <w:b/>
          <w:sz w:val="22"/>
          <w:szCs w:val="22"/>
        </w:rPr>
        <w:t>] –a valere sull’OS _______ - Azione ___ del PR FESR 2021-2027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1410" w:hanging="0"/>
        <w:rPr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sz w:val="22"/>
          <w:szCs w:val="22"/>
        </w:rPr>
        <w:t>CUP__________________________________________</w:t>
      </w:r>
      <w:r>
        <w:rPr>
          <w:rStyle w:val="Scxw107591278"/>
          <w:rFonts w:cs="Calibri" w:ascii="Calibri" w:hAnsi="Calibri"/>
          <w:b/>
          <w:sz w:val="22"/>
          <w:szCs w:val="22"/>
        </w:rPr>
        <w:t> </w:t>
      </w:r>
      <w:r>
        <w:rPr>
          <w:rFonts w:cs="Calibri" w:ascii="Calibri" w:hAnsi="Calibri"/>
          <w:b/>
          <w:sz w:val="22"/>
          <w:szCs w:val="22"/>
        </w:rPr>
        <w:br/>
      </w:r>
      <w:r>
        <w:rPr>
          <w:rStyle w:val="Normaltextrun"/>
          <w:rFonts w:cs="Calibri" w:ascii="Calibri" w:hAnsi="Calibri"/>
          <w:b/>
          <w:sz w:val="22"/>
          <w:szCs w:val="22"/>
        </w:rPr>
        <w:t>Codice Caronte__________________________________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ind w:left="1410" w:hanging="0"/>
        <w:rPr>
          <w:rFonts w:ascii="Calibri" w:hAnsi="Calibri" w:cs="Calibri"/>
          <w:b/>
          <w:b/>
          <w:sz w:val="22"/>
          <w:szCs w:val="22"/>
        </w:rPr>
      </w:pPr>
      <w:r>
        <w:rPr>
          <w:rStyle w:val="Normaltextrun"/>
          <w:rFonts w:cs="Calibri" w:ascii="Calibri" w:hAnsi="Calibri"/>
          <w:b/>
          <w:sz w:val="22"/>
          <w:szCs w:val="22"/>
        </w:rPr>
        <w:t>Prospetto riepilogativo delle spese sostenute</w:t>
      </w:r>
      <w:r>
        <w:rPr>
          <w:rStyle w:val="Eop"/>
          <w:rFonts w:cs="Calibri" w:ascii="Calibri" w:hAnsi="Calibri"/>
          <w:b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rPr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Il/La sottoscritto/a ……………………. nato/a a ……………………… (….) il…………… CF ………………….. Tel ……………. e-mail ………………….., in qualità di legale rappresentante del Beneficiario ammesso a contributo con Decreto di finanzciamento n. ___ del ___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spacing w:beforeAutospacing="0" w:before="0" w:afterAutospacing="0" w:after="0"/>
        <w:jc w:val="center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b/>
          <w:bCs/>
          <w:sz w:val="22"/>
          <w:szCs w:val="22"/>
        </w:rPr>
        <w:t>DICHIARA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le spese sostenute e rendicontate sull’Operazione in oggetto sono riportate nel prospetti riepilogativi riportati di seguito e ammontano a Euro ___;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le spese rendicontate sono corredate da documentazione giustificativa completa e coerente, ai sensi della normativa nazionale e comunitaria di riferimento;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color w:val="000000"/>
          <w:sz w:val="22"/>
          <w:szCs w:val="22"/>
        </w:rPr>
        <w:t xml:space="preserve">che le spese rendicontate sono ammissibili, pertinenti e congrue e sono state </w:t>
      </w:r>
      <w:r>
        <w:rPr>
          <w:rStyle w:val="Normaltextrun"/>
          <w:rFonts w:cs="Calibri" w:ascii="Calibri" w:hAnsi="Calibri"/>
          <w:sz w:val="22"/>
          <w:szCs w:val="22"/>
        </w:rPr>
        <w:t>sostenute e quietanzate nel periodo consentito dal Programma</w:t>
      </w:r>
      <w:r>
        <w:rPr>
          <w:rStyle w:val="Normaltextrun"/>
          <w:rFonts w:cs="Calibri" w:ascii="Calibri" w:hAnsi="Calibri"/>
          <w:color w:val="000000"/>
          <w:sz w:val="22"/>
          <w:szCs w:val="22"/>
        </w:rPr>
        <w:t>;</w:t>
      </w:r>
      <w:r>
        <w:rPr>
          <w:rStyle w:val="Eop"/>
          <w:rFonts w:cs="Calibri" w:ascii="Calibri" w:hAnsi="Calibri"/>
          <w:color w:val="000000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le spese rendicontate sono riferibili alle tipologie di spesa consentite dalla normativa comunitaria e nazionale di riferimento e per quanto previsto dal Programma, dall’Avviso pubblico di riferimento e dal Disciplinare di finanziamento accettato con formale adesione;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le spese rendicontate corrispondono specificamente ed esclusivamente ai costi sostenuti per la realizzazione dell’Operazione;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che sulla documentazione contabile di spesa è stata apposta la dicitura “</w:t>
      </w:r>
      <w:r>
        <w:rPr>
          <w:rStyle w:val="Normaltextrun"/>
          <w:rFonts w:cs="Calibri" w:ascii="Calibri" w:hAnsi="Calibri"/>
          <w:i/>
          <w:iCs/>
          <w:sz w:val="22"/>
          <w:szCs w:val="22"/>
        </w:rPr>
        <w:t>Documento contabile finanziato a valere sul PR FESR Sicilia 2021-2027 ammesso per l’intero importo o per l’importo di euro ______</w:t>
      </w:r>
      <w:r>
        <w:rPr>
          <w:rStyle w:val="Normaltextrun"/>
          <w:rFonts w:cs="Calibri" w:ascii="Calibri" w:hAnsi="Calibri"/>
          <w:sz w:val="22"/>
          <w:szCs w:val="22"/>
        </w:rPr>
        <w:t>”; 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di aver rispettato l’incidenza percentuale delle spese relative all’Operazione e che le stesse sono coerenti con quanto indicato nel quadro economico risultante dal Decreto difinanziamento n. ___ del ___;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di aver provveduto al caricamento nel Sistema Informativo Caronte di tutti i giustificativi di spesa relativi all’Operazione;</w:t>
      </w:r>
      <w:r>
        <w:rPr>
          <w:rStyle w:val="Eop"/>
          <w:rFonts w:cs="Calibri" w:ascii="Calibri" w:hAnsi="Calibri"/>
          <w:sz w:val="22"/>
          <w:szCs w:val="22"/>
        </w:rPr>
        <w:t> </w:t>
      </w:r>
    </w:p>
    <w:p>
      <w:pPr>
        <w:sectPr>
          <w:headerReference w:type="default" r:id="rId2"/>
          <w:type w:val="nextPage"/>
          <w:pgSz w:orient="landscape" w:w="11906" w:h="16838"/>
          <w:pgMar w:left="1134" w:right="1134" w:header="708" w:top="1134" w:footer="0" w:bottom="1417" w:gutter="0"/>
          <w:pgNumType w:fmt="decimal"/>
          <w:formProt w:val="false"/>
          <w:textDirection w:val="lrTb"/>
          <w:docGrid w:type="default" w:linePitch="100" w:charSpace="4096"/>
        </w:sectPr>
        <w:pStyle w:val="Paragraph"/>
        <w:numPr>
          <w:ilvl w:val="0"/>
          <w:numId w:val="2"/>
        </w:numPr>
        <w:spacing w:beforeAutospacing="0" w:before="0" w:afterAutospacing="0" w:after="0"/>
        <w:jc w:val="both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cs="Calibri" w:ascii="Calibri" w:hAnsi="Calibri"/>
          <w:sz w:val="22"/>
          <w:szCs w:val="22"/>
        </w:rPr>
        <w:t>di rendere la presente dichiarazione ai sensi del D.P.R. 28.12.2000 n. 445 e di essere consapevole delle responsabilità penali cui può andare incontro in caso di dichiarazione mendace e di esibizione di atto falso o contenente dati non più rispondenti a verità.</w:t>
      </w:r>
    </w:p>
    <w:p>
      <w:pPr>
        <w:pStyle w:val="ListParagraph"/>
        <w:spacing w:lineRule="auto" w:line="240" w:before="0" w:after="0"/>
        <w:contextualSpacing/>
        <w:jc w:val="both"/>
        <w:rPr>
          <w:b/>
          <w:b/>
          <w:lang w:eastAsia="it-IT"/>
        </w:rPr>
      </w:pPr>
      <w:r>
        <w:rPr>
          <w:b/>
          <w:lang w:eastAsia="it-IT"/>
        </w:rPr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jc w:val="both"/>
        <w:rPr>
          <w:b/>
          <w:b/>
          <w:lang w:eastAsia="it-IT"/>
        </w:rPr>
      </w:pPr>
      <w:r>
        <w:rPr>
          <w:b/>
          <w:lang w:eastAsia="it-IT"/>
        </w:rPr>
        <w:t xml:space="preserve">Prospetto riepilogativo generale per opere pubbliche: </w:t>
      </w:r>
    </w:p>
    <w:p>
      <w:pPr>
        <w:pStyle w:val="Paragraph"/>
        <w:spacing w:beforeAutospacing="0" w:before="0" w:afterAutospacing="0" w:after="0"/>
        <w:jc w:val="both"/>
        <w:rPr>
          <w:rStyle w:val="Eop"/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tbl>
      <w:tblPr>
        <w:tblW w:w="14876" w:type="dxa"/>
        <w:jc w:val="center"/>
        <w:tblInd w:w="0" w:type="dxa"/>
        <w:tblCellMar>
          <w:top w:w="0" w:type="dxa"/>
          <w:left w:w="7" w:type="dxa"/>
          <w:bottom w:w="0" w:type="dxa"/>
          <w:right w:w="7" w:type="dxa"/>
        </w:tblCellMar>
        <w:tblLook w:firstRow="1" w:noVBand="1" w:lastRow="0" w:firstColumn="1" w:lastColumn="0" w:noHBand="0" w:val="04a0"/>
      </w:tblPr>
      <w:tblGrid>
        <w:gridCol w:w="557"/>
        <w:gridCol w:w="1164"/>
        <w:gridCol w:w="479"/>
        <w:gridCol w:w="3503"/>
        <w:gridCol w:w="1354"/>
        <w:gridCol w:w="1401"/>
        <w:gridCol w:w="1669"/>
        <w:gridCol w:w="1544"/>
        <w:gridCol w:w="1504"/>
        <w:gridCol w:w="1699"/>
      </w:tblGrid>
      <w:tr>
        <w:trPr>
          <w:trHeight w:val="660" w:hRule="atLeast"/>
        </w:trPr>
        <w:tc>
          <w:tcPr>
            <w:tcW w:w="57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Quadro economico </w:t>
            </w:r>
          </w:p>
        </w:tc>
        <w:tc>
          <w:tcPr>
            <w:tcW w:w="1354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Importo ammesso a finanziamento </w:t>
            </w:r>
          </w:p>
        </w:tc>
        <w:tc>
          <w:tcPr>
            <w:tcW w:w="14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Importo disponibile a seguito delle procedure di gara </w:t>
            </w:r>
          </w:p>
        </w:tc>
        <w:tc>
          <w:tcPr>
            <w:tcW w:w="16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Importo a seguito di perizia di variante (se presente) </w:t>
            </w:r>
          </w:p>
        </w:tc>
        <w:tc>
          <w:tcPr>
            <w:tcW w:w="15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Spesa effettuata e rendicontata al ______ </w:t>
            </w:r>
          </w:p>
        </w:tc>
        <w:tc>
          <w:tcPr>
            <w:tcW w:w="320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Richiesta di erogazione s</w:t>
            </w:r>
            <w:r>
              <w:rPr>
                <w:rFonts w:eastAsia="Times New Roman"/>
                <w:sz w:val="18"/>
                <w:szCs w:val="18"/>
                <w:lang w:eastAsia="it-IT"/>
              </w:rPr>
              <w:t>aldo</w:t>
            </w:r>
          </w:p>
        </w:tc>
      </w:tr>
      <w:tr>
        <w:trPr>
          <w:trHeight w:val="592" w:hRule="atLeast"/>
        </w:trPr>
        <w:tc>
          <w:tcPr>
            <w:tcW w:w="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N </w:t>
            </w:r>
          </w:p>
        </w:tc>
        <w:tc>
          <w:tcPr>
            <w:tcW w:w="5146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Voci di costo </w:t>
            </w:r>
          </w:p>
        </w:tc>
        <w:tc>
          <w:tcPr>
            <w:tcW w:w="1354" w:type="dxa"/>
            <w:vMerge w:val="continue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401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669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54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5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Importi ricompresi nel saldo </w:t>
            </w:r>
          </w:p>
        </w:tc>
        <w:tc>
          <w:tcPr>
            <w:tcW w:w="16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Eventuali economie</w:t>
            </w:r>
          </w:p>
        </w:tc>
      </w:tr>
      <w:tr>
        <w:trPr>
          <w:trHeight w:val="315" w:hRule="atLeast"/>
        </w:trPr>
        <w:tc>
          <w:tcPr>
            <w:tcW w:w="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1 </w:t>
            </w:r>
          </w:p>
        </w:tc>
        <w:tc>
          <w:tcPr>
            <w:tcW w:w="51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Importo lavori a base d'asta </w:t>
            </w:r>
          </w:p>
        </w:tc>
        <w:tc>
          <w:tcPr>
            <w:tcW w:w="1354" w:type="dxa"/>
            <w:tcBorders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630" w:hRule="atLeast"/>
        </w:trPr>
        <w:tc>
          <w:tcPr>
            <w:tcW w:w="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2 </w:t>
            </w:r>
          </w:p>
        </w:tc>
        <w:tc>
          <w:tcPr>
            <w:tcW w:w="51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Oneri sicurezza e manodopera (se rileva) non soggetti a base d'asta </w:t>
            </w:r>
          </w:p>
        </w:tc>
        <w:tc>
          <w:tcPr>
            <w:tcW w:w="135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3 </w:t>
            </w:r>
          </w:p>
        </w:tc>
        <w:tc>
          <w:tcPr>
            <w:tcW w:w="51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Totale lavori (1+2) </w:t>
            </w:r>
          </w:p>
        </w:tc>
        <w:tc>
          <w:tcPr>
            <w:tcW w:w="135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4 </w:t>
            </w:r>
          </w:p>
        </w:tc>
        <w:tc>
          <w:tcPr>
            <w:tcW w:w="11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Competenze tecniche </w:t>
            </w:r>
          </w:p>
        </w:tc>
        <w:tc>
          <w:tcPr>
            <w:tcW w:w="47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4.1 </w:t>
            </w:r>
          </w:p>
        </w:tc>
        <w:tc>
          <w:tcPr>
            <w:tcW w:w="350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Progettazione di fattibilità tecnica ed economica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4.2 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Progettazione definitiva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4.3 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Progettazione esecutiva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4.4 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Direzione lavori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4.5 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Coordinamento della sicurezza in fase di progettazione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4.6 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Coordinamento della sicurezza in fase di esecuzione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945" w:hRule="atLeast"/>
        </w:trPr>
        <w:tc>
          <w:tcPr>
            <w:tcW w:w="55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4.7 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Spese per attività tecnico amministrative connesse alla progettazione, disupporto al responsabile del procedimento, e di verifica e validazione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1260" w:hRule="atLeast"/>
        </w:trPr>
        <w:tc>
          <w:tcPr>
            <w:tcW w:w="55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4.8 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Spese per accertamenti di laboratorio e verifiche tecniche previste dal capitolato d'appalto, collaudo tecnico amministrativo, collaudo statico ed altri eventuali collaudi specialistici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4.9 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Rilievi, accertamenti e indagini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5 </w:t>
            </w:r>
          </w:p>
        </w:tc>
        <w:tc>
          <w:tcPr>
            <w:tcW w:w="1164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Imprevisti ed altro 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5.1 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Imprevisti sui lavori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5.2 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eastAsia="Times New Roman" w:cs="Calibr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Lavori in economia (compreso IVA) </w:t>
            </w:r>
          </w:p>
          <w:p>
            <w:pPr>
              <w:pStyle w:val="Normal"/>
              <w:spacing w:lineRule="auto" w:line="240" w:before="0" w:after="0"/>
              <w:rPr>
                <w:rFonts w:eastAsia="Times New Roman" w:cs="Calibr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5.3 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Trasporto a discarica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6 </w:t>
            </w:r>
          </w:p>
        </w:tc>
        <w:tc>
          <w:tcPr>
            <w:tcW w:w="1164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Calibr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 xml:space="preserve">Imposte e 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eastAsia="Times New Roman" w:cs="Calibr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tasse 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6.1 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IVA sui lavori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6.2 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Iva e cassa sulle competenze tecniche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6.3 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Oneri per rilascio visti, pareri, versamenti ANAC etc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7 </w:t>
            </w:r>
          </w:p>
        </w:tc>
        <w:tc>
          <w:tcPr>
            <w:tcW w:w="116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Allacci 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7.1 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Allacciamenti ai pubblici servizi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8 </w:t>
            </w:r>
          </w:p>
        </w:tc>
        <w:tc>
          <w:tcPr>
            <w:tcW w:w="11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Spese per gara e pubblicità 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8.1 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Eventuali spese per commissioni giudicatrici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315" w:hRule="atLeast"/>
        </w:trPr>
        <w:tc>
          <w:tcPr>
            <w:tcW w:w="557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116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  <w:tc>
          <w:tcPr>
            <w:tcW w:w="47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8.2 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Spese per pubblicità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945" w:hRule="atLeast"/>
        </w:trPr>
        <w:tc>
          <w:tcPr>
            <w:tcW w:w="5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9 </w:t>
            </w:r>
          </w:p>
        </w:tc>
        <w:tc>
          <w:tcPr>
            <w:tcW w:w="116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 xml:space="preserve">Incentivi per funzioni tecniche 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9.1 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Oneri per incentivi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</w:tr>
      <w:tr>
        <w:trPr>
          <w:trHeight w:val="945" w:hRule="atLeast"/>
        </w:trPr>
        <w:tc>
          <w:tcPr>
            <w:tcW w:w="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10 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Eventuali ulteriori tipologie di somme a disposizione 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10.1 </w:t>
            </w:r>
          </w:p>
        </w:tc>
        <w:tc>
          <w:tcPr>
            <w:tcW w:w="35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Eventuali ulteriori voci di costo 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  </w:t>
            </w:r>
          </w:p>
        </w:tc>
      </w:tr>
      <w:tr>
        <w:trPr>
          <w:trHeight w:val="397" w:hRule="atLeast"/>
        </w:trPr>
        <w:tc>
          <w:tcPr>
            <w:tcW w:w="55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11 </w:t>
            </w:r>
          </w:p>
        </w:tc>
        <w:tc>
          <w:tcPr>
            <w:tcW w:w="51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TOTALE SOMME A DISPOSIZIONE (4+5+6+7+8+9+10) </w:t>
            </w:r>
          </w:p>
        </w:tc>
        <w:tc>
          <w:tcPr>
            <w:tcW w:w="135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eastAsia="Times New Roman" w:cs="Calibr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</w:r>
          </w:p>
        </w:tc>
      </w:tr>
      <w:tr>
        <w:trPr>
          <w:trHeight w:val="315" w:hRule="atLeast"/>
        </w:trPr>
        <w:tc>
          <w:tcPr>
            <w:tcW w:w="57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TOTALE OPERAZIONE (3+11) </w:t>
            </w:r>
          </w:p>
        </w:tc>
        <w:tc>
          <w:tcPr>
            <w:tcW w:w="135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6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 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Calibri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169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Segoe UI" w:hAnsi="Segoe UI" w:eastAsia="Times New Roman" w:cs="Segoe UI"/>
                <w:sz w:val="18"/>
                <w:szCs w:val="18"/>
                <w:lang w:eastAsia="it-IT"/>
              </w:rPr>
            </w:pPr>
            <w:r>
              <w:rPr>
                <w:rFonts w:eastAsia="Times New Roman" w:cs="Segoe UI" w:ascii="Segoe UI" w:hAnsi="Segoe UI"/>
                <w:sz w:val="18"/>
                <w:szCs w:val="18"/>
                <w:lang w:eastAsia="it-IT"/>
              </w:rPr>
            </w:r>
          </w:p>
        </w:tc>
      </w:tr>
    </w:tbl>
    <w:p>
      <w:pPr>
        <w:pStyle w:val="Normal"/>
        <w:ind w:firstLine="708"/>
        <w:rPr>
          <w:rStyle w:val="Eop"/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sectPr>
          <w:headerReference w:type="default" r:id="rId3"/>
          <w:headerReference w:type="first" r:id="rId4"/>
          <w:type w:val="nextPage"/>
          <w:pgSz w:w="16838" w:h="11906"/>
          <w:pgMar w:left="1134" w:right="1417" w:header="708" w:top="1134" w:footer="0" w:bottom="1134" w:gutter="0"/>
          <w:pgNumType w:fmt="decimal"/>
          <w:formProt w:val="false"/>
          <w:titlePg/>
          <w:textDirection w:val="lrTb"/>
          <w:docGrid w:type="default" w:linePitch="100" w:charSpace="4096"/>
        </w:sectPr>
        <w:pStyle w:val="Normal"/>
        <w:tabs>
          <w:tab w:val="clear" w:pos="708"/>
          <w:tab w:val="left" w:pos="791" w:leader="none"/>
        </w:tabs>
        <w:rPr>
          <w:lang w:eastAsia="it-IT"/>
        </w:rPr>
      </w:pPr>
      <w:r>
        <w:rPr>
          <w:lang w:eastAsia="it-IT"/>
        </w:rPr>
        <w:tab/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b/>
          <w:b/>
          <w:lang w:eastAsia="it-IT"/>
        </w:rPr>
      </w:pPr>
      <w:r>
        <w:rPr>
          <w:rFonts w:eastAsia="Times New Roman" w:cs="Calibri"/>
          <w:b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eastAsia="Times New Roman" w:cs="Calibri"/>
          <w:b/>
          <w:b/>
          <w:lang w:eastAsia="it-IT"/>
        </w:rPr>
      </w:pPr>
      <w:r>
        <w:rPr>
          <w:rFonts w:eastAsia="Times New Roman" w:cs="Calibri"/>
          <w:b/>
          <w:lang w:eastAsia="it-IT"/>
        </w:rPr>
      </w:r>
    </w:p>
    <w:p>
      <w:pPr>
        <w:pStyle w:val="Normal"/>
        <w:spacing w:lineRule="auto" w:line="240" w:before="0" w:after="0"/>
        <w:jc w:val="both"/>
        <w:rPr>
          <w:rFonts w:ascii="Segoe UI" w:hAnsi="Segoe UI" w:eastAsia="Times New Roman" w:cs="Segoe UI"/>
          <w:b/>
          <w:b/>
          <w:lang w:eastAsia="it-IT"/>
        </w:rPr>
      </w:pPr>
      <w:r>
        <w:rPr>
          <w:rFonts w:eastAsia="Times New Roman" w:cs="Calibri"/>
          <w:b/>
          <w:lang w:eastAsia="it-IT"/>
        </w:rPr>
        <w:t>Prospetto riepilogativo generale per Acquisizione Beni/Servizi:  </w:t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  <w:t> </w:t>
      </w:r>
    </w:p>
    <w:tbl>
      <w:tblPr>
        <w:tblW w:w="9746" w:type="dxa"/>
        <w:jc w:val="left"/>
        <w:tblInd w:w="109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369"/>
        <w:gridCol w:w="1484"/>
        <w:gridCol w:w="1469"/>
        <w:gridCol w:w="1486"/>
        <w:gridCol w:w="1307"/>
        <w:gridCol w:w="1441"/>
        <w:gridCol w:w="1189"/>
      </w:tblGrid>
      <w:tr>
        <w:trPr/>
        <w:tc>
          <w:tcPr>
            <w:tcW w:w="2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Quadro economico</w:t>
            </w:r>
          </w:p>
        </w:tc>
        <w:tc>
          <w:tcPr>
            <w:tcW w:w="14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Importo ammesso a finanziamento</w:t>
            </w:r>
          </w:p>
        </w:tc>
        <w:tc>
          <w:tcPr>
            <w:tcW w:w="14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Importo disponibile a seguito delle procedure di evidenza pubblica</w:t>
            </w:r>
          </w:p>
        </w:tc>
        <w:tc>
          <w:tcPr>
            <w:tcW w:w="13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Spesa effettuata e rendicontata al</w:t>
            </w:r>
          </w:p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01/01/01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6A6A6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color w:val="FFFFFF"/>
                <w:sz w:val="18"/>
                <w:szCs w:val="18"/>
              </w:rPr>
              <w:t>Richiesta erogazione Saldo</w:t>
            </w:r>
          </w:p>
        </w:tc>
        <w:tc>
          <w:tcPr>
            <w:tcW w:w="11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6A6A6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color w:val="FFFFFF"/>
                <w:sz w:val="18"/>
                <w:szCs w:val="18"/>
              </w:rPr>
              <w:t xml:space="preserve">Eventuali economie di spesa </w:t>
            </w:r>
          </w:p>
        </w:tc>
      </w:tr>
      <w:tr>
        <w:trPr/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N.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 xml:space="preserve">Voci di costo </w:t>
            </w:r>
            <w:r>
              <w:rPr>
                <w:rStyle w:val="Normaltextrun"/>
                <w:rFonts w:cs="Calibri" w:ascii="Calibri" w:hAnsi="Calibri"/>
                <w:sz w:val="22"/>
                <w:szCs w:val="22"/>
              </w:rPr>
              <w:t>*</w:t>
            </w:r>
          </w:p>
        </w:tc>
        <w:tc>
          <w:tcPr>
            <w:tcW w:w="146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8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0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6A6A6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color w:val="FFFFFF"/>
                <w:sz w:val="18"/>
                <w:szCs w:val="18"/>
              </w:rPr>
              <w:t>Importo richiesto</w:t>
            </w:r>
          </w:p>
        </w:tc>
        <w:tc>
          <w:tcPr>
            <w:tcW w:w="118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6A6A6" w:val="clear"/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color w:val="FFFFFF"/>
                <w:sz w:val="18"/>
                <w:szCs w:val="18"/>
              </w:rPr>
            </w:pPr>
            <w:r>
              <w:rPr>
                <w:rFonts w:cs="Calibri" w:ascii="Calibri" w:hAnsi="Calibri"/>
                <w:color w:val="FFFFFF"/>
                <w:sz w:val="18"/>
                <w:szCs w:val="18"/>
              </w:rPr>
            </w:r>
          </w:p>
        </w:tc>
      </w:tr>
      <w:tr>
        <w:trPr/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1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</w:tr>
      <w:tr>
        <w:trPr/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2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</w:tr>
      <w:tr>
        <w:trPr/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3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</w:tr>
      <w:tr>
        <w:trPr/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>n.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</w:tr>
      <w:tr>
        <w:trPr/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jc w:val="center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Style w:val="Eop"/>
                <w:rFonts w:cs="Calibri" w:ascii="Calibri" w:hAnsi="Calibri"/>
                <w:sz w:val="18"/>
                <w:szCs w:val="18"/>
              </w:rPr>
              <w:t xml:space="preserve">Totale operazione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Paragraph"/>
              <w:spacing w:beforeAutospacing="0" w:before="0" w:afterAutospacing="0" w:after="0"/>
              <w:rPr>
                <w:rStyle w:val="Eop"/>
                <w:rFonts w:ascii="Calibri" w:hAnsi="Calibri" w:cs="Calibri"/>
                <w:sz w:val="18"/>
                <w:szCs w:val="18"/>
              </w:rPr>
            </w:pPr>
            <w:r>
              <w:rPr>
                <w:rFonts w:cs="Calibri" w:ascii="Calibri" w:hAnsi="Calibri"/>
                <w:sz w:val="18"/>
                <w:szCs w:val="18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ascii="Segoe UI" w:hAnsi="Segoe UI" w:eastAsia="Times New Roman" w:cs="Segoe UI"/>
          <w:lang w:eastAsia="it-IT"/>
        </w:rPr>
      </w:pPr>
      <w:r>
        <w:rPr>
          <w:rFonts w:eastAsia="Times New Roman" w:cs="Segoe UI" w:ascii="Segoe UI" w:hAnsi="Segoe UI"/>
          <w:lang w:eastAsia="it-IT"/>
        </w:rPr>
      </w:r>
    </w:p>
    <w:p>
      <w:pPr>
        <w:pStyle w:val="Normal"/>
        <w:spacing w:lineRule="auto" w:line="240" w:before="0" w:after="0"/>
        <w:rPr>
          <w:rFonts w:ascii="Segoe UI" w:hAnsi="Segoe UI" w:eastAsia="Times New Roman" w:cs="Segoe UI"/>
          <w:lang w:eastAsia="it-IT"/>
        </w:rPr>
      </w:pPr>
      <w:r>
        <w:rPr>
          <w:rFonts w:eastAsia="Times New Roman" w:cs="Calibri"/>
          <w:lang w:eastAsia="it-IT"/>
        </w:rPr>
        <w:t>* indicare le voci di costo nelle quali è articolato il bene/servizio oggetto di finanziamento </w:t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  <w:t> </w:t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ascii="Segoe UI" w:hAnsi="Segoe UI" w:eastAsia="Times New Roman" w:cs="Segoe UI"/>
          <w:lang w:eastAsia="it-IT"/>
        </w:rPr>
      </w:pPr>
      <w:r>
        <w:rPr>
          <w:rFonts w:eastAsia="Times New Roman" w:cs="Segoe UI" w:ascii="Segoe UI" w:hAnsi="Segoe UI"/>
          <w:lang w:eastAsia="it-IT"/>
        </w:rPr>
      </w:r>
    </w:p>
    <w:p>
      <w:pPr>
        <w:pStyle w:val="Normal"/>
        <w:spacing w:lineRule="auto" w:line="240" w:before="0" w:after="0"/>
        <w:rPr>
          <w:rFonts w:ascii="Segoe UI" w:hAnsi="Segoe UI" w:eastAsia="Times New Roman" w:cs="Segoe UI"/>
          <w:b/>
          <w:b/>
          <w:lang w:eastAsia="it-IT"/>
        </w:rPr>
      </w:pPr>
      <w:r>
        <w:rPr>
          <w:rFonts w:eastAsia="Times New Roman" w:cs="Calibri"/>
          <w:b/>
          <w:lang w:eastAsia="it-IT"/>
        </w:rPr>
        <w:t>Prospetto sulla rendicontazione delle spese (sia per opere pubbliche che per acquisizione beni e servizi):   </w:t>
      </w:r>
    </w:p>
    <w:tbl>
      <w:tblPr>
        <w:tblW w:w="9654" w:type="dxa"/>
        <w:jc w:val="left"/>
        <w:tblInd w:w="0" w:type="dxa"/>
        <w:tblCellMar>
          <w:top w:w="0" w:type="dxa"/>
          <w:left w:w="7" w:type="dxa"/>
          <w:bottom w:w="0" w:type="dxa"/>
          <w:right w:w="7" w:type="dxa"/>
        </w:tblCellMar>
        <w:tblLook w:firstRow="1" w:noVBand="1" w:lastRow="0" w:firstColumn="1" w:lastColumn="0" w:noHBand="0" w:val="04a0"/>
      </w:tblPr>
      <w:tblGrid>
        <w:gridCol w:w="1414"/>
        <w:gridCol w:w="1604"/>
        <w:gridCol w:w="2367"/>
        <w:gridCol w:w="1568"/>
        <w:gridCol w:w="2701"/>
      </w:tblGrid>
      <w:tr>
        <w:trPr>
          <w:trHeight w:val="300" w:hRule="atLeast"/>
        </w:trPr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  <w:lang w:eastAsia="it-IT"/>
              </w:rPr>
              <w:t>Voci di costo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  <w:lang w:eastAsia="it-IT"/>
              </w:rPr>
              <w:t>Estremi documento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  <w:lang w:eastAsia="it-IT"/>
              </w:rPr>
              <w:t>Descrizione spesa effettuata 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  <w:lang w:eastAsia="it-IT"/>
              </w:rPr>
              <w:t xml:space="preserve">Importo 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  <w:br/>
            </w:r>
            <w:r>
              <w:rPr>
                <w:rFonts w:eastAsia="Times New Roman" w:cs="Calibri"/>
                <w:b/>
                <w:bCs/>
                <w:sz w:val="20"/>
                <w:szCs w:val="20"/>
                <w:lang w:eastAsia="it-IT"/>
              </w:rPr>
              <w:t>(€)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  <w:lang w:eastAsia="it-IT"/>
              </w:rPr>
              <w:t>Importo totale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  <w:br/>
            </w:r>
            <w:r>
              <w:rPr>
                <w:rFonts w:eastAsia="Times New Roman" w:cs="Calibri"/>
                <w:b/>
                <w:bCs/>
                <w:sz w:val="20"/>
                <w:szCs w:val="20"/>
                <w:lang w:eastAsia="it-IT"/>
              </w:rPr>
              <w:t>voce di costo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</w:tr>
      <w:tr>
        <w:trPr>
          <w:trHeight w:val="1965" w:hRule="atLeast"/>
        </w:trPr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cs="Calibri"/>
                <w:i/>
                <w:sz w:val="20"/>
                <w:szCs w:val="20"/>
              </w:rPr>
              <w:t>Indicare codice  voce di costo fra quelle presenti nel prospetto riepilogativo generale  (ad es. per lavori andrà indicato n. 1 e n. 2)</w:t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i/>
                <w:iCs/>
                <w:sz w:val="20"/>
                <w:szCs w:val="20"/>
                <w:lang w:eastAsia="it-IT"/>
              </w:rPr>
              <w:t>Indicare gli estremi del documento giustificativo della spesa  (ad esempio fattura n. ........... del ........... ) che dovrà essere allegato al presente modello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i/>
                <w:iCs/>
                <w:sz w:val="20"/>
                <w:szCs w:val="20"/>
                <w:lang w:eastAsia="it-IT"/>
              </w:rPr>
              <w:t>Indicare le specificità della spesa rendicontata (ad esempio III SAL, contributo ANAC,progettazione esecutiva,  etc...);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i/>
                <w:iCs/>
                <w:sz w:val="20"/>
                <w:szCs w:val="20"/>
                <w:lang w:eastAsia="it-IT"/>
              </w:rPr>
              <w:t>Indicare l’importo della singola spesa oggetto di rendicontazione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i/>
                <w:iCs/>
                <w:sz w:val="20"/>
                <w:szCs w:val="20"/>
                <w:lang w:eastAsia="it-IT"/>
              </w:rPr>
              <w:t>Indicare l’importo complessivo rendicontato nell’ambito della voce di costo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</w:tr>
      <w:tr>
        <w:trPr>
          <w:trHeight w:val="240" w:hRule="atLeast"/>
        </w:trPr>
        <w:tc>
          <w:tcPr>
            <w:tcW w:w="14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ind w:left="360" w:hanging="36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</w:tr>
      <w:tr>
        <w:trPr>
          <w:trHeight w:val="240" w:hRule="atLeast"/>
        </w:trPr>
        <w:tc>
          <w:tcPr>
            <w:tcW w:w="141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</w:tr>
      <w:tr>
        <w:trPr>
          <w:trHeight w:val="120" w:hRule="atLeast"/>
        </w:trPr>
        <w:tc>
          <w:tcPr>
            <w:tcW w:w="141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</w:tr>
      <w:tr>
        <w:trPr>
          <w:trHeight w:val="120" w:hRule="atLeast"/>
        </w:trPr>
        <w:tc>
          <w:tcPr>
            <w:tcW w:w="14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ind w:left="360" w:hanging="36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</w:tr>
      <w:tr>
        <w:trPr>
          <w:trHeight w:val="120" w:hRule="atLeast"/>
        </w:trPr>
        <w:tc>
          <w:tcPr>
            <w:tcW w:w="141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</w:tr>
      <w:tr>
        <w:trPr>
          <w:trHeight w:val="120" w:hRule="atLeast"/>
        </w:trPr>
        <w:tc>
          <w:tcPr>
            <w:tcW w:w="141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</w:tr>
      <w:tr>
        <w:trPr>
          <w:trHeight w:val="120" w:hRule="atLeast"/>
        </w:trPr>
        <w:tc>
          <w:tcPr>
            <w:tcW w:w="14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ind w:left="360" w:hanging="36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</w:tr>
      <w:tr>
        <w:trPr>
          <w:trHeight w:val="120" w:hRule="atLeast"/>
        </w:trPr>
        <w:tc>
          <w:tcPr>
            <w:tcW w:w="141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</w:tr>
      <w:tr>
        <w:trPr>
          <w:trHeight w:val="120" w:hRule="atLeast"/>
        </w:trPr>
        <w:tc>
          <w:tcPr>
            <w:tcW w:w="141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</w:tr>
      <w:tr>
        <w:trPr>
          <w:trHeight w:val="120" w:hRule="atLeast"/>
        </w:trPr>
        <w:tc>
          <w:tcPr>
            <w:tcW w:w="14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ind w:left="360" w:hanging="36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</w:tr>
      <w:tr>
        <w:trPr>
          <w:trHeight w:val="120" w:hRule="atLeast"/>
        </w:trPr>
        <w:tc>
          <w:tcPr>
            <w:tcW w:w="1414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  <w:tc>
          <w:tcPr>
            <w:tcW w:w="16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ascii="Times New Roman" w:hAnsi="Times New Roman"/>
                <w:sz w:val="20"/>
                <w:szCs w:val="20"/>
                <w:lang w:eastAsia="it-IT"/>
              </w:rPr>
            </w:r>
          </w:p>
        </w:tc>
      </w:tr>
      <w:tr>
        <w:trPr>
          <w:trHeight w:val="390" w:hRule="atLeast"/>
        </w:trPr>
        <w:tc>
          <w:tcPr>
            <w:tcW w:w="69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  <w:lang w:eastAsia="it-IT"/>
              </w:rPr>
              <w:t>TOTALE SPESA RENDICONTATA 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€  </w:t>
            </w:r>
          </w:p>
        </w:tc>
      </w:tr>
      <w:tr>
        <w:trPr>
          <w:trHeight w:val="390" w:hRule="atLeast"/>
        </w:trPr>
        <w:tc>
          <w:tcPr>
            <w:tcW w:w="69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  <w:lang w:eastAsia="it-IT"/>
              </w:rPr>
              <w:t>ULTIMA EROGAZIONE FINANZIARIA ACQUISITA DALLA REGIONE SICILIANA 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>€  </w:t>
            </w:r>
          </w:p>
        </w:tc>
      </w:tr>
      <w:tr>
        <w:trPr>
          <w:trHeight w:val="390" w:hRule="atLeast"/>
        </w:trPr>
        <w:tc>
          <w:tcPr>
            <w:tcW w:w="695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  <w:lang w:eastAsia="it-IT"/>
              </w:rPr>
              <w:t>Percentuale spesa rendicontata/ultima erogazione finanziaria acquisita </w:t>
            </w:r>
            <w:r>
              <w:rPr>
                <w:rFonts w:eastAsia="Times New Roman" w:cs="Calibri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2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Calibri"/>
                <w:sz w:val="20"/>
                <w:szCs w:val="20"/>
                <w:lang w:eastAsia="it-IT"/>
              </w:rPr>
              <w:t xml:space="preserve">€ </w:t>
            </w:r>
          </w:p>
        </w:tc>
      </w:tr>
    </w:tbl>
    <w:p>
      <w:pPr>
        <w:pStyle w:val="Normal"/>
        <w:spacing w:lineRule="auto" w:line="240" w:before="0" w:after="0"/>
        <w:rPr>
          <w:rFonts w:ascii="Segoe UI" w:hAnsi="Segoe UI" w:eastAsia="Times New Roman" w:cs="Segoe UI"/>
          <w:lang w:eastAsia="it-IT"/>
        </w:rPr>
      </w:pPr>
      <w:r>
        <w:rPr>
          <w:rFonts w:eastAsia="Times New Roman" w:cs="Calibri"/>
          <w:lang w:eastAsia="it-IT"/>
        </w:rPr>
        <w:t> </w:t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  <w:t> </w:t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cs="Arial"/>
        </w:rPr>
      </w:pPr>
      <w:r>
        <w:rPr>
          <w:lang w:eastAsia="it-IT"/>
        </w:rPr>
        <w:t>Luogo, data</w:t>
        <w:tab/>
        <w:tab/>
        <w:tab/>
        <w:tab/>
        <w:tab/>
        <w:tab/>
        <w:tab/>
        <w:tab/>
        <w:t xml:space="preserve">Firma digitale </w:t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spacing w:lineRule="auto" w:line="240" w:before="0" w:after="0"/>
        <w:rPr>
          <w:rFonts w:eastAsia="Times New Roman" w:cs="Calibri"/>
          <w:lang w:eastAsia="it-IT"/>
        </w:rPr>
      </w:pPr>
      <w:r>
        <w:rPr>
          <w:rFonts w:eastAsia="Times New Roman" w:cs="Calibri"/>
          <w:lang w:eastAsia="it-IT"/>
        </w:rPr>
      </w:r>
    </w:p>
    <w:p>
      <w:pPr>
        <w:pStyle w:val="Normal"/>
        <w:rPr/>
      </w:pPr>
      <w:r>
        <w:rPr/>
      </w:r>
    </w:p>
    <w:p>
      <w:pPr>
        <w:pStyle w:val="Normal"/>
        <w:widowControl/>
        <w:bidi w:val="0"/>
        <w:spacing w:lineRule="auto" w:line="259" w:beforeAutospacing="0" w:before="0" w:afterAutospacing="0" w:after="160"/>
        <w:jc w:val="left"/>
        <w:rPr/>
      </w:pPr>
      <w:r>
        <w:rPr/>
      </w:r>
    </w:p>
    <w:sectPr>
      <w:headerReference w:type="default" r:id="rId5"/>
      <w:type w:val="nextPage"/>
      <w:pgSz w:orient="landscape" w:w="11906" w:h="16838"/>
      <w:pgMar w:left="1134" w:right="1134" w:header="708" w:top="1417" w:footer="0" w:bottom="1134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 Light">
    <w:charset w:val="00"/>
    <w:family w:val="roman"/>
    <w:pitch w:val="variable"/>
  </w:font>
  <w:font w:name="Segoe UI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733425</wp:posOffset>
          </wp:positionH>
          <wp:positionV relativeFrom="page">
            <wp:posOffset>276225</wp:posOffset>
          </wp:positionV>
          <wp:extent cx="6229350" cy="457200"/>
          <wp:effectExtent l="0" t="0" r="0" b="0"/>
          <wp:wrapNone/>
          <wp:docPr id="1" name="Immagine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935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page">
            <wp:posOffset>885825</wp:posOffset>
          </wp:positionH>
          <wp:positionV relativeFrom="page">
            <wp:posOffset>142875</wp:posOffset>
          </wp:positionV>
          <wp:extent cx="6187440" cy="514350"/>
          <wp:effectExtent l="0" t="0" r="0" b="0"/>
          <wp:wrapNone/>
          <wp:docPr id="2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87440" cy="514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4">
          <wp:simplePos x="0" y="0"/>
          <wp:positionH relativeFrom="page">
            <wp:posOffset>733425</wp:posOffset>
          </wp:positionH>
          <wp:positionV relativeFrom="page">
            <wp:posOffset>276225</wp:posOffset>
          </wp:positionV>
          <wp:extent cx="6229350" cy="457200"/>
          <wp:effectExtent l="0" t="0" r="0" b="0"/>
          <wp:wrapNone/>
          <wp:docPr id="3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22935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4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drawing>
        <wp:anchor behindDoc="1" distT="0" distB="0" distL="0" distR="0" simplePos="0" locked="0" layoutInCell="1" allowOverlap="1" relativeHeight="6">
          <wp:simplePos x="0" y="0"/>
          <wp:positionH relativeFrom="page">
            <wp:posOffset>885825</wp:posOffset>
          </wp:positionH>
          <wp:positionV relativeFrom="page">
            <wp:posOffset>142875</wp:posOffset>
          </wp:positionV>
          <wp:extent cx="6187440" cy="514350"/>
          <wp:effectExtent l="0" t="0" r="0" b="0"/>
          <wp:wrapNone/>
          <wp:docPr id="4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87440" cy="514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vertAlign w:val="baseline"/>
        <w:position w:val="0"/>
        <w:sz w:val="22"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  <w:position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  <w:position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  <w:position w:val="0"/>
        <w:sz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  <w:position w:val="0"/>
        <w:sz w:val="22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  <w:position w:val="0"/>
        <w:sz w:val="22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  <w:position w:val="0"/>
        <w:sz w:val="22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  <w:position w:val="0"/>
        <w:sz w:val="22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  <w:position w:val="0"/>
        <w:sz w:val="22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283"/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link w:val="14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Titolo2">
    <w:name w:val="Heading 2"/>
    <w:basedOn w:val="Normal"/>
    <w:link w:val="16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Titolo3">
    <w:name w:val="Heading 3"/>
    <w:basedOn w:val="Normal"/>
    <w:link w:val="18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Titolo4">
    <w:name w:val="Heading 4"/>
    <w:basedOn w:val="Normal"/>
    <w:link w:val="20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Titolo5">
    <w:name w:val="Heading 5"/>
    <w:basedOn w:val="Normal"/>
    <w:link w:val="22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Titolo6">
    <w:name w:val="Heading 6"/>
    <w:basedOn w:val="Normal"/>
    <w:link w:val="24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Titolo7">
    <w:name w:val="Heading 7"/>
    <w:basedOn w:val="Normal"/>
    <w:link w:val="26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Titolo8">
    <w:name w:val="Heading 8"/>
    <w:basedOn w:val="Normal"/>
    <w:link w:val="28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Titolo9">
    <w:name w:val="Heading 9"/>
    <w:basedOn w:val="Normal"/>
    <w:link w:val="30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link w:val="13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link w:val="15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link w:val="17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link w:val="19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link w:val="21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link w:val="23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link w:val="25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link w:val="27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link w:val="29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link w:val="34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link w:val="36"/>
    <w:uiPriority w:val="11"/>
    <w:qFormat/>
    <w:rPr>
      <w:sz w:val="24"/>
      <w:szCs w:val="24"/>
    </w:rPr>
  </w:style>
  <w:style w:type="character" w:styleId="QuoteChar">
    <w:name w:val="Quote Char"/>
    <w:link w:val="38"/>
    <w:uiPriority w:val="29"/>
    <w:qFormat/>
    <w:rPr>
      <w:i/>
    </w:rPr>
  </w:style>
  <w:style w:type="character" w:styleId="IntenseQuoteChar">
    <w:name w:val="Intense Quote Char"/>
    <w:link w:val="40"/>
    <w:uiPriority w:val="30"/>
    <w:qFormat/>
    <w:rPr>
      <w:i/>
    </w:rPr>
  </w:style>
  <w:style w:type="character" w:styleId="HeaderChar">
    <w:name w:val="Header Char"/>
    <w:basedOn w:val="DefaultParagraphFont"/>
    <w:link w:val="710"/>
    <w:uiPriority w:val="99"/>
    <w:qFormat/>
    <w:rPr/>
  </w:style>
  <w:style w:type="character" w:styleId="FooterChar">
    <w:name w:val="Footer Char"/>
    <w:basedOn w:val="DefaultParagraphFont"/>
    <w:link w:val="712"/>
    <w:uiPriority w:val="99"/>
    <w:qFormat/>
    <w:rPr/>
  </w:style>
  <w:style w:type="character" w:styleId="CaptionChar">
    <w:name w:val="Caption Char"/>
    <w:link w:val="712"/>
    <w:uiPriority w:val="99"/>
    <w:qFormat/>
    <w:rPr/>
  </w:style>
  <w:style w:type="character" w:styleId="CollegamentoInternet">
    <w:name w:val="Collegamento Internet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link w:val="175"/>
    <w:uiPriority w:val="99"/>
    <w:qFormat/>
    <w:rPr>
      <w:sz w:val="18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EndnoteTextChar">
    <w:name w:val="Endnote Text Char"/>
    <w:link w:val="178"/>
    <w:uiPriority w:val="99"/>
    <w:qFormat/>
    <w:rPr>
      <w:sz w:val="20"/>
    </w:rPr>
  </w:style>
  <w:style w:type="character" w:styleId="Richiamoallanotadichiusura">
    <w:name w:val="Richiamo alla nota di chiusura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ragrafoelencoCarattere" w:customStyle="1">
    <w:name w:val="Paragrafo elenco Carattere"/>
    <w:basedOn w:val="DefaultParagraphFont"/>
    <w:link w:val="703"/>
    <w:uiPriority w:val="1"/>
    <w:qFormat/>
    <w:rPr>
      <w:rFonts w:ascii="Calibri" w:hAnsi="Calibri" w:eastAsia="Calibri" w:cs="Times New Roman"/>
    </w:rPr>
  </w:style>
  <w:style w:type="character" w:styleId="Normaltextrun" w:customStyle="1">
    <w:name w:val="normaltextrun"/>
    <w:basedOn w:val="DefaultParagraphFont"/>
    <w:qFormat/>
    <w:rPr/>
  </w:style>
  <w:style w:type="character" w:styleId="Eop" w:customStyle="1">
    <w:name w:val="eop"/>
    <w:basedOn w:val="DefaultParagraphFont"/>
    <w:qFormat/>
    <w:rPr/>
  </w:style>
  <w:style w:type="character" w:styleId="Tabchar" w:customStyle="1">
    <w:name w:val="tabchar"/>
    <w:basedOn w:val="DefaultParagraphFont"/>
    <w:qFormat/>
    <w:rPr/>
  </w:style>
  <w:style w:type="character" w:styleId="Scxw107591278" w:customStyle="1">
    <w:name w:val="scxw107591278"/>
    <w:basedOn w:val="DefaultParagraphFont"/>
    <w:qFormat/>
    <w:rPr/>
  </w:style>
  <w:style w:type="character" w:styleId="IntestazioneCarattere" w:customStyle="1">
    <w:name w:val="Intestazione Carattere"/>
    <w:basedOn w:val="DefaultParagraphFont"/>
    <w:link w:val="710"/>
    <w:uiPriority w:val="99"/>
    <w:semiHidden/>
    <w:qFormat/>
    <w:rPr>
      <w:rFonts w:ascii="Calibri" w:hAnsi="Calibri" w:eastAsia="Calibri" w:cs="Times New Roman"/>
    </w:rPr>
  </w:style>
  <w:style w:type="character" w:styleId="PidipaginaCarattere" w:customStyle="1">
    <w:name w:val="Piè di pagina Carattere"/>
    <w:basedOn w:val="DefaultParagraphFont"/>
    <w:link w:val="712"/>
    <w:uiPriority w:val="99"/>
    <w:semiHidden/>
    <w:qFormat/>
    <w:rPr>
      <w:rFonts w:ascii="Calibri" w:hAnsi="Calibri" w:eastAsia="Calibri" w:cs="Times New Roma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principale">
    <w:name w:val="Title"/>
    <w:basedOn w:val="Normal"/>
    <w:link w:val="35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ottotitolo">
    <w:name w:val="Subtitle"/>
    <w:basedOn w:val="Normal"/>
    <w:link w:val="37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link w:val="39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link w:val="41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Notaapidipagina">
    <w:name w:val="Footnote Text"/>
    <w:basedOn w:val="Normal"/>
    <w:link w:val="176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Notadichiusura">
    <w:name w:val="Endnote Text"/>
    <w:basedOn w:val="Normal"/>
    <w:link w:val="179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Indice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Indice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Indice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Indice4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Indice5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Indice6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Indice7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Indice8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Indice9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TOCHeading">
    <w:name w:val="TOC Heading"/>
    <w:uiPriority w:val="39"/>
    <w:unhideWhenUsed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ListParagraph">
    <w:name w:val="List Paragraph"/>
    <w:basedOn w:val="Normal"/>
    <w:link w:val="704"/>
    <w:uiPriority w:val="1"/>
    <w:qFormat/>
    <w:pPr>
      <w:spacing w:before="0" w:after="160"/>
      <w:ind w:left="720" w:hanging="0"/>
      <w:contextualSpacing/>
    </w:pPr>
    <w:rPr/>
  </w:style>
  <w:style w:type="paragraph" w:styleId="Paragraph" w:customStyle="1">
    <w:name w:val="paragraph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711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Pidipagina">
    <w:name w:val="Footer"/>
    <w:basedOn w:val="Normal"/>
    <w:link w:val="713"/>
    <w:uiPriority w:val="99"/>
    <w:semiHidden/>
    <w:unhideWhenUsed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header" Target="header4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3.jpeg"/>
</Relationships>
</file>

<file path=word/_rels/header4.xml.rels><?xml version="1.0" encoding="UTF-8"?>
<Relationships xmlns="http://schemas.openxmlformats.org/package/2006/relationships"><Relationship Id="rId1" Type="http://schemas.openxmlformats.org/officeDocument/2006/relationships/image" Target="media/image4.jpeg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7</Pages>
  <Words>765</Words>
  <Characters>4691</Characters>
  <CharactersWithSpaces>5803</CharactersWithSpaces>
  <Paragraphs>325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2024-08-01T09:03:00Z</dcterms:created>
  <dc:creator>michela.bellomo</dc:creator>
  <dc:description/>
  <dc:language>it-IT</dc:language>
  <cp:lastModifiedBy/>
  <dcterms:modified xsi:type="dcterms:W3CDTF">2024-10-16T11:21:32Z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