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240" w:after="283"/>
        <w:jc w:val="both"/>
        <w:rPr>
          <w:rFonts w:ascii="Calibri" w:hAnsi="Calibri" w:cs="Calibri" w:asciiTheme="minorHAnsi" w:cstheme="minorHAnsi" w:hAnsiTheme="minorHAnsi"/>
          <w:strike/>
          <w:sz w:val="28"/>
          <w:szCs w:val="28"/>
          <w:lang w:val="it-IT"/>
        </w:rPr>
      </w:pPr>
      <w:bookmarkStart w:id="0" w:name="_Toc63243369"/>
      <w:bookmarkStart w:id="1" w:name="_Toc44659472"/>
      <w:r>
        <w:rPr>
          <w:rFonts w:cs="Calibri" w:ascii="Calibri" w:hAnsi="Calibri" w:asciiTheme="minorHAnsi" w:cstheme="minorHAnsi" w:hAnsiTheme="minorHAnsi"/>
          <w:sz w:val="28"/>
          <w:szCs w:val="28"/>
          <w:lang w:val="it-IT"/>
        </w:rPr>
        <w:t xml:space="preserve">ALLEGATO </w:t>
      </w:r>
      <w:bookmarkEnd w:id="1"/>
      <w:r>
        <w:rPr>
          <w:rFonts w:cs="Calibri" w:ascii="Calibri" w:hAnsi="Calibri" w:asciiTheme="minorHAnsi" w:cstheme="minorHAnsi" w:hAnsiTheme="minorHAnsi"/>
          <w:sz w:val="28"/>
          <w:szCs w:val="28"/>
          <w:lang w:val="it-IT"/>
        </w:rPr>
        <w:t xml:space="preserve">5 - </w:t>
      </w:r>
      <w:bookmarkEnd w:id="0"/>
      <w:r>
        <w:rPr>
          <w:rFonts w:cs="Calibri" w:ascii="Calibri" w:hAnsi="Calibri" w:asciiTheme="minorHAnsi" w:cstheme="minorHAnsi" w:hAnsiTheme="minorHAnsi"/>
          <w:sz w:val="28"/>
          <w:szCs w:val="28"/>
          <w:lang w:val="it-IT"/>
        </w:rPr>
        <w:t>Relazione di avanzamento/finale sulla realizzazione del programma di investimento agevolato</w:t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 w:ascii="Calibri" w:hAnsi="Calibri"/>
          <w:color w:val="auto"/>
          <w:sz w:val="22"/>
          <w:szCs w:val="22"/>
        </w:rPr>
      </w:r>
    </w:p>
    <w:p>
      <w:pPr>
        <w:pStyle w:val="Normal"/>
        <w:suppressAutoHyphens w:val="false"/>
        <w:rPr>
          <w:rFonts w:ascii="Calibri-Bold" w:hAnsi="Calibri-Bold" w:cs="Calibri-Bold"/>
          <w:b/>
          <w:bCs/>
          <w:color w:val="00000A"/>
          <w:sz w:val="22"/>
          <w:szCs w:val="22"/>
        </w:rPr>
      </w:pPr>
      <w:r>
        <w:rPr>
          <w:rFonts w:cs="Calibri-Bold" w:ascii="Calibri-Bold" w:hAnsi="Calibri-Bold"/>
          <w:b/>
          <w:bCs/>
          <w:color w:val="00000A"/>
          <w:sz w:val="22"/>
          <w:szCs w:val="22"/>
        </w:rPr>
        <w:t>DATI DEL SOGGETTO BENEFICIARIO:</w:t>
      </w:r>
    </w:p>
    <w:p>
      <w:pPr>
        <w:pStyle w:val="Normal"/>
        <w:suppressAutoHyphens w:val="false"/>
        <w:spacing w:lineRule="auto" w:line="360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color w:val="00000A"/>
          <w:sz w:val="22"/>
          <w:szCs w:val="22"/>
        </w:rPr>
      </w:r>
    </w:p>
    <w:p>
      <w:pPr>
        <w:pStyle w:val="Normal"/>
        <w:suppressAutoHyphens w:val="false"/>
        <w:spacing w:lineRule="auto" w:line="360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color w:val="00000A"/>
          <w:sz w:val="22"/>
          <w:szCs w:val="22"/>
        </w:rPr>
        <w:t>Denominazione: ………………………………………………….;</w:t>
      </w:r>
    </w:p>
    <w:p>
      <w:pPr>
        <w:pStyle w:val="Normal"/>
        <w:suppressAutoHyphens w:val="false"/>
        <w:spacing w:lineRule="auto" w:line="360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color w:val="00000A"/>
          <w:sz w:val="22"/>
          <w:szCs w:val="22"/>
        </w:rPr>
        <w:t>C.F………………………………………………;</w:t>
      </w:r>
    </w:p>
    <w:p>
      <w:pPr>
        <w:pStyle w:val="Normal"/>
        <w:suppressAutoHyphens w:val="false"/>
        <w:spacing w:lineRule="auto" w:line="360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color w:val="00000A"/>
          <w:sz w:val="22"/>
          <w:szCs w:val="22"/>
        </w:rPr>
        <w:t>partita IVA n.……………………………………………………;</w:t>
      </w:r>
    </w:p>
    <w:p>
      <w:pPr>
        <w:pStyle w:val="Normal"/>
        <w:suppressAutoHyphens w:val="false"/>
        <w:spacing w:lineRule="auto" w:line="360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color w:val="00000A"/>
          <w:sz w:val="22"/>
          <w:szCs w:val="22"/>
        </w:rPr>
        <w:t>sede legale: ………………………………………………., prov. ………, in via/piazza …………………………………………………..</w:t>
      </w:r>
    </w:p>
    <w:p>
      <w:pPr>
        <w:pStyle w:val="Normal"/>
        <w:suppressAutoHyphens w:val="false"/>
        <w:spacing w:lineRule="auto" w:line="360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color w:val="00000A"/>
          <w:sz w:val="22"/>
          <w:szCs w:val="22"/>
        </w:rPr>
        <w:t>……………………</w:t>
      </w:r>
      <w:r>
        <w:rPr>
          <w:rFonts w:cs="Calibri" w:ascii="Calibri" w:hAnsi="Calibri"/>
          <w:color w:val="00000A"/>
          <w:sz w:val="22"/>
          <w:szCs w:val="22"/>
        </w:rPr>
        <w:t>.,n. …………….. CAP ……………;</w:t>
      </w:r>
    </w:p>
    <w:p>
      <w:pPr>
        <w:pStyle w:val="Normal"/>
        <w:suppressAutoHyphens w:val="false"/>
        <w:spacing w:lineRule="auto" w:line="360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color w:val="00000A"/>
          <w:sz w:val="22"/>
          <w:szCs w:val="22"/>
        </w:rPr>
      </w:r>
    </w:p>
    <w:p>
      <w:pPr>
        <w:pStyle w:val="Normal"/>
        <w:suppressAutoHyphens w:val="false"/>
        <w:spacing w:lineRule="auto" w:line="360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rFonts w:cs="Calibri" w:ascii="Calibri" w:hAnsi="Calibri"/>
          <w:b/>
          <w:bCs/>
          <w:color w:val="00000A"/>
          <w:sz w:val="22"/>
          <w:szCs w:val="22"/>
        </w:rPr>
        <w:t>DATI DEL PROGETTO:</w:t>
      </w:r>
    </w:p>
    <w:p>
      <w:pPr>
        <w:pStyle w:val="Normal"/>
        <w:suppressAutoHyphens w:val="false"/>
        <w:spacing w:lineRule="auto" w:line="360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color w:val="00000A"/>
          <w:sz w:val="22"/>
          <w:szCs w:val="22"/>
        </w:rPr>
        <w:t>CUP ………………………………………………….;</w:t>
      </w:r>
    </w:p>
    <w:p>
      <w:pPr>
        <w:pStyle w:val="Normal"/>
        <w:suppressAutoHyphens w:val="false"/>
        <w:spacing w:lineRule="auto" w:line="360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color w:val="00000A"/>
          <w:sz w:val="22"/>
          <w:szCs w:val="22"/>
        </w:rPr>
        <w:t>COR ………………………………………………….;</w:t>
      </w:r>
    </w:p>
    <w:p>
      <w:pPr>
        <w:pStyle w:val="Normal"/>
        <w:suppressAutoHyphens w:val="false"/>
        <w:spacing w:lineRule="auto" w:line="360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color w:val="00000A"/>
          <w:sz w:val="22"/>
          <w:szCs w:val="22"/>
        </w:rPr>
        <w:t>Codice Caronte ………………………………………………….;</w:t>
      </w:r>
    </w:p>
    <w:p>
      <w:pPr>
        <w:pStyle w:val="Normal"/>
        <w:suppressAutoHyphens w:val="false"/>
        <w:spacing w:lineRule="auto" w:line="360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color w:val="00000A"/>
          <w:sz w:val="22"/>
          <w:szCs w:val="22"/>
        </w:rPr>
        <w:t>decreto di concessione D.D.G. n. ………… del …./..../……..;</w:t>
      </w:r>
    </w:p>
    <w:p>
      <w:pPr>
        <w:pStyle w:val="Normal"/>
        <w:suppressAutoHyphens w:val="false"/>
        <w:spacing w:lineRule="auto" w:line="360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color w:val="00000A"/>
          <w:sz w:val="22"/>
          <w:szCs w:val="22"/>
        </w:rPr>
        <w:t>decreto di modifica D.D.G. n. ………… del …./..../……..;</w:t>
      </w:r>
    </w:p>
    <w:p>
      <w:pPr>
        <w:pStyle w:val="Normal"/>
        <w:suppressAutoHyphens w:val="false"/>
        <w:spacing w:lineRule="auto" w:line="360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color w:val="00000A"/>
          <w:sz w:val="22"/>
          <w:szCs w:val="22"/>
        </w:rPr>
        <w:t>Contributo concesso in via provvisoria:</w:t>
      </w:r>
      <w:r>
        <w:rPr/>
        <w:t xml:space="preserve"> </w:t>
      </w:r>
      <w:r>
        <w:rPr>
          <w:rFonts w:cs="Calibri" w:ascii="Calibri" w:hAnsi="Calibri"/>
          <w:color w:val="00000A"/>
          <w:sz w:val="22"/>
          <w:szCs w:val="22"/>
        </w:rPr>
        <w:t>€ ……………………………</w:t>
      </w:r>
    </w:p>
    <w:p>
      <w:pPr>
        <w:pStyle w:val="Normal"/>
        <w:suppressAutoHyphens w:val="false"/>
        <w:spacing w:lineRule="auto" w:line="360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color w:val="00000A"/>
          <w:sz w:val="22"/>
          <w:szCs w:val="22"/>
        </w:rPr>
        <w:t>Spese ritenute ammissibili:</w:t>
      </w:r>
      <w:r>
        <w:rPr/>
        <w:t xml:space="preserve"> </w:t>
      </w:r>
      <w:r>
        <w:rPr>
          <w:rFonts w:cs="Calibri" w:ascii="Calibri" w:hAnsi="Calibri"/>
          <w:color w:val="00000A"/>
          <w:sz w:val="22"/>
          <w:szCs w:val="22"/>
        </w:rPr>
        <w:t>€ ……………………………</w:t>
      </w:r>
    </w:p>
    <w:p>
      <w:pPr>
        <w:pStyle w:val="Normal"/>
        <w:suppressAutoHyphens w:val="false"/>
        <w:rPr>
          <w:rFonts w:ascii="Calibri-Bold" w:hAnsi="Calibri-Bold" w:cs="Calibri-Bold"/>
          <w:b/>
          <w:bCs/>
          <w:color w:val="00000A"/>
          <w:sz w:val="22"/>
          <w:szCs w:val="22"/>
        </w:rPr>
      </w:pPr>
      <w:r>
        <w:rPr>
          <w:rFonts w:cs="Calibri-Bold" w:ascii="Calibri-Bold" w:hAnsi="Calibri-Bold"/>
          <w:b/>
          <w:bCs/>
          <w:color w:val="00000A"/>
          <w:sz w:val="22"/>
          <w:szCs w:val="22"/>
        </w:rPr>
      </w:r>
    </w:p>
    <w:p>
      <w:pPr>
        <w:pStyle w:val="Normal"/>
        <w:suppressAutoHyphens w:val="false"/>
        <w:spacing w:before="0" w:after="120"/>
        <w:rPr>
          <w:rFonts w:ascii="Calibri-Bold" w:hAnsi="Calibri-Bold" w:cs="Calibri-Bold"/>
          <w:b/>
          <w:bCs/>
          <w:color w:val="00000A"/>
          <w:sz w:val="22"/>
          <w:szCs w:val="22"/>
        </w:rPr>
      </w:pPr>
      <w:r>
        <w:rPr>
          <w:rFonts w:cs="Calibri-Bold" w:ascii="Calibri-Bold" w:hAnsi="Calibri-Bold"/>
          <w:b/>
          <w:bCs/>
          <w:color w:val="00000A"/>
          <w:sz w:val="22"/>
          <w:szCs w:val="22"/>
        </w:rPr>
        <w:t>OBIETTIVI DEL PROGETTO - ANALISI DEI RISULTATI CONSEGUITI RISPETTO AL PROGETTO AGEVOLATO:</w:t>
      </w:r>
    </w:p>
    <w:p>
      <w:pPr>
        <w:pStyle w:val="ListParagraph"/>
        <w:numPr>
          <w:ilvl w:val="0"/>
          <w:numId w:val="1"/>
        </w:numPr>
        <w:suppressAutoHyphens w:val="false"/>
        <w:spacing w:before="0" w:after="120"/>
        <w:ind w:hanging="360" w:left="426"/>
        <w:contextualSpacing w:val="false"/>
        <w:jc w:val="both"/>
        <w:rPr>
          <w:rFonts w:ascii="Calibri" w:hAnsi="Calibri" w:cs="Calibri"/>
          <w:i/>
          <w:i/>
          <w:iCs/>
          <w:color w:val="00000A"/>
          <w:sz w:val="22"/>
          <w:szCs w:val="22"/>
        </w:rPr>
      </w:pPr>
      <w:r>
        <w:rPr>
          <w:rFonts w:cs="Calibri" w:ascii="Calibri" w:hAnsi="Calibri"/>
          <w:i/>
          <w:iCs/>
          <w:color w:val="00000A"/>
          <w:sz w:val="22"/>
          <w:szCs w:val="22"/>
        </w:rPr>
        <w:t xml:space="preserve">analizzare la coerenza del progetto realizzato rispetto a quello ammesso al finanziamento; </w:t>
      </w:r>
    </w:p>
    <w:p>
      <w:pPr>
        <w:pStyle w:val="ListParagraph"/>
        <w:numPr>
          <w:ilvl w:val="0"/>
          <w:numId w:val="1"/>
        </w:numPr>
        <w:suppressAutoHyphens w:val="false"/>
        <w:spacing w:before="0" w:after="120"/>
        <w:ind w:hanging="360" w:left="426"/>
        <w:contextualSpacing w:val="false"/>
        <w:jc w:val="both"/>
        <w:rPr>
          <w:rFonts w:ascii="Calibri" w:hAnsi="Calibri" w:cs="Calibri"/>
          <w:i/>
          <w:i/>
          <w:iCs/>
          <w:color w:val="00000A"/>
          <w:sz w:val="22"/>
          <w:szCs w:val="22"/>
        </w:rPr>
      </w:pPr>
      <w:r>
        <w:rPr>
          <w:rFonts w:cs="Calibri" w:ascii="Calibri" w:hAnsi="Calibri"/>
          <w:i/>
          <w:iCs/>
          <w:color w:val="00000A"/>
          <w:sz w:val="22"/>
          <w:szCs w:val="22"/>
        </w:rPr>
        <w:t xml:space="preserve">evidenziare la congruità delle spese sostenute rispetto al piano degli investimenti ammesso; </w:t>
      </w:r>
    </w:p>
    <w:p>
      <w:pPr>
        <w:pStyle w:val="ListParagraph"/>
        <w:numPr>
          <w:ilvl w:val="0"/>
          <w:numId w:val="1"/>
        </w:numPr>
        <w:suppressAutoHyphens w:val="false"/>
        <w:spacing w:before="0" w:after="120"/>
        <w:ind w:hanging="360" w:left="426"/>
        <w:contextualSpacing w:val="false"/>
        <w:jc w:val="both"/>
        <w:rPr>
          <w:rFonts w:ascii="Calibri" w:hAnsi="Calibri" w:cs="Calibri"/>
          <w:i/>
          <w:i/>
          <w:iCs/>
          <w:color w:val="00000A"/>
          <w:sz w:val="22"/>
          <w:szCs w:val="22"/>
        </w:rPr>
      </w:pPr>
      <w:r>
        <w:rPr>
          <w:rFonts w:cs="Calibri" w:ascii="Calibri" w:hAnsi="Calibri"/>
          <w:i/>
          <w:iCs/>
          <w:color w:val="00000A"/>
          <w:sz w:val="22"/>
          <w:szCs w:val="22"/>
        </w:rPr>
        <w:t xml:space="preserve">evidenziare il rispetto del cronoprogramma e degli altri elementi di progetto descritti nella proposta progettuale allegata alla richiesta di contributo (nel caso indicare le motivazioni dello scostamento).  </w:t>
      </w:r>
    </w:p>
    <w:p>
      <w:pPr>
        <w:pStyle w:val="ListParagraph"/>
        <w:numPr>
          <w:ilvl w:val="0"/>
          <w:numId w:val="1"/>
        </w:numPr>
        <w:suppressAutoHyphens w:val="false"/>
        <w:spacing w:before="0" w:after="120"/>
        <w:ind w:hanging="360" w:left="426"/>
        <w:contextualSpacing w:val="false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i/>
          <w:iCs/>
          <w:color w:val="00000A"/>
          <w:sz w:val="22"/>
          <w:szCs w:val="22"/>
        </w:rPr>
        <w:t>descrivere le azioni realizzate evidenziando le coerenze con quanto previsto nel Patto di Sviluppo Distrettuale e nella proposta progettuale presentata in sede di domanda di contributo</w:t>
      </w:r>
      <w:r>
        <w:rPr>
          <w:rFonts w:cs="Calibri" w:ascii="Calibri" w:hAnsi="Calibri"/>
          <w:color w:val="00000A"/>
          <w:sz w:val="22"/>
          <w:szCs w:val="22"/>
        </w:rPr>
        <w:t>.</w:t>
      </w:r>
    </w:p>
    <w:p>
      <w:pPr>
        <w:pStyle w:val="Normal"/>
        <w:suppressAutoHyphens w:val="false"/>
        <w:rPr>
          <w:rFonts w:ascii="Calibri" w:hAnsi="Calibri" w:cs="Calibri"/>
          <w:strike/>
          <w:color w:val="00000A"/>
          <w:sz w:val="22"/>
          <w:szCs w:val="22"/>
        </w:rPr>
      </w:pPr>
      <w:r>
        <w:rPr>
          <w:rFonts w:cs="Calibri" w:ascii="Calibri" w:hAnsi="Calibri"/>
          <w:strike/>
          <w:color w:val="00000A"/>
          <w:sz w:val="22"/>
          <w:szCs w:val="22"/>
        </w:rPr>
      </w:r>
    </w:p>
    <w:p>
      <w:pPr>
        <w:pStyle w:val="Normal"/>
        <w:suppressAutoHyphens w:val="false"/>
        <w:jc w:val="both"/>
        <w:rPr>
          <w:rFonts w:ascii="Calibri-Italic" w:hAnsi="Calibri-Italic" w:cs="Calibri-Italic"/>
          <w:i/>
          <w:i/>
          <w:iCs/>
          <w:color w:val="000000"/>
          <w:sz w:val="22"/>
          <w:szCs w:val="22"/>
        </w:rPr>
      </w:pPr>
      <w:r>
        <w:rPr>
          <w:rFonts w:cs="Calibri-Italic" w:ascii="Calibri-Italic" w:hAnsi="Calibri-Italic"/>
          <w:i/>
          <w:iCs/>
          <w:color w:val="000000"/>
          <w:sz w:val="22"/>
          <w:szCs w:val="22"/>
        </w:rPr>
        <w:t>Il Programma di spesa realizzato non deve avere arrecato un danno significativo agli obiettivi ambientali, ai sensi dell'articolo 17 del Regolamento (UE) 2020/852 e la sua realizzazione deve essere coerente con i principi e gli obblighi specifici di cui al principio del “Do Not Significant Harm” (DNSH), nonché con la pertinente normativa ambientale dell'UE e nazionale.</w:t>
      </w:r>
    </w:p>
    <w:p>
      <w:pPr>
        <w:pStyle w:val="Normal"/>
        <w:suppressAutoHyphens w:val="false"/>
        <w:rPr>
          <w:rFonts w:ascii="Calibri-Italic" w:hAnsi="Calibri-Italic" w:cs="Calibri-Italic"/>
          <w:i/>
          <w:i/>
          <w:iCs/>
          <w:color w:val="000000"/>
          <w:sz w:val="22"/>
          <w:szCs w:val="22"/>
        </w:rPr>
      </w:pPr>
      <w:r>
        <w:rPr>
          <w:rFonts w:cs="Calibri-Italic" w:ascii="Calibri-Italic" w:hAnsi="Calibri-Italic"/>
          <w:i/>
          <w:iCs/>
          <w:color w:val="000000"/>
          <w:sz w:val="22"/>
          <w:szCs w:val="22"/>
        </w:rPr>
      </w:r>
    </w:p>
    <w:p>
      <w:pPr>
        <w:pStyle w:val="Normal"/>
        <w:suppressAutoHyphens w:val="false"/>
        <w:rPr>
          <w:rFonts w:ascii="Calibri-Bold" w:hAnsi="Calibri-Bold" w:cs="Calibri-Bold"/>
          <w:b/>
          <w:bCs/>
          <w:color w:val="00000A"/>
          <w:sz w:val="22"/>
          <w:szCs w:val="22"/>
        </w:rPr>
      </w:pPr>
      <w:r>
        <w:rPr>
          <w:rFonts w:cs="Calibri-Bold" w:ascii="Calibri-Bold" w:hAnsi="Calibri-Bold"/>
          <w:b/>
          <w:bCs/>
          <w:color w:val="00000A"/>
          <w:sz w:val="22"/>
          <w:szCs w:val="22"/>
        </w:rPr>
      </w:r>
      <w:r>
        <w:br w:type="page"/>
      </w:r>
    </w:p>
    <w:p>
      <w:pPr>
        <w:pStyle w:val="Normal"/>
        <w:suppressAutoHyphens w:val="false"/>
        <w:spacing w:before="0" w:after="0"/>
        <w:rPr>
          <w:rFonts w:ascii="Calibri-Bold" w:hAnsi="Calibri-Bold" w:cs="Calibri-Bold"/>
          <w:b/>
          <w:bCs/>
          <w:color w:val="00000A"/>
          <w:sz w:val="22"/>
          <w:szCs w:val="22"/>
        </w:rPr>
      </w:pPr>
      <w:r>
        <w:rPr>
          <w:rFonts w:cs="Calibri-Bold" w:ascii="Calibri-Bold" w:hAnsi="Calibri-Bold"/>
          <w:b/>
          <w:bCs/>
          <w:color w:val="00000A"/>
          <w:sz w:val="22"/>
          <w:szCs w:val="22"/>
        </w:rPr>
        <w:t>PROGRAMMA DI SPESA - DESCRIZIONE</w:t>
      </w:r>
    </w:p>
    <w:p>
      <w:pPr>
        <w:pStyle w:val="Normal"/>
        <w:suppressAutoHyphens w:val="false"/>
        <w:rPr>
          <w:rFonts w:ascii="Calibri" w:hAnsi="Calibri" w:cs="Calibri"/>
          <w:i/>
          <w:i/>
          <w:iCs/>
          <w:color w:val="00000A"/>
          <w:sz w:val="22"/>
          <w:szCs w:val="22"/>
        </w:rPr>
      </w:pPr>
      <w:r>
        <w:rPr>
          <w:rFonts w:cs="Calibri" w:ascii="Calibri" w:hAnsi="Calibri"/>
          <w:i/>
          <w:iCs/>
          <w:color w:val="00000A"/>
          <w:sz w:val="22"/>
          <w:szCs w:val="22"/>
        </w:rPr>
        <w:t xml:space="preserve">Descrizione dettagliata del programma di spesa eseguito </w:t>
      </w:r>
      <w:r>
        <w:rPr>
          <w:rFonts w:cs="Calibri" w:ascii="Calibri" w:hAnsi="Calibri"/>
          <w:i/>
          <w:iCs/>
          <w:color w:val="00000A"/>
          <w:sz w:val="22"/>
          <w:szCs w:val="22"/>
          <w:u w:val="single"/>
        </w:rPr>
        <w:t>per singola azione</w:t>
      </w:r>
      <w:r>
        <w:rPr>
          <w:rFonts w:cs="Calibri" w:ascii="Calibri" w:hAnsi="Calibri"/>
          <w:i/>
          <w:iCs/>
          <w:color w:val="00000A"/>
          <w:sz w:val="22"/>
          <w:szCs w:val="22"/>
        </w:rPr>
        <w:t>, sia in termini qualitativi che in</w:t>
      </w:r>
    </w:p>
    <w:p>
      <w:pPr>
        <w:pStyle w:val="Normal"/>
        <w:suppressAutoHyphens w:val="false"/>
        <w:jc w:val="both"/>
        <w:rPr>
          <w:rFonts w:ascii="Calibri" w:hAnsi="Calibri" w:cs="Calibri"/>
          <w:i/>
          <w:i/>
          <w:iCs/>
          <w:color w:val="00000A"/>
          <w:sz w:val="22"/>
          <w:szCs w:val="22"/>
        </w:rPr>
      </w:pPr>
      <w:r>
        <w:rPr>
          <w:rFonts w:cs="Calibri" w:ascii="Calibri" w:hAnsi="Calibri"/>
          <w:i/>
          <w:iCs/>
          <w:color w:val="00000A"/>
          <w:sz w:val="22"/>
          <w:szCs w:val="22"/>
        </w:rPr>
        <w:t>termini di costi e confronto con le previsioni della proposta progettuale</w:t>
      </w:r>
    </w:p>
    <w:p>
      <w:pPr>
        <w:pStyle w:val="Normal"/>
        <w:suppressAutoHyphens w:val="false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color w:val="00000A"/>
          <w:sz w:val="22"/>
          <w:szCs w:val="22"/>
        </w:rPr>
      </w:r>
    </w:p>
    <w:tbl>
      <w:tblPr>
        <w:tblStyle w:val="Grigliatabella"/>
        <w:tblW w:w="98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03"/>
        <w:gridCol w:w="2323"/>
        <w:gridCol w:w="1399"/>
        <w:gridCol w:w="2430"/>
        <w:gridCol w:w="1338"/>
      </w:tblGrid>
      <w:tr>
        <w:trPr/>
        <w:tc>
          <w:tcPr>
            <w:tcW w:w="2403" w:type="dxa"/>
            <w:vMerge w:val="restart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A"/>
                <w:kern w:val="0"/>
                <w:sz w:val="20"/>
                <w:szCs w:val="20"/>
                <w:lang w:val="it-IT" w:eastAsia="it-IT" w:bidi="ar-SA"/>
              </w:rPr>
              <w:t>Categoria di Spesa</w:t>
            </w:r>
          </w:p>
        </w:tc>
        <w:tc>
          <w:tcPr>
            <w:tcW w:w="3722" w:type="dxa"/>
            <w:gridSpan w:val="2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A"/>
                <w:kern w:val="0"/>
                <w:sz w:val="20"/>
                <w:szCs w:val="20"/>
                <w:lang w:val="it-IT" w:eastAsia="it-IT" w:bidi="ar-SA"/>
              </w:rPr>
              <w:t>Spese previste in Proposta Progettuale</w:t>
            </w:r>
          </w:p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>
              <w:rPr>
                <w:rFonts w:cs="Calibri" w:ascii="Calibri" w:hAnsi="Calibri"/>
                <w:color w:val="00000A"/>
                <w:sz w:val="20"/>
                <w:szCs w:val="20"/>
              </w:rPr>
            </w:r>
          </w:p>
        </w:tc>
        <w:tc>
          <w:tcPr>
            <w:tcW w:w="3768" w:type="dxa"/>
            <w:gridSpan w:val="2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A"/>
                <w:kern w:val="0"/>
                <w:sz w:val="20"/>
                <w:szCs w:val="20"/>
                <w:lang w:val="it-IT" w:eastAsia="it-IT" w:bidi="ar-SA"/>
              </w:rPr>
              <w:t>Spese rendicontate</w:t>
            </w:r>
          </w:p>
        </w:tc>
      </w:tr>
      <w:tr>
        <w:trPr/>
        <w:tc>
          <w:tcPr>
            <w:tcW w:w="2403" w:type="dxa"/>
            <w:vMerge w:val="continue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>
              <w:rPr>
                <w:rFonts w:cs="Calibri" w:ascii="Calibri" w:hAnsi="Calibri"/>
                <w:color w:val="00000A"/>
                <w:sz w:val="20"/>
                <w:szCs w:val="20"/>
              </w:rPr>
            </w:r>
          </w:p>
        </w:tc>
        <w:tc>
          <w:tcPr>
            <w:tcW w:w="2323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A"/>
                <w:kern w:val="0"/>
                <w:sz w:val="20"/>
                <w:szCs w:val="20"/>
                <w:lang w:val="it-IT" w:eastAsia="it-IT" w:bidi="ar-SA"/>
              </w:rPr>
              <w:t>Descrizione</w:t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A"/>
                <w:kern w:val="0"/>
                <w:sz w:val="20"/>
                <w:szCs w:val="20"/>
                <w:lang w:val="it-IT" w:eastAsia="it-IT" w:bidi="ar-SA"/>
              </w:rPr>
              <w:t>Importo</w:t>
            </w:r>
          </w:p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A"/>
                <w:kern w:val="0"/>
                <w:sz w:val="20"/>
                <w:szCs w:val="20"/>
                <w:lang w:val="it-IT" w:eastAsia="it-IT" w:bidi="ar-SA"/>
              </w:rPr>
              <w:t>(iva esclusa)</w:t>
            </w:r>
          </w:p>
        </w:tc>
        <w:tc>
          <w:tcPr>
            <w:tcW w:w="2430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A"/>
                <w:kern w:val="0"/>
                <w:sz w:val="20"/>
                <w:szCs w:val="20"/>
                <w:lang w:val="it-IT" w:eastAsia="it-IT" w:bidi="ar-SA"/>
              </w:rPr>
              <w:t>Descrizione</w:t>
            </w:r>
          </w:p>
        </w:tc>
        <w:tc>
          <w:tcPr>
            <w:tcW w:w="1338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A"/>
                <w:kern w:val="0"/>
                <w:sz w:val="20"/>
                <w:szCs w:val="20"/>
                <w:lang w:val="it-IT" w:eastAsia="it-IT" w:bidi="ar-SA"/>
              </w:rPr>
              <w:t>Importo</w:t>
            </w:r>
          </w:p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Calibri" w:hAnsi="Calibri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A"/>
                <w:kern w:val="0"/>
                <w:sz w:val="20"/>
                <w:szCs w:val="20"/>
                <w:lang w:val="it-IT" w:eastAsia="it-IT" w:bidi="ar-SA"/>
              </w:rPr>
              <w:t>(iva esclusa)</w:t>
            </w:r>
          </w:p>
        </w:tc>
      </w:tr>
      <w:tr>
        <w:trPr/>
        <w:tc>
          <w:tcPr>
            <w:tcW w:w="2403" w:type="dxa"/>
            <w:tcBorders/>
            <w:vAlign w:val="bottom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18"/>
                <w:szCs w:val="18"/>
                <w:lang w:val="it-IT" w:eastAsia="it-IT" w:bidi="ar-SA"/>
              </w:rPr>
              <w:t>A.1 – Lavori di adeguamento e/o ristrutturazione edilizia</w:t>
            </w:r>
          </w:p>
        </w:tc>
        <w:tc>
          <w:tcPr>
            <w:tcW w:w="2323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2430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1338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</w:tr>
      <w:tr>
        <w:trPr/>
        <w:tc>
          <w:tcPr>
            <w:tcW w:w="2403" w:type="dxa"/>
            <w:tcBorders/>
            <w:vAlign w:val="bottom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-Italic" w:hAnsi="Calibri-Italic" w:cs="Calibri-Italic"/>
                <w:i/>
                <w:i/>
                <w:iCs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18"/>
                <w:szCs w:val="18"/>
                <w:lang w:val="it-IT" w:eastAsia="it-IT" w:bidi="ar-SA"/>
              </w:rPr>
              <w:t>A.2 - Costi di progettazione e servizi assimilabili</w:t>
            </w:r>
          </w:p>
        </w:tc>
        <w:tc>
          <w:tcPr>
            <w:tcW w:w="2323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2430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1338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</w:tr>
      <w:tr>
        <w:trPr/>
        <w:tc>
          <w:tcPr>
            <w:tcW w:w="2403" w:type="dxa"/>
            <w:tcBorders/>
            <w:vAlign w:val="bottom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-Italic" w:hAnsi="Calibri-Italic" w:cs="Calibri-Italic"/>
                <w:i/>
                <w:i/>
                <w:iCs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18"/>
                <w:szCs w:val="18"/>
                <w:lang w:val="it-IT" w:eastAsia="it-IT" w:bidi="ar-SA"/>
              </w:rPr>
              <w:t>B.1 - Arredi, macchinari, strumenti, ed attrezzature;</w:t>
            </w:r>
          </w:p>
        </w:tc>
        <w:tc>
          <w:tcPr>
            <w:tcW w:w="2323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2430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1338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</w:tr>
      <w:tr>
        <w:trPr/>
        <w:tc>
          <w:tcPr>
            <w:tcW w:w="2403" w:type="dxa"/>
            <w:tcBorders/>
            <w:vAlign w:val="bottom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-Italic" w:hAnsi="Calibri-Italic" w:cs="Calibri-Italic"/>
                <w:i/>
                <w:i/>
                <w:iCs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18"/>
                <w:szCs w:val="18"/>
                <w:lang w:val="it-IT" w:eastAsia="it-IT" w:bidi="ar-SA"/>
              </w:rPr>
              <w:t>B.2 - Software, brevetti e licenze;</w:t>
            </w:r>
          </w:p>
        </w:tc>
        <w:tc>
          <w:tcPr>
            <w:tcW w:w="2323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2430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1338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</w:tr>
      <w:tr>
        <w:trPr/>
        <w:tc>
          <w:tcPr>
            <w:tcW w:w="2403" w:type="dxa"/>
            <w:tcBorders/>
            <w:vAlign w:val="bottom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-Italic" w:hAnsi="Calibri-Italic" w:cs="Calibri-Italic"/>
                <w:i/>
                <w:i/>
                <w:iCs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18"/>
                <w:szCs w:val="18"/>
                <w:lang w:val="it-IT" w:eastAsia="it-IT" w:bidi="ar-SA"/>
              </w:rPr>
              <w:t>B.3 - Portale internet, sistemi e piattaforme di community building et simili</w:t>
            </w:r>
          </w:p>
        </w:tc>
        <w:tc>
          <w:tcPr>
            <w:tcW w:w="2323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2430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1338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</w:tr>
      <w:tr>
        <w:trPr/>
        <w:tc>
          <w:tcPr>
            <w:tcW w:w="2403" w:type="dxa"/>
            <w:tcBorders/>
            <w:vAlign w:val="bottom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-Italic" w:hAnsi="Calibri-Italic" w:cs="Calibri-Italic"/>
                <w:i/>
                <w:i/>
                <w:iCs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18"/>
                <w:szCs w:val="18"/>
                <w:lang w:val="it-IT" w:eastAsia="it-IT" w:bidi="ar-SA"/>
              </w:rPr>
              <w:t>C.1 - Piano di animazione imprenditoriale</w:t>
            </w:r>
          </w:p>
        </w:tc>
        <w:tc>
          <w:tcPr>
            <w:tcW w:w="2323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2430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1338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</w:tr>
      <w:tr>
        <w:trPr/>
        <w:tc>
          <w:tcPr>
            <w:tcW w:w="2403" w:type="dxa"/>
            <w:tcBorders/>
            <w:vAlign w:val="bottom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-Italic" w:hAnsi="Calibri-Italic" w:cs="Calibri-Italic"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18"/>
                <w:szCs w:val="18"/>
                <w:lang w:val="it-IT" w:eastAsia="it-IT" w:bidi="ar-SA"/>
              </w:rPr>
              <w:t>C.2 - Materiali e servizi di comunicazione</w:t>
            </w:r>
          </w:p>
        </w:tc>
        <w:tc>
          <w:tcPr>
            <w:tcW w:w="2323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2430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1338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</w:tr>
      <w:tr>
        <w:trPr/>
        <w:tc>
          <w:tcPr>
            <w:tcW w:w="2403" w:type="dxa"/>
            <w:tcBorders/>
            <w:vAlign w:val="bottom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-Italic" w:hAnsi="Calibri-Italic" w:cs="Calibri-Italic"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18"/>
                <w:szCs w:val="18"/>
                <w:lang w:val="it-IT" w:eastAsia="it-IT" w:bidi="ar-SA"/>
              </w:rPr>
              <w:t>C.3 - Servizi di consulenza specialistica</w:t>
            </w:r>
          </w:p>
        </w:tc>
        <w:tc>
          <w:tcPr>
            <w:tcW w:w="2323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2430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  <w:tc>
          <w:tcPr>
            <w:tcW w:w="1338" w:type="dxa"/>
            <w:tcBorders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</w:r>
          </w:p>
        </w:tc>
      </w:tr>
    </w:tbl>
    <w:p>
      <w:pPr>
        <w:pStyle w:val="Normal"/>
        <w:suppressAutoHyphens w:val="false"/>
        <w:rPr>
          <w:rFonts w:ascii="Calibri" w:hAnsi="Calibri" w:cs="Calibri"/>
          <w:color w:val="00000A"/>
          <w:sz w:val="22"/>
          <w:szCs w:val="22"/>
        </w:rPr>
      </w:pPr>
      <w:r>
        <w:rPr>
          <w:rFonts w:cs="Calibri" w:ascii="Calibri" w:hAnsi="Calibri"/>
          <w:color w:val="00000A"/>
          <w:sz w:val="22"/>
          <w:szCs w:val="22"/>
        </w:rPr>
      </w:r>
    </w:p>
    <w:p>
      <w:pPr>
        <w:pStyle w:val="Normal"/>
        <w:suppressAutoHyphens w:val="false"/>
        <w:rPr>
          <w:rFonts w:ascii="Calibri-Italic" w:hAnsi="Calibri-Italic" w:cs="Calibri-Italic"/>
          <w:i/>
          <w:i/>
          <w:iCs/>
          <w:color w:val="000000"/>
          <w:sz w:val="20"/>
          <w:szCs w:val="20"/>
        </w:rPr>
      </w:pPr>
      <w:r>
        <w:rPr>
          <w:rFonts w:cs="Calibri-Italic" w:ascii="Calibri-Italic" w:hAnsi="Calibri-Italic"/>
          <w:i/>
          <w:iCs/>
          <w:color w:val="000000"/>
          <w:sz w:val="20"/>
          <w:szCs w:val="20"/>
        </w:rPr>
      </w:r>
    </w:p>
    <w:p>
      <w:pPr>
        <w:pStyle w:val="Normal"/>
        <w:suppressAutoHyphens w:val="false"/>
        <w:rPr>
          <w:rFonts w:ascii="Calibri-Bold" w:hAnsi="Calibri-Bold" w:cs="Calibri-Bold"/>
          <w:b/>
          <w:bCs/>
          <w:color w:val="00000A"/>
          <w:sz w:val="22"/>
          <w:szCs w:val="22"/>
        </w:rPr>
      </w:pPr>
      <w:r>
        <w:rPr>
          <w:rFonts w:cs="Calibri-Bold" w:ascii="Calibri-Bold" w:hAnsi="Calibri-Bold"/>
          <w:b/>
          <w:bCs/>
          <w:color w:val="00000A"/>
          <w:sz w:val="22"/>
          <w:szCs w:val="22"/>
        </w:rPr>
        <w:t>MODALITÀ DI REALIZZAZIONE E DI GESTIONE DEL PROGRAMMA DI SPESA A CONSUNTIVO:</w:t>
      </w:r>
    </w:p>
    <w:p>
      <w:pPr>
        <w:pStyle w:val="Normal"/>
        <w:suppressAutoHyphens w:val="false"/>
        <w:rPr>
          <w:rFonts w:ascii="Calibri" w:hAnsi="Calibri" w:cs="Calibri"/>
          <w:i/>
          <w:i/>
          <w:iCs/>
          <w:color w:val="00000A"/>
          <w:sz w:val="22"/>
          <w:szCs w:val="22"/>
        </w:rPr>
      </w:pPr>
      <w:r>
        <w:rPr>
          <w:rFonts w:cs="Calibri" w:ascii="Calibri" w:hAnsi="Calibri"/>
          <w:i/>
          <w:iCs/>
          <w:color w:val="00000A"/>
          <w:sz w:val="22"/>
          <w:szCs w:val="22"/>
        </w:rPr>
        <w:t>Indicare:</w:t>
      </w:r>
    </w:p>
    <w:p>
      <w:pPr>
        <w:pStyle w:val="ListParagraph"/>
        <w:numPr>
          <w:ilvl w:val="0"/>
          <w:numId w:val="1"/>
        </w:numPr>
        <w:suppressAutoHyphens w:val="false"/>
        <w:ind w:hanging="360" w:left="567"/>
        <w:jc w:val="both"/>
        <w:rPr>
          <w:rFonts w:ascii="Calibri" w:hAnsi="Calibri" w:cs="Calibri"/>
          <w:i/>
          <w:i/>
          <w:iCs/>
          <w:color w:val="00000A"/>
          <w:sz w:val="22"/>
          <w:szCs w:val="22"/>
        </w:rPr>
      </w:pPr>
      <w:r>
        <w:rPr>
          <w:rFonts w:cs="Calibri" w:ascii="Calibri" w:hAnsi="Calibri"/>
          <w:i/>
          <w:iCs/>
          <w:color w:val="00000A"/>
          <w:sz w:val="22"/>
          <w:szCs w:val="22"/>
        </w:rPr>
        <w:t xml:space="preserve">le modalità di realizzazione del programma di spesa con una particolare attenzione alla </w:t>
      </w:r>
      <w:r>
        <w:rPr>
          <w:rFonts w:cs="Calibri-Italic" w:ascii="Calibri-Italic" w:hAnsi="Calibri-Italic"/>
          <w:i/>
          <w:iCs/>
          <w:color w:val="00000A"/>
          <w:sz w:val="22"/>
          <w:szCs w:val="22"/>
        </w:rPr>
        <w:t xml:space="preserve">governance </w:t>
      </w:r>
      <w:r>
        <w:rPr>
          <w:rFonts w:cs="Calibri" w:ascii="Calibri" w:hAnsi="Calibri"/>
          <w:i/>
          <w:iCs/>
          <w:color w:val="00000A"/>
          <w:sz w:val="22"/>
          <w:szCs w:val="22"/>
        </w:rPr>
        <w:t>e alla struttura organizzativa dedicata al Progetto</w:t>
      </w:r>
    </w:p>
    <w:p>
      <w:pPr>
        <w:pStyle w:val="ListParagraph"/>
        <w:numPr>
          <w:ilvl w:val="0"/>
          <w:numId w:val="1"/>
        </w:numPr>
        <w:suppressAutoHyphens w:val="false"/>
        <w:ind w:hanging="360" w:left="567"/>
        <w:jc w:val="both"/>
        <w:rPr>
          <w:rFonts w:ascii="Calibri" w:hAnsi="Calibri" w:cs="Calibri"/>
          <w:i/>
          <w:i/>
          <w:iCs/>
          <w:color w:val="00000A"/>
          <w:sz w:val="22"/>
          <w:szCs w:val="22"/>
        </w:rPr>
      </w:pPr>
      <w:r>
        <w:rPr>
          <w:rFonts w:cs="Calibri" w:ascii="Calibri" w:hAnsi="Calibri"/>
          <w:i/>
          <w:iCs/>
          <w:color w:val="00000A"/>
          <w:sz w:val="22"/>
          <w:szCs w:val="22"/>
        </w:rPr>
        <w:t>eventuali partner, società di servizi e/o di consulenza che sono state coinvolte nella realizzazione del programma di spesa, specificando il ruolo e le modalità di coinvolgimento</w:t>
      </w:r>
    </w:p>
    <w:p>
      <w:pPr>
        <w:pStyle w:val="Normal"/>
        <w:suppressAutoHyphens w:val="false"/>
        <w:rPr>
          <w:rFonts w:ascii="Calibri-Bold" w:hAnsi="Calibri-Bold" w:cs="Calibri-Bold"/>
          <w:b/>
          <w:bCs/>
          <w:color w:val="00000A"/>
          <w:sz w:val="22"/>
          <w:szCs w:val="22"/>
        </w:rPr>
      </w:pPr>
      <w:r>
        <w:rPr>
          <w:rFonts w:cs="Calibri-Bold" w:ascii="Calibri-Bold" w:hAnsi="Calibri-Bold"/>
          <w:b/>
          <w:bCs/>
          <w:color w:val="00000A"/>
          <w:sz w:val="22"/>
          <w:szCs w:val="22"/>
        </w:rPr>
      </w:r>
    </w:p>
    <w:p>
      <w:pPr>
        <w:pStyle w:val="Normal"/>
        <w:suppressAutoHyphens w:val="false"/>
        <w:rPr>
          <w:rFonts w:ascii="Calibri-Bold" w:hAnsi="Calibri-Bold" w:cs="Calibri-Bold"/>
          <w:b/>
          <w:bCs/>
          <w:color w:val="00000A"/>
          <w:sz w:val="22"/>
          <w:szCs w:val="22"/>
        </w:rPr>
      </w:pPr>
      <w:r>
        <w:rPr>
          <w:rFonts w:cs="Calibri-Bold" w:ascii="Calibri-Bold" w:hAnsi="Calibri-Bold"/>
          <w:b/>
          <w:bCs/>
          <w:color w:val="00000A"/>
          <w:sz w:val="22"/>
          <w:szCs w:val="22"/>
        </w:rPr>
        <w:t>Nel caso di relazione finale, documentare l’avvenuta immissione dell’operazione in condizioni di normale funzionamento ed operatività.</w:t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 w:ascii="Calibri" w:hAnsi="Calibri"/>
          <w:color w:val="auto"/>
          <w:sz w:val="22"/>
          <w:szCs w:val="22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 w:ascii="Calibri" w:hAnsi="Calibri"/>
          <w:color w:val="auto"/>
          <w:sz w:val="22"/>
          <w:szCs w:val="22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 xml:space="preserve">Data ……………………. </w:t>
        <w:tab/>
        <w:tab/>
        <w:tab/>
        <w:tab/>
        <w:tab/>
        <w:tab/>
      </w:r>
    </w:p>
    <w:p>
      <w:pPr>
        <w:pStyle w:val="Default"/>
        <w:ind w:left="3402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Il Soggetto beneficiario</w:t>
      </w:r>
    </w:p>
    <w:p>
      <w:pPr>
        <w:pStyle w:val="Default"/>
        <w:ind w:left="3402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(Legale rappresentante)</w:t>
      </w:r>
    </w:p>
    <w:p>
      <w:pPr>
        <w:pStyle w:val="Default"/>
        <w:ind w:left="3402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 w:ascii="Calibri" w:hAnsi="Calibri"/>
          <w:color w:val="auto"/>
          <w:sz w:val="22"/>
          <w:szCs w:val="22"/>
        </w:rPr>
      </w:r>
    </w:p>
    <w:p>
      <w:pPr>
        <w:pStyle w:val="Default"/>
        <w:ind w:left="3402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/>
          <w:iCs/>
          <w:color w:val="auto"/>
          <w:sz w:val="22"/>
          <w:szCs w:val="22"/>
        </w:rPr>
        <w:t>Firma digitale</w:t>
      </w:r>
    </w:p>
    <w:p>
      <w:pPr>
        <w:pStyle w:val="Default"/>
        <w:ind w:left="3402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 w:ascii="Calibri" w:hAnsi="Calibri"/>
          <w:color w:val="auto"/>
          <w:sz w:val="22"/>
          <w:szCs w:val="22"/>
        </w:rPr>
      </w:r>
    </w:p>
    <w:p>
      <w:pPr>
        <w:pStyle w:val="Default"/>
        <w:ind w:left="3402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……………………………………………………………</w:t>
      </w:r>
    </w:p>
    <w:p>
      <w:pPr>
        <w:pStyle w:val="Default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 w:ascii="Calibri" w:hAnsi="Calibri"/>
          <w:color w:val="auto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568" w:top="1418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Proxima Nov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tima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Calibri-Bold">
    <w:charset w:val="00"/>
    <w:family w:val="roman"/>
    <w:pitch w:val="variable"/>
  </w:font>
  <w:font w:name="Calibri-Italic">
    <w:charset w:val="00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124450" cy="309245"/>
          <wp:effectExtent l="0" t="0" r="0" b="0"/>
          <wp:docPr id="1" name="Immagine 4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4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309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124450" cy="309245"/>
          <wp:effectExtent l="0" t="0" r="0" b="0"/>
          <wp:docPr id="2" name="Immagine 4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4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309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405c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Heading1">
    <w:name w:val="Heading 1"/>
    <w:basedOn w:val="Normal"/>
    <w:next w:val="BodyText"/>
    <w:link w:val="Titolo1Carattere"/>
    <w:uiPriority w:val="9"/>
    <w:qFormat/>
    <w:rsid w:val="002e0a25"/>
    <w:pPr>
      <w:keepNext w:val="true"/>
      <w:widowControl w:val="false"/>
      <w:spacing w:before="240" w:after="283"/>
      <w:outlineLvl w:val="0"/>
    </w:pPr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char1" w:customStyle="1">
    <w:name w:val="normal__char1"/>
    <w:qFormat/>
    <w:rsid w:val="00f72f40"/>
    <w:rPr>
      <w:rFonts w:ascii="Arial" w:hAnsi="Arial" w:cs="Arial"/>
      <w:sz w:val="22"/>
      <w:szCs w:val="22"/>
    </w:rPr>
  </w:style>
  <w:style w:type="character" w:styleId="IntestazioneCarattere" w:customStyle="1">
    <w:name w:val="Intestazione Carattere"/>
    <w:qFormat/>
    <w:rsid w:val="007b0ad1"/>
    <w:rPr>
      <w:sz w:val="24"/>
      <w:szCs w:val="24"/>
    </w:rPr>
  </w:style>
  <w:style w:type="character" w:styleId="PidipaginaCarattere" w:customStyle="1">
    <w:name w:val="Piè di pagina Carattere"/>
    <w:uiPriority w:val="99"/>
    <w:qFormat/>
    <w:rsid w:val="007b0ad1"/>
    <w:rPr>
      <w:sz w:val="24"/>
      <w:szCs w:val="24"/>
    </w:rPr>
  </w:style>
  <w:style w:type="character" w:styleId="TitoloCarattere" w:customStyle="1">
    <w:name w:val="Titolo Carattere"/>
    <w:uiPriority w:val="10"/>
    <w:qFormat/>
    <w:rsid w:val="00a7134f"/>
    <w:rPr>
      <w:rFonts w:ascii="Proxima Nova" w:hAnsi="Proxima Nova" w:eastAsia="Proxima Nova" w:cs="Proxima Nova"/>
      <w:color w:val="353744"/>
      <w:sz w:val="48"/>
      <w:szCs w:val="48"/>
    </w:rPr>
  </w:style>
  <w:style w:type="character" w:styleId="Hyperlink" w:customStyle="1">
    <w:name w:val="Hyperlink"/>
    <w:uiPriority w:val="99"/>
    <w:unhideWhenUsed/>
    <w:rsid w:val="00a423d3"/>
    <w:rPr>
      <w:color w:val="0000FF"/>
      <w:u w:val="single"/>
    </w:rPr>
  </w:style>
  <w:style w:type="character" w:styleId="Titolo1Carattere" w:customStyle="1">
    <w:name w:val="Titolo 1 Carattere"/>
    <w:basedOn w:val="DefaultParagraphFont"/>
    <w:uiPriority w:val="9"/>
    <w:qFormat/>
    <w:rsid w:val="002e0a25"/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TestonotaapidipaginaCarattere" w:customStyle="1">
    <w:name w:val="Testo nota a piè di pagina Carattere"/>
    <w:basedOn w:val="DefaultParagraphFont"/>
    <w:qFormat/>
    <w:rsid w:val="002e0a25"/>
    <w:rPr/>
  </w:style>
  <w:style w:type="character" w:styleId="Caratterinotaapidipagina">
    <w:name w:val="Caratteri nota a piè di pagina"/>
    <w:basedOn w:val="DefaultParagraphFont"/>
    <w:semiHidden/>
    <w:unhideWhenUsed/>
    <w:qFormat/>
    <w:rsid w:val="007d0a20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stonotaapidipaginaCarattere1" w:customStyle="1">
    <w:name w:val="Testo nota a piè di pagina Carattere1"/>
    <w:basedOn w:val="DefaultParagraphFont"/>
    <w:semiHidden/>
    <w:qFormat/>
    <w:rsid w:val="002e0a25"/>
    <w:rPr/>
  </w:style>
  <w:style w:type="character" w:styleId="CorpotestoCarattere" w:customStyle="1">
    <w:name w:val="Corpo testo Carattere"/>
    <w:basedOn w:val="DefaultParagraphFont"/>
    <w:semiHidden/>
    <w:qFormat/>
    <w:rsid w:val="002e0a25"/>
    <w:rPr>
      <w:sz w:val="24"/>
      <w:szCs w:val="24"/>
    </w:rPr>
  </w:style>
  <w:style w:type="character" w:styleId="Carpredefinitoparagrafo1" w:customStyle="1">
    <w:name w:val="Car. predefinito paragrafo1"/>
    <w:qFormat/>
    <w:rsid w:val="002e0a25"/>
    <w:rPr/>
  </w:style>
  <w:style w:type="character" w:styleId="FootnoteCharacters" w:customStyle="1">
    <w:name w:val="Footnote Characters"/>
    <w:basedOn w:val="DefaultParagraphFont"/>
    <w:semiHidden/>
    <w:unhideWhenUsed/>
    <w:qFormat/>
    <w:rsid w:val="00960c39"/>
    <w:rPr>
      <w:vertAlign w:val="superscript"/>
    </w:rPr>
  </w:style>
  <w:style w:type="character" w:styleId="Caratterinotadichiusura" w:customStyle="1">
    <w:name w:val="Caratteri nota di chiusura"/>
    <w:qFormat/>
    <w:rPr/>
  </w:style>
  <w:style w:type="character" w:styleId="EndnoteReference">
    <w:name w:val="Endnote Reference"/>
    <w:rPr>
      <w:vertAlign w:val="superscript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"/>
    <w:semiHidden/>
    <w:unhideWhenUsed/>
    <w:rsid w:val="002e0a25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link w:val="TitoloCarattere"/>
    <w:uiPriority w:val="10"/>
    <w:qFormat/>
    <w:rsid w:val="00a7134f"/>
    <w:pPr>
      <w:keepNext w:val="true"/>
      <w:keepLines/>
      <w:spacing w:lineRule="auto" w:line="288" w:before="200" w:after="0"/>
    </w:pPr>
    <w:rPr>
      <w:rFonts w:ascii="Proxima Nova" w:hAnsi="Proxima Nova" w:eastAsia="Proxima Nova" w:cs="Proxima Nova"/>
      <w:color w:val="353744"/>
      <w:sz w:val="48"/>
      <w:szCs w:val="4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ormale1" w:customStyle="1">
    <w:name w:val="Normale1"/>
    <w:basedOn w:val="Normal"/>
    <w:qFormat/>
    <w:rsid w:val="00f72f40"/>
    <w:pPr>
      <w:spacing w:lineRule="atLeast" w:line="260" w:before="0" w:after="200"/>
    </w:pPr>
    <w:rPr>
      <w:rFonts w:ascii="Arial" w:hAnsi="Arial" w:cs="Arial"/>
      <w:sz w:val="22"/>
      <w:szCs w:val="22"/>
    </w:rPr>
  </w:style>
  <w:style w:type="paragraph" w:styleId="Testo" w:customStyle="1">
    <w:name w:val="Testo"/>
    <w:basedOn w:val="Normal"/>
    <w:qFormat/>
    <w:rsid w:val="00806222"/>
    <w:pPr>
      <w:tabs>
        <w:tab w:val="clear" w:pos="720"/>
        <w:tab w:val="left" w:pos="6220" w:leader="none"/>
        <w:tab w:val="center" w:pos="7360" w:leader="none"/>
      </w:tabs>
      <w:spacing w:lineRule="atLeast" w:line="360"/>
      <w:ind w:firstLine="280" w:left="280" w:right="380"/>
      <w:jc w:val="both"/>
    </w:pPr>
    <w:rPr>
      <w:rFonts w:ascii="Optima" w:hAnsi="Optima"/>
      <w:lang w:val="en-US" w:eastAsia="en-US"/>
    </w:rPr>
  </w:style>
  <w:style w:type="paragraph" w:styleId="Default" w:customStyle="1">
    <w:name w:val="Default"/>
    <w:qFormat/>
    <w:rsid w:val="00303f7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rsid w:val="007b0ad1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uiPriority w:val="99"/>
    <w:rsid w:val="007b0ad1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ListParagraph">
    <w:name w:val="List Paragraph"/>
    <w:basedOn w:val="Normal"/>
    <w:uiPriority w:val="34"/>
    <w:qFormat/>
    <w:rsid w:val="00c70a14"/>
    <w:pPr>
      <w:spacing w:before="0" w:after="0"/>
      <w:ind w:left="720"/>
      <w:contextualSpacing/>
    </w:pPr>
    <w:rPr>
      <w:rFonts w:ascii="Cambria" w:hAnsi="Cambria"/>
    </w:rPr>
  </w:style>
  <w:style w:type="paragraph" w:styleId="Paragrafoelenco1" w:customStyle="1">
    <w:name w:val="Paragrafo elenco1"/>
    <w:basedOn w:val="Normal"/>
    <w:qFormat/>
    <w:rsid w:val="007a543c"/>
    <w:pPr>
      <w:ind w:left="720"/>
    </w:pPr>
    <w:rPr>
      <w:rFonts w:ascii="Liberation Serif" w:hAnsi="Liberation Serif" w:eastAsia="SimSun" w:cs="Mangal"/>
      <w:kern w:val="2"/>
      <w:lang w:eastAsia="zh-CN" w:bidi="hi-IN"/>
    </w:rPr>
  </w:style>
  <w:style w:type="paragraph" w:styleId="FootnoteText">
    <w:name w:val="Footnote Text"/>
    <w:basedOn w:val="Normal"/>
    <w:link w:val="TestonotaapidipaginaCarattere"/>
    <w:unhideWhenUsed/>
    <w:rsid w:val="002e0a25"/>
    <w:pPr/>
    <w:rPr>
      <w:sz w:val="20"/>
      <w:szCs w:val="20"/>
    </w:rPr>
  </w:style>
  <w:style w:type="paragraph" w:styleId="Standard" w:customStyle="1">
    <w:name w:val="Standard"/>
    <w:qFormat/>
    <w:rsid w:val="002e0a25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it-IT" w:eastAsia="zh-CN" w:bidi="hi-IN"/>
    </w:rPr>
  </w:style>
  <w:style w:type="paragraph" w:styleId="Revision">
    <w:name w:val="Revision"/>
    <w:uiPriority w:val="99"/>
    <w:semiHidden/>
    <w:qFormat/>
    <w:rsid w:val="00dc1dfb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cd0c5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LibreOffice/7.6.6.3$Windows_X86_64 LibreOffice_project/d97b2716a9a4a2ce1391dee1765565ea469b0ae7</Application>
  <AppVersion>15.0000</AppVersion>
  <Pages>2</Pages>
  <Words>419</Words>
  <Characters>2712</Characters>
  <CharactersWithSpaces>3086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2023-11-22T15:48:00Z</dcterms:created>
  <dc:creator>IRFIS Fin-Sicilia</dc:creator>
  <dc:description/>
  <dc:language>it-IT</dc:language>
  <cp:lastModifiedBy/>
  <cp:lastPrinted>2022-02-10T14:17:00Z</cp:lastPrinted>
  <dcterms:modified xsi:type="dcterms:W3CDTF">2024-10-16T11:02:23Z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