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7EAA" w14:textId="77777777" w:rsidR="0038287D" w:rsidRPr="002C5FE8" w:rsidRDefault="0038287D" w:rsidP="00336287">
      <w:pPr>
        <w:pStyle w:val="Titolo3"/>
        <w:spacing w:after="120"/>
        <w:rPr>
          <w:b w:val="0"/>
        </w:rPr>
      </w:pPr>
      <w:bookmarkStart w:id="0" w:name="_Toc154069956"/>
      <w:bookmarkStart w:id="1" w:name="_Toc191991854"/>
      <w:bookmarkStart w:id="2" w:name="_Toc195010403"/>
      <w:r w:rsidRPr="002C5FE8">
        <w:rPr>
          <w:b w:val="0"/>
        </w:rPr>
        <w:t>Allegato 7.1 - Modello per la domanda di contributo finanziario per OOPP, acquisizione di servizi e acquisizione di forniture</w:t>
      </w:r>
      <w:bookmarkEnd w:id="0"/>
      <w:bookmarkEnd w:id="1"/>
      <w:bookmarkEnd w:id="2"/>
    </w:p>
    <w:p w14:paraId="54FB055E" w14:textId="77777777" w:rsidR="0038287D" w:rsidRPr="002C5FE8" w:rsidRDefault="0038287D" w:rsidP="00336287">
      <w:pPr>
        <w:pStyle w:val="Paragrafoelenco"/>
        <w:spacing w:after="120"/>
        <w:ind w:left="5670"/>
        <w:rPr>
          <w:sz w:val="20"/>
          <w:szCs w:val="20"/>
        </w:rPr>
      </w:pPr>
    </w:p>
    <w:p w14:paraId="3D09B72C" w14:textId="77777777" w:rsidR="0038287D" w:rsidRPr="002C5FE8" w:rsidRDefault="0038287D" w:rsidP="00336287">
      <w:pPr>
        <w:pStyle w:val="Paragrafoelenco"/>
        <w:spacing w:after="120"/>
        <w:ind w:left="5670"/>
        <w:rPr>
          <w:sz w:val="20"/>
          <w:szCs w:val="20"/>
        </w:rPr>
      </w:pPr>
    </w:p>
    <w:p w14:paraId="38C4EC86" w14:textId="77777777" w:rsidR="0038287D" w:rsidRPr="002C5FE8" w:rsidRDefault="0038287D" w:rsidP="00336287">
      <w:pPr>
        <w:spacing w:after="120"/>
        <w:jc w:val="center"/>
        <w:rPr>
          <w:b/>
          <w:sz w:val="20"/>
          <w:szCs w:val="20"/>
        </w:rPr>
      </w:pPr>
      <w:r w:rsidRPr="002C5FE8">
        <w:rPr>
          <w:b/>
          <w:sz w:val="20"/>
          <w:szCs w:val="20"/>
        </w:rPr>
        <w:t>DOMANDA DI CONCESSIONE DEL CONTRIBUTO</w:t>
      </w:r>
    </w:p>
    <w:p w14:paraId="75B2ACD7" w14:textId="77777777" w:rsidR="0038287D" w:rsidRPr="002C5FE8" w:rsidRDefault="0038287D" w:rsidP="00336287">
      <w:pPr>
        <w:pStyle w:val="Titolo"/>
        <w:spacing w:after="120"/>
        <w:ind w:left="284" w:right="0"/>
        <w:rPr>
          <w:sz w:val="20"/>
          <w:szCs w:val="20"/>
        </w:rPr>
      </w:pPr>
      <w:r w:rsidRPr="002C5FE8">
        <w:rPr>
          <w:sz w:val="20"/>
          <w:szCs w:val="20"/>
        </w:rPr>
        <w:t>PR FESR Sicilia 2021-2027 –</w:t>
      </w:r>
    </w:p>
    <w:p w14:paraId="629D9DFA" w14:textId="77777777" w:rsidR="0038287D" w:rsidRPr="002C5FE8" w:rsidRDefault="0038287D" w:rsidP="00336287">
      <w:pPr>
        <w:pStyle w:val="Titolo"/>
        <w:spacing w:after="120"/>
        <w:ind w:left="284" w:right="0"/>
        <w:rPr>
          <w:sz w:val="20"/>
          <w:szCs w:val="20"/>
        </w:rPr>
      </w:pPr>
      <w:r w:rsidRPr="002C5FE8">
        <w:rPr>
          <w:sz w:val="20"/>
          <w:szCs w:val="20"/>
        </w:rPr>
        <w:t>Priorità 0005 Una Sicilia più inclusiva</w:t>
      </w:r>
    </w:p>
    <w:p w14:paraId="53C272FC" w14:textId="77777777" w:rsidR="0038287D" w:rsidRPr="002C5FE8" w:rsidRDefault="0038287D" w:rsidP="00336287">
      <w:pPr>
        <w:pStyle w:val="Titolo"/>
        <w:spacing w:after="120"/>
        <w:ind w:left="284" w:right="0"/>
        <w:rPr>
          <w:b w:val="0"/>
          <w:bCs w:val="0"/>
          <w:sz w:val="20"/>
          <w:szCs w:val="20"/>
        </w:rPr>
      </w:pPr>
      <w:r w:rsidRPr="002C5FE8">
        <w:rPr>
          <w:sz w:val="20"/>
          <w:szCs w:val="20"/>
        </w:rPr>
        <w:t>Obiettivo specifico RSO4.2.</w:t>
      </w:r>
      <w:r w:rsidRPr="002C5FE8">
        <w:rPr>
          <w:b w:val="0"/>
          <w:bCs w:val="0"/>
          <w:sz w:val="20"/>
          <w:szCs w:val="20"/>
        </w:rPr>
        <w:t xml:space="preserve"> Migliorare la parità̀ di accesso a servizi di qualità̀ e inclusivi nel campo dell'istruzione, della formazione e dell'apprendimento permanente mediante lo sviluppo di infrastrutture accessibili, anche promuovendo la resilienza dell'istruzione e della formazione online e a distanza</w:t>
      </w:r>
    </w:p>
    <w:p w14:paraId="65C20E5A" w14:textId="694D6191" w:rsidR="0038287D" w:rsidRPr="002C5FE8" w:rsidRDefault="0038287D" w:rsidP="00336287">
      <w:pPr>
        <w:pStyle w:val="Titolo"/>
        <w:spacing w:after="120"/>
        <w:ind w:left="284" w:right="0"/>
        <w:rPr>
          <w:b w:val="0"/>
          <w:bCs w:val="0"/>
          <w:sz w:val="20"/>
          <w:szCs w:val="20"/>
        </w:rPr>
      </w:pPr>
      <w:r w:rsidRPr="002C5FE8">
        <w:rPr>
          <w:i/>
          <w:iCs/>
          <w:sz w:val="20"/>
          <w:szCs w:val="20"/>
        </w:rPr>
        <w:t>Azione 4.2.1:</w:t>
      </w:r>
      <w:r w:rsidRPr="002C5FE8">
        <w:rPr>
          <w:b w:val="0"/>
          <w:bCs w:val="0"/>
          <w:i/>
          <w:iCs/>
          <w:sz w:val="20"/>
          <w:szCs w:val="20"/>
        </w:rPr>
        <w:t xml:space="preserve"> </w:t>
      </w:r>
      <w:r w:rsidRPr="002C5FE8">
        <w:rPr>
          <w:b w:val="0"/>
          <w:bCs w:val="0"/>
          <w:sz w:val="20"/>
          <w:szCs w:val="20"/>
        </w:rPr>
        <w:t>Potenziamento e miglioramento degli ambienti scolastici e formativi e sostegno all’innovazione didattica e formativa</w:t>
      </w:r>
    </w:p>
    <w:p w14:paraId="60AD869C" w14:textId="40FE5EAF" w:rsidR="0038287D" w:rsidRPr="002C5FE8" w:rsidRDefault="0038287D" w:rsidP="00336287">
      <w:pPr>
        <w:pStyle w:val="Titolo"/>
        <w:spacing w:after="120"/>
        <w:ind w:left="284" w:right="0"/>
        <w:rPr>
          <w:b w:val="0"/>
          <w:bCs w:val="0"/>
          <w:i/>
          <w:iCs/>
          <w:sz w:val="20"/>
          <w:szCs w:val="20"/>
        </w:rPr>
      </w:pPr>
      <w:r w:rsidRPr="002C5FE8">
        <w:rPr>
          <w:b w:val="0"/>
          <w:bCs w:val="0"/>
          <w:i/>
          <w:iCs/>
          <w:sz w:val="20"/>
          <w:szCs w:val="20"/>
        </w:rPr>
        <w:t xml:space="preserve">Avviso approvato con </w:t>
      </w:r>
      <w:proofErr w:type="spellStart"/>
      <w:r w:rsidRPr="002C5FE8">
        <w:rPr>
          <w:b w:val="0"/>
          <w:bCs w:val="0"/>
          <w:i/>
          <w:iCs/>
          <w:sz w:val="20"/>
          <w:szCs w:val="20"/>
        </w:rPr>
        <w:t>D.D.n</w:t>
      </w:r>
      <w:proofErr w:type="spellEnd"/>
      <w:r w:rsidRPr="002C5FE8">
        <w:rPr>
          <w:b w:val="0"/>
          <w:bCs w:val="0"/>
          <w:i/>
          <w:iCs/>
          <w:sz w:val="20"/>
          <w:szCs w:val="20"/>
        </w:rPr>
        <w:t>___________-</w:t>
      </w:r>
    </w:p>
    <w:p w14:paraId="560EDB64" w14:textId="77777777" w:rsidR="0038287D" w:rsidRPr="002C5FE8" w:rsidRDefault="0038287D" w:rsidP="00336287">
      <w:pPr>
        <w:pStyle w:val="Paragrafoelenco"/>
        <w:spacing w:after="120"/>
        <w:ind w:left="360"/>
        <w:rPr>
          <w:sz w:val="20"/>
          <w:szCs w:val="20"/>
        </w:rPr>
      </w:pPr>
    </w:p>
    <w:p w14:paraId="130368EB" w14:textId="77777777" w:rsidR="0038287D" w:rsidRPr="002C5FE8" w:rsidRDefault="0038287D" w:rsidP="00336287">
      <w:pPr>
        <w:spacing w:after="120"/>
        <w:jc w:val="both"/>
        <w:rPr>
          <w:snapToGrid w:val="0"/>
          <w:sz w:val="20"/>
          <w:szCs w:val="20"/>
        </w:rPr>
      </w:pPr>
      <w:proofErr w:type="spellStart"/>
      <w:r w:rsidRPr="002C5FE8">
        <w:rPr>
          <w:snapToGrid w:val="0"/>
          <w:sz w:val="20"/>
          <w:szCs w:val="20"/>
        </w:rPr>
        <w:t>ll</w:t>
      </w:r>
      <w:proofErr w:type="spellEnd"/>
      <w:r w:rsidRPr="002C5FE8">
        <w:rPr>
          <w:snapToGrid w:val="0"/>
          <w:sz w:val="20"/>
          <w:szCs w:val="20"/>
        </w:rPr>
        <w:t>/La sottoscritto/a ………………………………………………………………………</w:t>
      </w:r>
      <w:proofErr w:type="gramStart"/>
      <w:r w:rsidRPr="002C5FE8">
        <w:rPr>
          <w:snapToGrid w:val="0"/>
          <w:sz w:val="20"/>
          <w:szCs w:val="20"/>
        </w:rPr>
        <w:t>…….</w:t>
      </w:r>
      <w:proofErr w:type="gramEnd"/>
      <w:r w:rsidRPr="002C5FE8">
        <w:rPr>
          <w:snapToGrid w:val="0"/>
          <w:sz w:val="20"/>
          <w:szCs w:val="20"/>
        </w:rPr>
        <w:t xml:space="preserve">, nato/a </w:t>
      </w:r>
      <w:proofErr w:type="spellStart"/>
      <w:r w:rsidRPr="002C5FE8">
        <w:rPr>
          <w:snapToGrid w:val="0"/>
          <w:sz w:val="20"/>
          <w:szCs w:val="20"/>
        </w:rPr>
        <w:t>a</w:t>
      </w:r>
      <w:proofErr w:type="spellEnd"/>
      <w:r w:rsidRPr="002C5FE8">
        <w:rPr>
          <w:snapToGrid w:val="0"/>
          <w:sz w:val="20"/>
          <w:szCs w:val="20"/>
        </w:rPr>
        <w:t xml:space="preserve"> …………………………………………………… (…………), il ……………………………………… CF …………………………………………………… residente a ……………………………</w:t>
      </w:r>
      <w:proofErr w:type="gramStart"/>
      <w:r w:rsidRPr="002C5FE8">
        <w:rPr>
          <w:snapToGrid w:val="0"/>
          <w:sz w:val="20"/>
          <w:szCs w:val="20"/>
        </w:rPr>
        <w:t>…….</w:t>
      </w:r>
      <w:proofErr w:type="gramEnd"/>
      <w:r w:rsidRPr="002C5FE8">
        <w:rPr>
          <w:snapToGrid w:val="0"/>
          <w:sz w:val="20"/>
          <w:szCs w:val="20"/>
        </w:rPr>
        <w:t>…………………… (…</w:t>
      </w:r>
      <w:proofErr w:type="gramStart"/>
      <w:r w:rsidRPr="002C5FE8">
        <w:rPr>
          <w:snapToGrid w:val="0"/>
          <w:sz w:val="20"/>
          <w:szCs w:val="20"/>
        </w:rPr>
        <w:t>…….</w:t>
      </w:r>
      <w:proofErr w:type="gramEnd"/>
      <w:r w:rsidRPr="002C5FE8">
        <w:rPr>
          <w:snapToGrid w:val="0"/>
          <w:sz w:val="20"/>
          <w:szCs w:val="20"/>
        </w:rPr>
        <w:t>) in via ……………………………………………………………… n. ………………, in qualità di legale rappresentante ………………</w:t>
      </w:r>
      <w:proofErr w:type="gramStart"/>
      <w:r w:rsidRPr="002C5FE8">
        <w:rPr>
          <w:snapToGrid w:val="0"/>
          <w:sz w:val="20"/>
          <w:szCs w:val="20"/>
        </w:rPr>
        <w:t>…….</w:t>
      </w:r>
      <w:proofErr w:type="gramEnd"/>
      <w:r w:rsidRPr="002C5FE8">
        <w:rPr>
          <w:snapToGrid w:val="0"/>
          <w:sz w:val="20"/>
          <w:szCs w:val="20"/>
        </w:rPr>
        <w:t xml:space="preserve">.……………………………………… di …………………………………………………… </w:t>
      </w:r>
    </w:p>
    <w:p w14:paraId="04DCADD5" w14:textId="77777777" w:rsidR="0038287D" w:rsidRPr="002C5FE8" w:rsidRDefault="0038287D" w:rsidP="00336287">
      <w:pPr>
        <w:spacing w:after="120"/>
        <w:jc w:val="both"/>
        <w:rPr>
          <w:snapToGrid w:val="0"/>
          <w:sz w:val="20"/>
          <w:szCs w:val="20"/>
        </w:rPr>
      </w:pPr>
      <w:r w:rsidRPr="002C5FE8">
        <w:rPr>
          <w:snapToGrid w:val="0"/>
          <w:sz w:val="20"/>
          <w:szCs w:val="20"/>
        </w:rPr>
        <w:t>recapito telefonico ……………………………. fax ……………</w:t>
      </w:r>
      <w:proofErr w:type="gramStart"/>
      <w:r w:rsidRPr="002C5FE8">
        <w:rPr>
          <w:snapToGrid w:val="0"/>
          <w:sz w:val="20"/>
          <w:szCs w:val="20"/>
        </w:rPr>
        <w:t>…….</w:t>
      </w:r>
      <w:proofErr w:type="gramEnd"/>
      <w:r w:rsidRPr="002C5FE8">
        <w:rPr>
          <w:snapToGrid w:val="0"/>
          <w:sz w:val="20"/>
          <w:szCs w:val="20"/>
        </w:rPr>
        <w:t>. e-mail ……………………………</w:t>
      </w:r>
      <w:proofErr w:type="gramStart"/>
      <w:r w:rsidRPr="002C5FE8">
        <w:rPr>
          <w:snapToGrid w:val="0"/>
          <w:sz w:val="20"/>
          <w:szCs w:val="20"/>
        </w:rPr>
        <w:t>… ,</w:t>
      </w:r>
      <w:proofErr w:type="gramEnd"/>
      <w:r w:rsidRPr="002C5FE8">
        <w:rPr>
          <w:snapToGrid w:val="0"/>
          <w:sz w:val="20"/>
          <w:szCs w:val="20"/>
        </w:rPr>
        <w:t xml:space="preserve"> P.E.C. ……………………………………………</w:t>
      </w:r>
    </w:p>
    <w:p w14:paraId="2105692C" w14:textId="77777777" w:rsidR="0038287D" w:rsidRPr="002C5FE8" w:rsidRDefault="0038287D" w:rsidP="00336287">
      <w:pPr>
        <w:pStyle w:val="Paragrafoelenco"/>
        <w:spacing w:after="120"/>
        <w:ind w:left="360"/>
        <w:jc w:val="center"/>
        <w:rPr>
          <w:b/>
          <w:sz w:val="20"/>
          <w:szCs w:val="20"/>
        </w:rPr>
      </w:pPr>
      <w:r w:rsidRPr="002C5FE8">
        <w:rPr>
          <w:b/>
          <w:sz w:val="20"/>
          <w:szCs w:val="20"/>
        </w:rPr>
        <w:t xml:space="preserve">CHIEDE </w:t>
      </w:r>
    </w:p>
    <w:p w14:paraId="67A07794" w14:textId="77777777" w:rsidR="0038287D" w:rsidRPr="002C5FE8" w:rsidRDefault="0038287D" w:rsidP="00336287">
      <w:pPr>
        <w:pStyle w:val="Paragrafoelenco"/>
        <w:spacing w:after="120"/>
        <w:ind w:left="360"/>
        <w:jc w:val="center"/>
        <w:rPr>
          <w:b/>
          <w:sz w:val="20"/>
          <w:szCs w:val="20"/>
        </w:rPr>
      </w:pPr>
    </w:p>
    <w:p w14:paraId="12184442" w14:textId="77777777" w:rsidR="0038287D" w:rsidRPr="002C5FE8" w:rsidRDefault="0038287D" w:rsidP="00336287">
      <w:pPr>
        <w:spacing w:after="120"/>
        <w:jc w:val="both"/>
        <w:rPr>
          <w:sz w:val="20"/>
          <w:szCs w:val="20"/>
        </w:rPr>
      </w:pPr>
      <w:r w:rsidRPr="002C5FE8">
        <w:rPr>
          <w:sz w:val="20"/>
          <w:szCs w:val="20"/>
        </w:rPr>
        <w:t>di partecipare all’Avviso “___” di selezione dei beneficiari, a valere sull’Obiettivo Specifico______ Azione ___ del PR FESR Sicilia 2021/2027, cofinanziato dal Fondo europeo di sviluppo regionale (FESR), per la realizzazione di operazioni di [OOPP, beni e servizi a regia regionale], pubblicato sulla GURS ___.</w:t>
      </w:r>
    </w:p>
    <w:p w14:paraId="47FF4323" w14:textId="77777777" w:rsidR="0038287D" w:rsidRPr="002C5FE8" w:rsidRDefault="0038287D" w:rsidP="00336287">
      <w:pPr>
        <w:spacing w:after="120"/>
        <w:jc w:val="both"/>
        <w:rPr>
          <w:sz w:val="20"/>
          <w:szCs w:val="20"/>
        </w:rPr>
      </w:pPr>
    </w:p>
    <w:p w14:paraId="26BF612B" w14:textId="77777777" w:rsidR="0038287D" w:rsidRPr="002C5FE8" w:rsidRDefault="0038287D" w:rsidP="00336287">
      <w:pPr>
        <w:spacing w:after="120"/>
        <w:jc w:val="center"/>
        <w:rPr>
          <w:b/>
          <w:sz w:val="20"/>
          <w:szCs w:val="20"/>
        </w:rPr>
      </w:pPr>
      <w:r w:rsidRPr="002C5FE8">
        <w:rPr>
          <w:b/>
          <w:sz w:val="20"/>
          <w:szCs w:val="20"/>
        </w:rPr>
        <w:t>DICHIARA</w:t>
      </w:r>
    </w:p>
    <w:p w14:paraId="16FF8517" w14:textId="77777777" w:rsidR="0038287D" w:rsidRPr="002C5FE8" w:rsidRDefault="0038287D" w:rsidP="00336287">
      <w:pPr>
        <w:spacing w:after="120"/>
        <w:jc w:val="both"/>
        <w:rPr>
          <w:sz w:val="20"/>
          <w:szCs w:val="20"/>
        </w:rPr>
      </w:pPr>
    </w:p>
    <w:p w14:paraId="63A18E5B" w14:textId="77777777" w:rsidR="0038287D" w:rsidRPr="002C5FE8" w:rsidRDefault="0038287D">
      <w:pPr>
        <w:pStyle w:val="Paragrafoelenco"/>
        <w:widowControl/>
        <w:numPr>
          <w:ilvl w:val="0"/>
          <w:numId w:val="38"/>
        </w:numPr>
        <w:autoSpaceDE/>
        <w:autoSpaceDN/>
        <w:spacing w:after="120"/>
        <w:contextualSpacing/>
        <w:rPr>
          <w:sz w:val="20"/>
          <w:szCs w:val="20"/>
        </w:rPr>
      </w:pPr>
      <w:r w:rsidRPr="002C5FE8">
        <w:rPr>
          <w:sz w:val="20"/>
          <w:szCs w:val="20"/>
        </w:rPr>
        <w:t>di rendere la presente dichiarazione ai sensi del D.P.R. n. 445/2000 e di essere consapevole delle responsabilità penali cui può andare incontro in caso di dichiarazione mendace e di esibizione di atto falso o contenente dati non più rispondenti a verità.</w:t>
      </w:r>
    </w:p>
    <w:p w14:paraId="47DF3271" w14:textId="77777777" w:rsidR="0038287D" w:rsidRPr="002C5FE8" w:rsidRDefault="0038287D" w:rsidP="00336287">
      <w:pPr>
        <w:spacing w:after="120"/>
        <w:jc w:val="both"/>
        <w:rPr>
          <w:sz w:val="20"/>
          <w:szCs w:val="20"/>
        </w:rPr>
      </w:pPr>
    </w:p>
    <w:p w14:paraId="589EFCC7" w14:textId="77777777" w:rsidR="0038287D" w:rsidRPr="002C5FE8" w:rsidRDefault="0038287D" w:rsidP="00336287">
      <w:pPr>
        <w:spacing w:after="120"/>
        <w:jc w:val="center"/>
        <w:rPr>
          <w:b/>
          <w:sz w:val="20"/>
          <w:szCs w:val="20"/>
        </w:rPr>
      </w:pPr>
      <w:r w:rsidRPr="002C5FE8">
        <w:rPr>
          <w:b/>
          <w:sz w:val="20"/>
          <w:szCs w:val="20"/>
        </w:rPr>
        <w:t>ALLEGA</w:t>
      </w:r>
    </w:p>
    <w:p w14:paraId="6654556D" w14:textId="77777777" w:rsidR="0038287D" w:rsidRPr="002C5FE8" w:rsidRDefault="0038287D" w:rsidP="00336287">
      <w:pPr>
        <w:spacing w:after="120"/>
        <w:jc w:val="both"/>
        <w:rPr>
          <w:sz w:val="20"/>
          <w:szCs w:val="20"/>
        </w:rPr>
      </w:pPr>
    </w:p>
    <w:p w14:paraId="4C5E2F75" w14:textId="77777777" w:rsidR="0038287D" w:rsidRPr="002C5FE8" w:rsidRDefault="0038287D">
      <w:pPr>
        <w:pStyle w:val="Paragrafoelenco"/>
        <w:widowControl/>
        <w:numPr>
          <w:ilvl w:val="0"/>
          <w:numId w:val="37"/>
        </w:numPr>
        <w:autoSpaceDE/>
        <w:autoSpaceDN/>
        <w:spacing w:after="120"/>
        <w:contextualSpacing/>
        <w:rPr>
          <w:sz w:val="20"/>
          <w:szCs w:val="20"/>
        </w:rPr>
      </w:pPr>
      <w:r w:rsidRPr="002C5FE8">
        <w:rPr>
          <w:sz w:val="20"/>
          <w:szCs w:val="20"/>
        </w:rPr>
        <w:t>Relazione descrittiva del progetto in termini di contributo efficace delle operazioni da selezionare al conseguimento dell’Obiettivo Specifico del PR nel quale si incardina il presente avviso di selezione;</w:t>
      </w:r>
    </w:p>
    <w:p w14:paraId="544F74D1" w14:textId="77777777" w:rsidR="0038287D" w:rsidRPr="002C5FE8" w:rsidRDefault="0038287D">
      <w:pPr>
        <w:pStyle w:val="Paragrafoelenco"/>
        <w:widowControl/>
        <w:numPr>
          <w:ilvl w:val="0"/>
          <w:numId w:val="37"/>
        </w:numPr>
        <w:autoSpaceDE/>
        <w:autoSpaceDN/>
        <w:spacing w:after="120"/>
        <w:contextualSpacing/>
        <w:rPr>
          <w:sz w:val="20"/>
          <w:szCs w:val="20"/>
        </w:rPr>
      </w:pPr>
      <w:r w:rsidRPr="002C5FE8">
        <w:rPr>
          <w:sz w:val="20"/>
          <w:szCs w:val="20"/>
        </w:rPr>
        <w:t>copia del progetto dell’operazione approvato da questo Ente con atto ___;</w:t>
      </w:r>
    </w:p>
    <w:p w14:paraId="0741638D" w14:textId="77777777" w:rsidR="0038287D" w:rsidRPr="002C5FE8" w:rsidRDefault="0038287D">
      <w:pPr>
        <w:pStyle w:val="Paragrafoelenco"/>
        <w:widowControl/>
        <w:numPr>
          <w:ilvl w:val="0"/>
          <w:numId w:val="37"/>
        </w:numPr>
        <w:autoSpaceDE/>
        <w:autoSpaceDN/>
        <w:spacing w:after="120"/>
        <w:contextualSpacing/>
        <w:rPr>
          <w:sz w:val="20"/>
          <w:szCs w:val="20"/>
        </w:rPr>
      </w:pPr>
      <w:r w:rsidRPr="002C5FE8">
        <w:rPr>
          <w:sz w:val="20"/>
          <w:szCs w:val="20"/>
        </w:rPr>
        <w:t>cronoprogramma dell’operazione per il quale è richiesta l’ammissione al contributo finanziario, con puntuale identificazione delle diverse fasi temporali di attuazione come da Sezione III dell’Allegato allo schema tipo di Disciplinare (Allegato 2 all’Avviso);</w:t>
      </w:r>
    </w:p>
    <w:p w14:paraId="7294C1BB" w14:textId="77777777" w:rsidR="0038287D" w:rsidRPr="002C5FE8" w:rsidRDefault="0038287D">
      <w:pPr>
        <w:pStyle w:val="Paragrafoelenco"/>
        <w:widowControl/>
        <w:numPr>
          <w:ilvl w:val="0"/>
          <w:numId w:val="37"/>
        </w:numPr>
        <w:autoSpaceDE/>
        <w:autoSpaceDN/>
        <w:spacing w:after="120"/>
        <w:contextualSpacing/>
        <w:rPr>
          <w:sz w:val="20"/>
          <w:szCs w:val="20"/>
        </w:rPr>
      </w:pPr>
      <w:r w:rsidRPr="002C5FE8">
        <w:rPr>
          <w:sz w:val="20"/>
          <w:szCs w:val="20"/>
        </w:rPr>
        <w:t>provvedimento amministrativo di questo Ente di approvazione dell’operazione e relativi altri elementi che costituiscono requisiti di ammissibilità ai fini del presente Avviso, ivi incluso l’impegno di questo Ente al cofinanziamento dell’operazione con specificazione del relativo importo e delle fonti (laddove rilevante);</w:t>
      </w:r>
    </w:p>
    <w:p w14:paraId="4FD914E6" w14:textId="77777777" w:rsidR="0038287D" w:rsidRPr="002C5FE8" w:rsidRDefault="0038287D">
      <w:pPr>
        <w:pStyle w:val="Paragrafoelenco"/>
        <w:widowControl/>
        <w:numPr>
          <w:ilvl w:val="0"/>
          <w:numId w:val="37"/>
        </w:numPr>
        <w:autoSpaceDE/>
        <w:autoSpaceDN/>
        <w:spacing w:after="120"/>
        <w:contextualSpacing/>
        <w:rPr>
          <w:sz w:val="20"/>
          <w:szCs w:val="20"/>
        </w:rPr>
      </w:pPr>
      <w:r w:rsidRPr="002C5FE8">
        <w:rPr>
          <w:sz w:val="20"/>
          <w:szCs w:val="20"/>
        </w:rPr>
        <w:t>dichiarazione attestante la posizione dell’Ente in merito al regime IVA applicabile all’operazione, al fine di determinare l’eventuale ammissibilità dell’IVA al contributo del PR FESR Sicilia 2021-2027, qualora costituisca un costo realmente e definitivamente sostenuto e non recuperabile;</w:t>
      </w:r>
    </w:p>
    <w:p w14:paraId="5603A008" w14:textId="6F5A9E5B" w:rsidR="0038287D" w:rsidRPr="002C5FE8" w:rsidRDefault="0038287D">
      <w:pPr>
        <w:pStyle w:val="Paragrafoelenco"/>
        <w:widowControl/>
        <w:numPr>
          <w:ilvl w:val="0"/>
          <w:numId w:val="37"/>
        </w:numPr>
        <w:autoSpaceDE/>
        <w:autoSpaceDN/>
        <w:spacing w:after="120"/>
        <w:contextualSpacing/>
        <w:rPr>
          <w:sz w:val="20"/>
          <w:szCs w:val="20"/>
        </w:rPr>
      </w:pPr>
      <w:r w:rsidRPr="002C5FE8">
        <w:rPr>
          <w:sz w:val="20"/>
          <w:szCs w:val="20"/>
        </w:rPr>
        <w:lastRenderedPageBreak/>
        <w:t xml:space="preserve">dichiarazione DNSH allegato </w:t>
      </w:r>
      <w:r w:rsidR="00742137" w:rsidRPr="002C5FE8">
        <w:rPr>
          <w:sz w:val="20"/>
          <w:szCs w:val="20"/>
        </w:rPr>
        <w:t>____-</w:t>
      </w:r>
    </w:p>
    <w:p w14:paraId="641F42FF" w14:textId="77777777" w:rsidR="0038287D" w:rsidRPr="002C5FE8" w:rsidRDefault="0038287D">
      <w:pPr>
        <w:pStyle w:val="Paragrafoelenco"/>
        <w:widowControl/>
        <w:numPr>
          <w:ilvl w:val="0"/>
          <w:numId w:val="37"/>
        </w:numPr>
        <w:autoSpaceDE/>
        <w:autoSpaceDN/>
        <w:spacing w:after="120"/>
        <w:contextualSpacing/>
        <w:rPr>
          <w:sz w:val="20"/>
          <w:szCs w:val="20"/>
        </w:rPr>
      </w:pPr>
      <w:r w:rsidRPr="002C5FE8">
        <w:rPr>
          <w:sz w:val="20"/>
          <w:szCs w:val="20"/>
        </w:rPr>
        <w:t>i documenti attestanti l’ammissibilità all’Avviso e, segnatamente autocertificazione resa ai sensi dell’art. 47 del D.P.R. n. 445/2000 con la quale il Legale Rappresentante di questo Ente autocertifica:</w:t>
      </w:r>
    </w:p>
    <w:p w14:paraId="03898B5F" w14:textId="2A026B47" w:rsidR="0038287D" w:rsidRPr="002C5FE8" w:rsidRDefault="0038287D">
      <w:pPr>
        <w:pStyle w:val="Paragrafoelenco"/>
        <w:widowControl/>
        <w:numPr>
          <w:ilvl w:val="1"/>
          <w:numId w:val="39"/>
        </w:numPr>
        <w:adjustRightInd w:val="0"/>
        <w:spacing w:after="120"/>
        <w:contextualSpacing/>
        <w:rPr>
          <w:sz w:val="20"/>
          <w:szCs w:val="20"/>
        </w:rPr>
      </w:pPr>
      <w:r w:rsidRPr="002C5FE8">
        <w:rPr>
          <w:sz w:val="20"/>
          <w:szCs w:val="20"/>
        </w:rPr>
        <w:t xml:space="preserve"> di non avere richiesto e ottenuto contributi finanziari a valere sui programmi indicati all’art. 15, comma 9, della legge regionale n. 8/2016 e di non essere inadempiente agli obblighi di monitoraggio economico, finanziario, fisico e procedurale previsti dalla citata norma regionale;</w:t>
      </w:r>
    </w:p>
    <w:p w14:paraId="4EB45F8D" w14:textId="77777777" w:rsidR="0038287D" w:rsidRPr="002C5FE8" w:rsidRDefault="0038287D">
      <w:pPr>
        <w:pStyle w:val="Paragrafoelenco"/>
        <w:widowControl/>
        <w:numPr>
          <w:ilvl w:val="1"/>
          <w:numId w:val="39"/>
        </w:numPr>
        <w:adjustRightInd w:val="0"/>
        <w:spacing w:after="120"/>
        <w:contextualSpacing/>
        <w:rPr>
          <w:sz w:val="20"/>
          <w:szCs w:val="20"/>
        </w:rPr>
      </w:pPr>
      <w:r w:rsidRPr="002C5FE8">
        <w:rPr>
          <w:sz w:val="20"/>
          <w:szCs w:val="20"/>
        </w:rPr>
        <w:t xml:space="preserve">di avere la capacità di disporre delle risorse e dei meccanismi finanziari necessari a coprire i costi di gestione e di manutenzione </w:t>
      </w:r>
    </w:p>
    <w:p w14:paraId="68F2B527" w14:textId="6CA8D484" w:rsidR="00610B09" w:rsidRPr="002C5FE8" w:rsidRDefault="00610B09">
      <w:pPr>
        <w:pStyle w:val="Paragrafoelenco"/>
        <w:widowControl/>
        <w:numPr>
          <w:ilvl w:val="1"/>
          <w:numId w:val="39"/>
        </w:numPr>
        <w:adjustRightInd w:val="0"/>
        <w:spacing w:after="120"/>
        <w:contextualSpacing/>
        <w:rPr>
          <w:sz w:val="20"/>
          <w:szCs w:val="20"/>
        </w:rPr>
      </w:pPr>
      <w:r w:rsidRPr="002C5FE8">
        <w:rPr>
          <w:sz w:val="20"/>
          <w:szCs w:val="20"/>
        </w:rPr>
        <w:t xml:space="preserve">che l’immobile, con obbligo di destinazione </w:t>
      </w:r>
      <w:proofErr w:type="gramStart"/>
      <w:r w:rsidRPr="002C5FE8">
        <w:rPr>
          <w:sz w:val="20"/>
          <w:szCs w:val="20"/>
        </w:rPr>
        <w:t>ad</w:t>
      </w:r>
      <w:proofErr w:type="gramEnd"/>
      <w:r w:rsidRPr="002C5FE8">
        <w:rPr>
          <w:sz w:val="20"/>
          <w:szCs w:val="20"/>
        </w:rPr>
        <w:t xml:space="preserve"> edilizia scolastica per un periodo non inferiore ad anni cinque decorrenti dalla liquidazione finale del contributo concesso </w:t>
      </w:r>
      <w:proofErr w:type="gramStart"/>
      <w:r w:rsidRPr="002C5FE8">
        <w:rPr>
          <w:sz w:val="20"/>
          <w:szCs w:val="20"/>
        </w:rPr>
        <w:t>è :</w:t>
      </w:r>
      <w:proofErr w:type="gramEnd"/>
    </w:p>
    <w:p w14:paraId="421C86DD" w14:textId="77777777" w:rsidR="00610B09" w:rsidRPr="002C5FE8" w:rsidRDefault="00610B09">
      <w:pPr>
        <w:pStyle w:val="Paragrafoelenco"/>
        <w:widowControl/>
        <w:numPr>
          <w:ilvl w:val="2"/>
          <w:numId w:val="42"/>
        </w:numPr>
        <w:adjustRightInd w:val="0"/>
        <w:spacing w:after="120"/>
        <w:contextualSpacing/>
        <w:rPr>
          <w:sz w:val="20"/>
          <w:szCs w:val="20"/>
        </w:rPr>
      </w:pPr>
      <w:r w:rsidRPr="002C5FE8">
        <w:rPr>
          <w:sz w:val="20"/>
          <w:szCs w:val="20"/>
        </w:rPr>
        <w:t>di proprietà e/o equivalente di proprietà del Soggetto Attuatore che richiede il finanziamento</w:t>
      </w:r>
    </w:p>
    <w:p w14:paraId="5B6EA320" w14:textId="77777777" w:rsidR="00610B09" w:rsidRPr="002C5FE8" w:rsidRDefault="00610B09">
      <w:pPr>
        <w:pStyle w:val="Paragrafoelenco"/>
        <w:widowControl/>
        <w:numPr>
          <w:ilvl w:val="2"/>
          <w:numId w:val="42"/>
        </w:numPr>
        <w:adjustRightInd w:val="0"/>
        <w:spacing w:after="120"/>
        <w:contextualSpacing/>
        <w:rPr>
          <w:sz w:val="20"/>
          <w:szCs w:val="20"/>
        </w:rPr>
      </w:pPr>
      <w:r w:rsidRPr="002C5FE8">
        <w:rPr>
          <w:sz w:val="20"/>
          <w:szCs w:val="20"/>
        </w:rPr>
        <w:t xml:space="preserve">in comodato d’uso da altro soggetto pubblico o privato </w:t>
      </w:r>
    </w:p>
    <w:p w14:paraId="3E74F078" w14:textId="77777777" w:rsidR="00610B09" w:rsidRPr="002C5FE8" w:rsidRDefault="00610B09">
      <w:pPr>
        <w:pStyle w:val="Paragrafoelenco"/>
        <w:widowControl/>
        <w:numPr>
          <w:ilvl w:val="2"/>
          <w:numId w:val="42"/>
        </w:numPr>
        <w:adjustRightInd w:val="0"/>
        <w:spacing w:after="120"/>
        <w:contextualSpacing/>
        <w:rPr>
          <w:sz w:val="20"/>
          <w:szCs w:val="20"/>
        </w:rPr>
      </w:pPr>
      <w:r w:rsidRPr="002C5FE8">
        <w:rPr>
          <w:sz w:val="20"/>
          <w:szCs w:val="20"/>
        </w:rPr>
        <w:t>concesso in affitto da un altro soggetto</w:t>
      </w:r>
    </w:p>
    <w:p w14:paraId="78C28C38" w14:textId="34C784FB" w:rsidR="0038287D" w:rsidRPr="002C5FE8" w:rsidRDefault="0038287D">
      <w:pPr>
        <w:pStyle w:val="Paragrafoelenco"/>
        <w:widowControl/>
        <w:numPr>
          <w:ilvl w:val="1"/>
          <w:numId w:val="39"/>
        </w:numPr>
        <w:adjustRightInd w:val="0"/>
        <w:spacing w:after="120"/>
        <w:contextualSpacing/>
        <w:rPr>
          <w:sz w:val="20"/>
          <w:szCs w:val="20"/>
        </w:rPr>
      </w:pPr>
      <w:r w:rsidRPr="002C5FE8">
        <w:rPr>
          <w:sz w:val="20"/>
          <w:szCs w:val="20"/>
        </w:rPr>
        <w:t>il rispetto del principio di non arrecare un danno significativo contro l’ambiente (DNSH) (</w:t>
      </w:r>
      <w:proofErr w:type="spellStart"/>
      <w:r w:rsidRPr="002C5FE8">
        <w:rPr>
          <w:sz w:val="20"/>
          <w:szCs w:val="20"/>
        </w:rPr>
        <w:t>rif.</w:t>
      </w:r>
      <w:proofErr w:type="spellEnd"/>
      <w:r w:rsidRPr="002C5FE8">
        <w:rPr>
          <w:sz w:val="20"/>
          <w:szCs w:val="20"/>
        </w:rPr>
        <w:t xml:space="preserve"> Art 17 Reg. UE 2020/852) </w:t>
      </w:r>
    </w:p>
    <w:p w14:paraId="5A8A450A" w14:textId="77777777" w:rsidR="0038287D" w:rsidRPr="002C5FE8" w:rsidRDefault="0038287D">
      <w:pPr>
        <w:pStyle w:val="Paragrafoelenco"/>
        <w:widowControl/>
        <w:numPr>
          <w:ilvl w:val="1"/>
          <w:numId w:val="39"/>
        </w:numPr>
        <w:adjustRightInd w:val="0"/>
        <w:spacing w:after="120"/>
        <w:contextualSpacing/>
        <w:rPr>
          <w:sz w:val="20"/>
          <w:szCs w:val="20"/>
        </w:rPr>
      </w:pPr>
      <w:r w:rsidRPr="002C5FE8">
        <w:rPr>
          <w:sz w:val="20"/>
          <w:szCs w:val="20"/>
        </w:rPr>
        <w:t xml:space="preserve">la conformità alle regole nazionali e comunitarie in tema di appalti e di aiuti di Stato </w:t>
      </w:r>
      <w:proofErr w:type="gramStart"/>
      <w:r w:rsidRPr="002C5FE8">
        <w:rPr>
          <w:sz w:val="20"/>
          <w:szCs w:val="20"/>
        </w:rPr>
        <w:t>( ove</w:t>
      </w:r>
      <w:proofErr w:type="gramEnd"/>
      <w:r w:rsidRPr="002C5FE8">
        <w:rPr>
          <w:sz w:val="20"/>
          <w:szCs w:val="20"/>
        </w:rPr>
        <w:t xml:space="preserve"> applicabili); </w:t>
      </w:r>
    </w:p>
    <w:p w14:paraId="058784DA" w14:textId="77777777" w:rsidR="0038287D" w:rsidRPr="002C5FE8" w:rsidRDefault="0038287D">
      <w:pPr>
        <w:pStyle w:val="Paragrafoelenco"/>
        <w:widowControl/>
        <w:numPr>
          <w:ilvl w:val="1"/>
          <w:numId w:val="39"/>
        </w:numPr>
        <w:adjustRightInd w:val="0"/>
        <w:spacing w:after="120"/>
        <w:contextualSpacing/>
        <w:rPr>
          <w:sz w:val="20"/>
          <w:szCs w:val="20"/>
        </w:rPr>
      </w:pPr>
      <w:r w:rsidRPr="002C5FE8">
        <w:rPr>
          <w:sz w:val="20"/>
          <w:szCs w:val="20"/>
        </w:rPr>
        <w:t>che la proposta relativa a investimenti infrastrutturali con durata superiore a cinque anni prevede l’immunizzazione dagli effetti del clima (Rif. Art.73 (2) (j) RDC)</w:t>
      </w:r>
    </w:p>
    <w:p w14:paraId="3B00481B" w14:textId="77777777" w:rsidR="0038287D" w:rsidRPr="002C5FE8" w:rsidRDefault="0038287D">
      <w:pPr>
        <w:pStyle w:val="Paragrafoelenco"/>
        <w:widowControl/>
        <w:numPr>
          <w:ilvl w:val="0"/>
          <w:numId w:val="37"/>
        </w:numPr>
        <w:autoSpaceDE/>
        <w:autoSpaceDN/>
        <w:spacing w:after="120"/>
        <w:contextualSpacing/>
        <w:rPr>
          <w:sz w:val="20"/>
          <w:szCs w:val="20"/>
        </w:rPr>
      </w:pPr>
      <w:r w:rsidRPr="002C5FE8">
        <w:rPr>
          <w:sz w:val="20"/>
          <w:szCs w:val="20"/>
        </w:rPr>
        <w:t xml:space="preserve">i documenti utili per la valutazione come previsto dall’Avviso e in aggiunta di quanto sopra elencato: </w:t>
      </w:r>
    </w:p>
    <w:p w14:paraId="33AA1F57" w14:textId="77777777" w:rsidR="0038287D" w:rsidRPr="002C5FE8" w:rsidRDefault="0038287D">
      <w:pPr>
        <w:pStyle w:val="Paragrafoelenco"/>
        <w:widowControl/>
        <w:numPr>
          <w:ilvl w:val="1"/>
          <w:numId w:val="37"/>
        </w:numPr>
        <w:autoSpaceDE/>
        <w:autoSpaceDN/>
        <w:spacing w:after="120"/>
        <w:contextualSpacing/>
        <w:rPr>
          <w:sz w:val="20"/>
          <w:szCs w:val="20"/>
        </w:rPr>
      </w:pPr>
      <w:r w:rsidRPr="002C5FE8">
        <w:rPr>
          <w:sz w:val="20"/>
          <w:szCs w:val="20"/>
        </w:rPr>
        <w:t>autocertificazione resa ai sensi dell’art. 47 del D.P.R. n. 445/2000 con la quale il Legale Rappresentante dell’Ente autocertifica</w:t>
      </w:r>
      <w:r w:rsidRPr="002C5FE8">
        <w:rPr>
          <w:color w:val="000000"/>
          <w:sz w:val="20"/>
          <w:szCs w:val="20"/>
        </w:rPr>
        <w:t xml:space="preserve"> lo s</w:t>
      </w:r>
      <w:r w:rsidRPr="002C5FE8">
        <w:rPr>
          <w:sz w:val="20"/>
          <w:szCs w:val="20"/>
        </w:rPr>
        <w:t>tato di avanzamento della progettualità degli interventi (cantierabilità dell’intervento)</w:t>
      </w:r>
    </w:p>
    <w:p w14:paraId="20810C5F" w14:textId="77777777" w:rsidR="0038287D" w:rsidRPr="002C5FE8" w:rsidRDefault="0038287D">
      <w:pPr>
        <w:pStyle w:val="Paragrafoelenco"/>
        <w:widowControl/>
        <w:numPr>
          <w:ilvl w:val="0"/>
          <w:numId w:val="37"/>
        </w:numPr>
        <w:autoSpaceDE/>
        <w:autoSpaceDN/>
        <w:spacing w:after="120"/>
        <w:contextualSpacing/>
        <w:rPr>
          <w:sz w:val="20"/>
          <w:szCs w:val="20"/>
        </w:rPr>
      </w:pPr>
      <w:r w:rsidRPr="002C5FE8">
        <w:rPr>
          <w:sz w:val="20"/>
          <w:szCs w:val="20"/>
        </w:rPr>
        <w:t>dichiarazione di avere preso visione dell’Avviso e dei relativi allegati e di accettarne incondizionatamente le relative previsioni e disposizioni.</w:t>
      </w:r>
    </w:p>
    <w:p w14:paraId="11C46218" w14:textId="77777777" w:rsidR="0038287D" w:rsidRPr="002C5FE8" w:rsidRDefault="0038287D">
      <w:pPr>
        <w:widowControl/>
        <w:numPr>
          <w:ilvl w:val="0"/>
          <w:numId w:val="37"/>
        </w:numPr>
        <w:autoSpaceDE/>
        <w:autoSpaceDN/>
        <w:spacing w:after="120"/>
        <w:rPr>
          <w:sz w:val="20"/>
          <w:szCs w:val="20"/>
        </w:rPr>
      </w:pPr>
      <w:r w:rsidRPr="002C5FE8">
        <w:rPr>
          <w:sz w:val="20"/>
          <w:szCs w:val="20"/>
        </w:rPr>
        <w:t>Elenco della documentazione presentata a corredo del progetto:</w:t>
      </w:r>
    </w:p>
    <w:p w14:paraId="35F3F46F" w14:textId="77777777" w:rsidR="0038287D" w:rsidRPr="002C5FE8" w:rsidRDefault="0038287D">
      <w:pPr>
        <w:pStyle w:val="Paragrafoelenco"/>
        <w:widowControl/>
        <w:numPr>
          <w:ilvl w:val="1"/>
          <w:numId w:val="41"/>
        </w:numPr>
        <w:autoSpaceDE/>
        <w:autoSpaceDN/>
        <w:spacing w:after="120"/>
        <w:contextualSpacing/>
        <w:rPr>
          <w:sz w:val="20"/>
          <w:szCs w:val="20"/>
        </w:rPr>
      </w:pPr>
      <w:r w:rsidRPr="002C5FE8">
        <w:rPr>
          <w:sz w:val="20"/>
          <w:szCs w:val="20"/>
        </w:rPr>
        <w:t xml:space="preserve">Autocertificazione relativa alla disponibilità del bene </w:t>
      </w:r>
    </w:p>
    <w:p w14:paraId="6AF50543" w14:textId="77777777" w:rsidR="0038287D" w:rsidRPr="002C5FE8" w:rsidRDefault="0038287D">
      <w:pPr>
        <w:pStyle w:val="Paragrafoelenco"/>
        <w:widowControl/>
        <w:numPr>
          <w:ilvl w:val="1"/>
          <w:numId w:val="41"/>
        </w:numPr>
        <w:autoSpaceDE/>
        <w:autoSpaceDN/>
        <w:spacing w:after="120"/>
        <w:contextualSpacing/>
        <w:rPr>
          <w:sz w:val="20"/>
          <w:szCs w:val="20"/>
        </w:rPr>
      </w:pPr>
      <w:r w:rsidRPr="002C5FE8">
        <w:rPr>
          <w:sz w:val="20"/>
          <w:szCs w:val="20"/>
        </w:rPr>
        <w:t>Quadro Economico di progetto (di cui all’art.5 dell’allegato I.7 del D.lgs. 36/2023)</w:t>
      </w:r>
    </w:p>
    <w:p w14:paraId="54D7CB5B" w14:textId="77777777" w:rsidR="0038287D" w:rsidRPr="002C5FE8" w:rsidRDefault="0038287D">
      <w:pPr>
        <w:pStyle w:val="Paragrafoelenco"/>
        <w:widowControl/>
        <w:numPr>
          <w:ilvl w:val="1"/>
          <w:numId w:val="41"/>
        </w:numPr>
        <w:autoSpaceDE/>
        <w:autoSpaceDN/>
        <w:spacing w:after="120"/>
        <w:contextualSpacing/>
        <w:rPr>
          <w:sz w:val="20"/>
          <w:szCs w:val="20"/>
        </w:rPr>
      </w:pPr>
      <w:r w:rsidRPr="002C5FE8">
        <w:rPr>
          <w:sz w:val="20"/>
          <w:szCs w:val="20"/>
        </w:rPr>
        <w:t xml:space="preserve">Documentazione progettuale tecnica relativa al livello di progettazione dichiarato nella sezione 2, contenente perlomeno i c.d. “requisiti minimi” prescritti nell’allegato I.7 del </w:t>
      </w:r>
      <w:proofErr w:type="spellStart"/>
      <w:r w:rsidRPr="002C5FE8">
        <w:rPr>
          <w:sz w:val="20"/>
          <w:szCs w:val="20"/>
        </w:rPr>
        <w:t>D.Lgs.</w:t>
      </w:r>
      <w:proofErr w:type="spellEnd"/>
      <w:r w:rsidRPr="002C5FE8">
        <w:rPr>
          <w:sz w:val="20"/>
          <w:szCs w:val="20"/>
        </w:rPr>
        <w:t xml:space="preserve"> 36/2023.</w:t>
      </w:r>
    </w:p>
    <w:p w14:paraId="75A1512D" w14:textId="77777777" w:rsidR="0038287D" w:rsidRPr="002C5FE8" w:rsidRDefault="0038287D">
      <w:pPr>
        <w:pStyle w:val="Paragrafoelenco"/>
        <w:widowControl/>
        <w:numPr>
          <w:ilvl w:val="1"/>
          <w:numId w:val="41"/>
        </w:numPr>
        <w:autoSpaceDE/>
        <w:autoSpaceDN/>
        <w:spacing w:after="120"/>
        <w:contextualSpacing/>
        <w:rPr>
          <w:sz w:val="20"/>
          <w:szCs w:val="20"/>
        </w:rPr>
      </w:pPr>
      <w:r w:rsidRPr="002C5FE8">
        <w:rPr>
          <w:sz w:val="20"/>
          <w:szCs w:val="20"/>
        </w:rPr>
        <w:t>stralcio dello strumento di pianificazione paesaggistico territoriale e del piano urbanistico generale o attuativo, sul quale è indicata la localizzazione dell’intervento da realizzare;</w:t>
      </w:r>
    </w:p>
    <w:p w14:paraId="48B4137F" w14:textId="77777777" w:rsidR="0038287D" w:rsidRPr="002C5FE8" w:rsidRDefault="0038287D">
      <w:pPr>
        <w:pStyle w:val="Paragrafoelenco"/>
        <w:widowControl/>
        <w:numPr>
          <w:ilvl w:val="1"/>
          <w:numId w:val="41"/>
        </w:numPr>
        <w:autoSpaceDE/>
        <w:autoSpaceDN/>
        <w:spacing w:after="120"/>
        <w:contextualSpacing/>
        <w:rPr>
          <w:sz w:val="20"/>
          <w:szCs w:val="20"/>
        </w:rPr>
      </w:pPr>
      <w:r w:rsidRPr="002C5FE8">
        <w:rPr>
          <w:sz w:val="20"/>
          <w:szCs w:val="20"/>
        </w:rPr>
        <w:t>planimetria dell’immobile interessato dello stato attuale e futuro;</w:t>
      </w:r>
    </w:p>
    <w:p w14:paraId="3F5CDB8F" w14:textId="77777777" w:rsidR="0038287D" w:rsidRPr="002C5FE8" w:rsidRDefault="0038287D">
      <w:pPr>
        <w:pStyle w:val="Paragrafoelenco"/>
        <w:widowControl/>
        <w:numPr>
          <w:ilvl w:val="1"/>
          <w:numId w:val="41"/>
        </w:numPr>
        <w:autoSpaceDE/>
        <w:autoSpaceDN/>
        <w:spacing w:after="120"/>
        <w:contextualSpacing/>
        <w:rPr>
          <w:sz w:val="20"/>
          <w:szCs w:val="20"/>
        </w:rPr>
      </w:pPr>
      <w:r w:rsidRPr="002C5FE8">
        <w:rPr>
          <w:sz w:val="20"/>
          <w:szCs w:val="20"/>
        </w:rPr>
        <w:t>nota del RUP descrittiva dei parametri adottati per la determinazione del costo dei lavori (es. costi standardizzati determinati dall’Osservatorio dei lavori pubblici o, in assenza, parametri desunti da interventi similari realizzati, ovvero redigendo computo metrico-estimativo di massima con prezzi unitari ricavati da prezziari o dai listini ufficiali vigenti dall’area interessata);</w:t>
      </w:r>
    </w:p>
    <w:p w14:paraId="685FD06B" w14:textId="77777777" w:rsidR="0038287D" w:rsidRPr="002C5FE8" w:rsidRDefault="0038287D">
      <w:pPr>
        <w:pStyle w:val="Paragrafoelenco"/>
        <w:widowControl/>
        <w:numPr>
          <w:ilvl w:val="1"/>
          <w:numId w:val="41"/>
        </w:numPr>
        <w:autoSpaceDE/>
        <w:autoSpaceDN/>
        <w:spacing w:after="120"/>
        <w:contextualSpacing/>
        <w:rPr>
          <w:sz w:val="20"/>
          <w:szCs w:val="20"/>
        </w:rPr>
      </w:pPr>
      <w:r w:rsidRPr="002C5FE8">
        <w:rPr>
          <w:sz w:val="20"/>
          <w:szCs w:val="20"/>
        </w:rPr>
        <w:t xml:space="preserve">Nota </w:t>
      </w:r>
      <w:bookmarkStart w:id="3" w:name="_Hlk190774816"/>
      <w:r w:rsidRPr="002C5FE8">
        <w:rPr>
          <w:sz w:val="20"/>
          <w:szCs w:val="20"/>
        </w:rPr>
        <w:t xml:space="preserve">del RUP </w:t>
      </w:r>
      <w:bookmarkEnd w:id="3"/>
      <w:r w:rsidRPr="002C5FE8">
        <w:rPr>
          <w:sz w:val="20"/>
          <w:szCs w:val="20"/>
        </w:rPr>
        <w:t>con indicazione della tipologia di intervento edilizio che si intende realizzare con puntuale riferimento alle casistiche definite al comma 1 art. 3 del D.P.R. 380/2001.</w:t>
      </w:r>
    </w:p>
    <w:p w14:paraId="3ECB800C" w14:textId="77777777" w:rsidR="0038287D" w:rsidRPr="002C5FE8" w:rsidRDefault="0038287D">
      <w:pPr>
        <w:pStyle w:val="Paragrafoelenco"/>
        <w:widowControl/>
        <w:numPr>
          <w:ilvl w:val="1"/>
          <w:numId w:val="41"/>
        </w:numPr>
        <w:autoSpaceDE/>
        <w:autoSpaceDN/>
        <w:spacing w:after="120"/>
        <w:contextualSpacing/>
        <w:rPr>
          <w:sz w:val="20"/>
          <w:szCs w:val="20"/>
        </w:rPr>
      </w:pPr>
      <w:r w:rsidRPr="002C5FE8">
        <w:rPr>
          <w:sz w:val="20"/>
          <w:szCs w:val="20"/>
        </w:rPr>
        <w:t xml:space="preserve">Nota del RUP di approfondimento in chiave ambientale dell’intervento proposto in riferimento alle norme di settore (es.: CAM Edilizia di cui al DM 23/06/2022 e DNSH allegato 4 alla VAS del PR FESR 2021-2027).  </w:t>
      </w:r>
    </w:p>
    <w:p w14:paraId="1FFC2AC5" w14:textId="77777777" w:rsidR="0038287D" w:rsidRPr="002C5FE8" w:rsidRDefault="0038287D" w:rsidP="00336287">
      <w:pPr>
        <w:spacing w:after="120"/>
        <w:ind w:left="5664" w:firstLine="708"/>
        <w:jc w:val="center"/>
        <w:rPr>
          <w:sz w:val="20"/>
          <w:szCs w:val="20"/>
        </w:rPr>
      </w:pPr>
      <w:r w:rsidRPr="002C5FE8">
        <w:rPr>
          <w:sz w:val="20"/>
          <w:szCs w:val="20"/>
        </w:rPr>
        <w:t>Il dichiarante</w:t>
      </w:r>
    </w:p>
    <w:p w14:paraId="28019C50" w14:textId="77777777" w:rsidR="0038287D" w:rsidRPr="002C5FE8" w:rsidRDefault="0038287D" w:rsidP="00336287">
      <w:pPr>
        <w:spacing w:after="120"/>
        <w:ind w:left="5664" w:firstLine="708"/>
        <w:jc w:val="center"/>
        <w:rPr>
          <w:i/>
          <w:sz w:val="20"/>
          <w:szCs w:val="20"/>
        </w:rPr>
      </w:pPr>
      <w:r w:rsidRPr="002C5FE8">
        <w:rPr>
          <w:i/>
          <w:sz w:val="20"/>
          <w:szCs w:val="20"/>
        </w:rPr>
        <w:t>Firma digitale</w:t>
      </w:r>
    </w:p>
    <w:p w14:paraId="05D16B4C" w14:textId="54137E9A" w:rsidR="00610B09" w:rsidRPr="002C5FE8" w:rsidRDefault="00610B09" w:rsidP="00336287">
      <w:pPr>
        <w:spacing w:after="120"/>
        <w:rPr>
          <w:rFonts w:asciiTheme="minorHAnsi" w:hAnsiTheme="minorHAnsi" w:cstheme="minorHAnsi"/>
          <w:sz w:val="20"/>
          <w:szCs w:val="20"/>
        </w:rPr>
      </w:pPr>
      <w:r w:rsidRPr="002C5FE8">
        <w:rPr>
          <w:rFonts w:asciiTheme="minorHAnsi" w:hAnsiTheme="minorHAnsi" w:cstheme="minorHAnsi"/>
          <w:sz w:val="20"/>
          <w:szCs w:val="20"/>
        </w:rPr>
        <w:br w:type="page"/>
      </w:r>
    </w:p>
    <w:p w14:paraId="7F7EAC2B" w14:textId="77777777" w:rsidR="00610B09" w:rsidRPr="002C5FE8" w:rsidRDefault="00610B09" w:rsidP="00336287">
      <w:pPr>
        <w:pStyle w:val="Titolo3"/>
        <w:spacing w:after="120"/>
        <w:rPr>
          <w:b w:val="0"/>
        </w:rPr>
      </w:pPr>
      <w:bookmarkStart w:id="4" w:name="_Toc191991856"/>
      <w:bookmarkStart w:id="5" w:name="_Toc195010404"/>
      <w:r w:rsidRPr="002C5FE8">
        <w:rPr>
          <w:b w:val="0"/>
        </w:rPr>
        <w:lastRenderedPageBreak/>
        <w:t>Allegato 7.2 - Schema tipo di Disciplinare di finanziamento fra Regione e beneficiari di operazioni relative alla realizzazione di OOPP, all’acquisizione di servizi e all’acquisizione di forniture</w:t>
      </w:r>
      <w:bookmarkEnd w:id="4"/>
      <w:bookmarkEnd w:id="5"/>
    </w:p>
    <w:p w14:paraId="399FE13C" w14:textId="77777777" w:rsidR="00610B09" w:rsidRPr="002C5FE8" w:rsidRDefault="00610B09" w:rsidP="00336287">
      <w:pPr>
        <w:spacing w:after="120"/>
        <w:jc w:val="center"/>
        <w:rPr>
          <w:b/>
          <w:sz w:val="20"/>
          <w:szCs w:val="20"/>
        </w:rPr>
      </w:pPr>
    </w:p>
    <w:p w14:paraId="45909F20" w14:textId="77777777" w:rsidR="00610B09" w:rsidRPr="002C5FE8" w:rsidRDefault="00610B09" w:rsidP="00336287">
      <w:pPr>
        <w:spacing w:after="120"/>
        <w:jc w:val="center"/>
        <w:rPr>
          <w:b/>
          <w:sz w:val="20"/>
          <w:szCs w:val="20"/>
        </w:rPr>
      </w:pPr>
    </w:p>
    <w:p w14:paraId="583570C8" w14:textId="77777777" w:rsidR="00610B09" w:rsidRPr="002C5FE8" w:rsidRDefault="00610B09" w:rsidP="00336287">
      <w:pPr>
        <w:spacing w:after="120"/>
        <w:jc w:val="center"/>
        <w:rPr>
          <w:b/>
          <w:sz w:val="20"/>
          <w:szCs w:val="20"/>
        </w:rPr>
      </w:pPr>
    </w:p>
    <w:p w14:paraId="1534808D" w14:textId="77777777" w:rsidR="00610B09" w:rsidRPr="002C5FE8" w:rsidRDefault="00610B09" w:rsidP="00336287">
      <w:pPr>
        <w:spacing w:after="120"/>
        <w:jc w:val="center"/>
        <w:rPr>
          <w:b/>
          <w:sz w:val="20"/>
          <w:szCs w:val="20"/>
        </w:rPr>
      </w:pPr>
      <w:r w:rsidRPr="002C5FE8">
        <w:rPr>
          <w:b/>
          <w:sz w:val="20"/>
          <w:szCs w:val="20"/>
        </w:rPr>
        <w:t>PROGRAMMA REGIONALE FESR SICILIA 2021-2027</w:t>
      </w:r>
    </w:p>
    <w:p w14:paraId="1A34572C" w14:textId="77777777" w:rsidR="00610B09" w:rsidRPr="002C5FE8" w:rsidRDefault="00610B09" w:rsidP="00336287">
      <w:pPr>
        <w:pStyle w:val="Titolo"/>
        <w:spacing w:after="120"/>
        <w:ind w:left="284" w:right="0"/>
        <w:rPr>
          <w:sz w:val="20"/>
          <w:szCs w:val="20"/>
        </w:rPr>
      </w:pPr>
      <w:r w:rsidRPr="002C5FE8">
        <w:rPr>
          <w:sz w:val="20"/>
          <w:szCs w:val="20"/>
        </w:rPr>
        <w:t>Priorità 0005 Una Sicilia più inclusiva</w:t>
      </w:r>
    </w:p>
    <w:p w14:paraId="6501046E" w14:textId="77777777" w:rsidR="00610B09" w:rsidRPr="002C5FE8" w:rsidRDefault="00610B09" w:rsidP="00336287">
      <w:pPr>
        <w:pStyle w:val="Titolo"/>
        <w:spacing w:after="120"/>
        <w:ind w:left="284" w:right="0"/>
        <w:rPr>
          <w:b w:val="0"/>
          <w:bCs w:val="0"/>
          <w:sz w:val="20"/>
          <w:szCs w:val="20"/>
        </w:rPr>
      </w:pPr>
      <w:r w:rsidRPr="002C5FE8">
        <w:rPr>
          <w:sz w:val="20"/>
          <w:szCs w:val="20"/>
        </w:rPr>
        <w:t>Obiettivo specifico RSO4.2.</w:t>
      </w:r>
      <w:r w:rsidRPr="002C5FE8">
        <w:rPr>
          <w:b w:val="0"/>
          <w:bCs w:val="0"/>
          <w:sz w:val="20"/>
          <w:szCs w:val="20"/>
        </w:rPr>
        <w:t xml:space="preserve"> Migliorare la parità̀ di accesso a servizi di qualità̀ e inclusivi nel campo dell'istruzione, della formazione e dell'apprendimento permanente mediante lo sviluppo di infrastrutture accessibili, anche promuovendo la resilienza dell'istruzione e della formazione online e a distanza</w:t>
      </w:r>
    </w:p>
    <w:p w14:paraId="7313DACE" w14:textId="77777777" w:rsidR="00610B09" w:rsidRPr="002C5FE8" w:rsidRDefault="00610B09" w:rsidP="00336287">
      <w:pPr>
        <w:pStyle w:val="Titolo"/>
        <w:spacing w:after="120"/>
        <w:ind w:left="284" w:right="0"/>
        <w:rPr>
          <w:b w:val="0"/>
          <w:bCs w:val="0"/>
          <w:i/>
          <w:iCs/>
          <w:sz w:val="20"/>
          <w:szCs w:val="20"/>
        </w:rPr>
      </w:pPr>
      <w:r w:rsidRPr="002C5FE8">
        <w:rPr>
          <w:i/>
          <w:iCs/>
          <w:sz w:val="20"/>
          <w:szCs w:val="20"/>
        </w:rPr>
        <w:t>Azione 4.2.2:</w:t>
      </w:r>
      <w:r w:rsidRPr="002C5FE8">
        <w:rPr>
          <w:b w:val="0"/>
          <w:bCs w:val="0"/>
          <w:i/>
          <w:iCs/>
          <w:sz w:val="20"/>
          <w:szCs w:val="20"/>
        </w:rPr>
        <w:t xml:space="preserve"> Miglioramento dei sistemi di istruzione terziaria e dell’alta formazione</w:t>
      </w:r>
    </w:p>
    <w:p w14:paraId="5BBE11C9" w14:textId="77777777" w:rsidR="00610B09" w:rsidRPr="002C5FE8" w:rsidRDefault="00610B09" w:rsidP="00336287">
      <w:pPr>
        <w:spacing w:after="120"/>
        <w:jc w:val="center"/>
        <w:rPr>
          <w:b/>
          <w:sz w:val="20"/>
          <w:szCs w:val="20"/>
        </w:rPr>
      </w:pPr>
      <w:r w:rsidRPr="002C5FE8">
        <w:rPr>
          <w:b/>
          <w:bCs/>
          <w:i/>
          <w:iCs/>
          <w:sz w:val="20"/>
          <w:szCs w:val="20"/>
        </w:rPr>
        <w:t xml:space="preserve">Avviso approvato con </w:t>
      </w:r>
      <w:proofErr w:type="spellStart"/>
      <w:r w:rsidRPr="002C5FE8">
        <w:rPr>
          <w:b/>
          <w:bCs/>
          <w:i/>
          <w:iCs/>
          <w:sz w:val="20"/>
          <w:szCs w:val="20"/>
        </w:rPr>
        <w:t>D.D.n</w:t>
      </w:r>
      <w:proofErr w:type="spellEnd"/>
      <w:r w:rsidRPr="002C5FE8">
        <w:rPr>
          <w:b/>
          <w:bCs/>
          <w:i/>
          <w:iCs/>
          <w:sz w:val="20"/>
          <w:szCs w:val="20"/>
        </w:rPr>
        <w:t xml:space="preserve">. </w:t>
      </w:r>
      <w:proofErr w:type="spellStart"/>
      <w:r w:rsidRPr="002C5FE8">
        <w:rPr>
          <w:b/>
          <w:bCs/>
          <w:i/>
          <w:iCs/>
          <w:sz w:val="20"/>
          <w:szCs w:val="20"/>
          <w:highlight w:val="yellow"/>
        </w:rPr>
        <w:t>xxxxx</w:t>
      </w:r>
      <w:proofErr w:type="spellEnd"/>
      <w:r w:rsidRPr="002C5FE8">
        <w:rPr>
          <w:b/>
          <w:bCs/>
          <w:i/>
          <w:iCs/>
          <w:sz w:val="20"/>
          <w:szCs w:val="20"/>
        </w:rPr>
        <w:t xml:space="preserve"> del </w:t>
      </w:r>
      <w:proofErr w:type="spellStart"/>
      <w:r w:rsidRPr="002C5FE8">
        <w:rPr>
          <w:b/>
          <w:bCs/>
          <w:i/>
          <w:iCs/>
          <w:sz w:val="20"/>
          <w:szCs w:val="20"/>
          <w:highlight w:val="yellow"/>
        </w:rPr>
        <w:t>xxxxx</w:t>
      </w:r>
      <w:proofErr w:type="spellEnd"/>
      <w:r w:rsidRPr="002C5FE8">
        <w:rPr>
          <w:b/>
          <w:bCs/>
          <w:i/>
          <w:iCs/>
          <w:sz w:val="20"/>
          <w:szCs w:val="20"/>
        </w:rPr>
        <w:t xml:space="preserve"> /05/2024</w:t>
      </w:r>
    </w:p>
    <w:p w14:paraId="25BD3D17" w14:textId="77777777" w:rsidR="00610B09" w:rsidRPr="002C5FE8" w:rsidRDefault="00610B09" w:rsidP="00336287">
      <w:pPr>
        <w:spacing w:after="120"/>
        <w:jc w:val="center"/>
        <w:rPr>
          <w:b/>
          <w:sz w:val="20"/>
          <w:szCs w:val="20"/>
        </w:rPr>
      </w:pPr>
    </w:p>
    <w:p w14:paraId="67DD5280" w14:textId="77777777" w:rsidR="00610B09" w:rsidRPr="002C5FE8" w:rsidRDefault="00610B09" w:rsidP="00336287">
      <w:pPr>
        <w:spacing w:after="120"/>
        <w:jc w:val="center"/>
        <w:rPr>
          <w:b/>
          <w:sz w:val="20"/>
          <w:szCs w:val="20"/>
        </w:rPr>
      </w:pPr>
    </w:p>
    <w:p w14:paraId="30B2ECB7" w14:textId="77777777" w:rsidR="00610B09" w:rsidRPr="002C5FE8" w:rsidRDefault="00610B09" w:rsidP="00336287">
      <w:pPr>
        <w:spacing w:after="120"/>
        <w:jc w:val="center"/>
        <w:rPr>
          <w:b/>
          <w:sz w:val="20"/>
          <w:szCs w:val="20"/>
        </w:rPr>
      </w:pPr>
      <w:r w:rsidRPr="002C5FE8">
        <w:rPr>
          <w:b/>
          <w:sz w:val="20"/>
          <w:szCs w:val="20"/>
        </w:rPr>
        <w:t>DISCIPLINARE REGOLANTE I RAPPORTI</w:t>
      </w:r>
    </w:p>
    <w:p w14:paraId="5B2FF7C1" w14:textId="77777777" w:rsidR="00610B09" w:rsidRPr="002C5FE8" w:rsidRDefault="00610B09" w:rsidP="00336287">
      <w:pPr>
        <w:spacing w:after="120"/>
        <w:jc w:val="center"/>
        <w:rPr>
          <w:b/>
          <w:sz w:val="20"/>
          <w:szCs w:val="20"/>
        </w:rPr>
      </w:pPr>
    </w:p>
    <w:p w14:paraId="5A4087B2" w14:textId="77777777" w:rsidR="00610B09" w:rsidRPr="002C5FE8" w:rsidRDefault="00610B09" w:rsidP="00336287">
      <w:pPr>
        <w:spacing w:after="120"/>
        <w:jc w:val="center"/>
        <w:rPr>
          <w:b/>
          <w:sz w:val="20"/>
          <w:szCs w:val="20"/>
        </w:rPr>
      </w:pPr>
      <w:r w:rsidRPr="002C5FE8">
        <w:rPr>
          <w:b/>
          <w:sz w:val="20"/>
          <w:szCs w:val="20"/>
        </w:rPr>
        <w:t>TRA</w:t>
      </w:r>
    </w:p>
    <w:p w14:paraId="78A296AC" w14:textId="77777777" w:rsidR="00610B09" w:rsidRPr="002C5FE8" w:rsidRDefault="00610B09" w:rsidP="00336287">
      <w:pPr>
        <w:spacing w:after="120"/>
        <w:jc w:val="center"/>
        <w:rPr>
          <w:b/>
          <w:sz w:val="20"/>
          <w:szCs w:val="20"/>
        </w:rPr>
      </w:pPr>
    </w:p>
    <w:p w14:paraId="107B2A9D" w14:textId="77777777" w:rsidR="00610B09" w:rsidRPr="002C5FE8" w:rsidRDefault="00610B09" w:rsidP="00336287">
      <w:pPr>
        <w:spacing w:after="120"/>
        <w:jc w:val="center"/>
        <w:rPr>
          <w:b/>
          <w:sz w:val="20"/>
          <w:szCs w:val="20"/>
        </w:rPr>
      </w:pPr>
      <w:r w:rsidRPr="002C5FE8">
        <w:rPr>
          <w:b/>
          <w:sz w:val="20"/>
          <w:szCs w:val="20"/>
        </w:rPr>
        <w:t>LA REGIONE SICILIANA</w:t>
      </w:r>
    </w:p>
    <w:p w14:paraId="601E92B0" w14:textId="77777777" w:rsidR="00610B09" w:rsidRPr="002C5FE8" w:rsidRDefault="00610B09" w:rsidP="00336287">
      <w:pPr>
        <w:spacing w:after="120"/>
        <w:jc w:val="center"/>
        <w:rPr>
          <w:b/>
          <w:sz w:val="20"/>
          <w:szCs w:val="20"/>
        </w:rPr>
      </w:pPr>
      <w:r w:rsidRPr="002C5FE8">
        <w:rPr>
          <w:b/>
          <w:sz w:val="20"/>
          <w:szCs w:val="20"/>
        </w:rPr>
        <w:t>DIPARTIMENTO …………………</w:t>
      </w:r>
    </w:p>
    <w:p w14:paraId="0FEE58FC" w14:textId="77777777" w:rsidR="00610B09" w:rsidRPr="002C5FE8" w:rsidRDefault="00610B09" w:rsidP="00336287">
      <w:pPr>
        <w:spacing w:after="120"/>
        <w:jc w:val="center"/>
        <w:rPr>
          <w:b/>
          <w:sz w:val="20"/>
          <w:szCs w:val="20"/>
        </w:rPr>
      </w:pPr>
    </w:p>
    <w:p w14:paraId="45D8765E" w14:textId="77777777" w:rsidR="00610B09" w:rsidRPr="002C5FE8" w:rsidRDefault="00610B09" w:rsidP="00336287">
      <w:pPr>
        <w:spacing w:after="120"/>
        <w:jc w:val="center"/>
        <w:rPr>
          <w:b/>
          <w:sz w:val="20"/>
          <w:szCs w:val="20"/>
        </w:rPr>
      </w:pPr>
      <w:r w:rsidRPr="002C5FE8">
        <w:rPr>
          <w:b/>
          <w:sz w:val="20"/>
          <w:szCs w:val="20"/>
        </w:rPr>
        <w:t>E</w:t>
      </w:r>
    </w:p>
    <w:p w14:paraId="1C41BE2E" w14:textId="77777777" w:rsidR="00610B09" w:rsidRPr="002C5FE8" w:rsidRDefault="00610B09" w:rsidP="00336287">
      <w:pPr>
        <w:spacing w:after="120"/>
        <w:jc w:val="center"/>
        <w:rPr>
          <w:b/>
          <w:sz w:val="20"/>
          <w:szCs w:val="20"/>
        </w:rPr>
      </w:pPr>
      <w:r w:rsidRPr="002C5FE8">
        <w:rPr>
          <w:b/>
          <w:sz w:val="20"/>
          <w:szCs w:val="20"/>
        </w:rPr>
        <w:t>……………………………………..</w:t>
      </w:r>
    </w:p>
    <w:p w14:paraId="2129AFDF" w14:textId="77777777" w:rsidR="00610B09" w:rsidRPr="002C5FE8" w:rsidRDefault="00610B09" w:rsidP="00336287">
      <w:pPr>
        <w:spacing w:after="120"/>
        <w:jc w:val="center"/>
        <w:rPr>
          <w:b/>
          <w:sz w:val="20"/>
          <w:szCs w:val="20"/>
        </w:rPr>
      </w:pPr>
    </w:p>
    <w:p w14:paraId="574CCA96" w14:textId="77777777" w:rsidR="00610B09" w:rsidRPr="002C5FE8" w:rsidRDefault="00610B09" w:rsidP="00336287">
      <w:pPr>
        <w:spacing w:after="120"/>
        <w:jc w:val="center"/>
        <w:rPr>
          <w:b/>
          <w:sz w:val="20"/>
          <w:szCs w:val="20"/>
        </w:rPr>
      </w:pPr>
      <w:r w:rsidRPr="002C5FE8">
        <w:rPr>
          <w:b/>
          <w:sz w:val="20"/>
          <w:szCs w:val="20"/>
        </w:rPr>
        <w:t>PER LA REALIZZAZIONE DELL’OPERAZIONE DI CUI ALL’ALLEGATO</w:t>
      </w:r>
    </w:p>
    <w:p w14:paraId="3804CEC2" w14:textId="77777777" w:rsidR="00610B09" w:rsidRPr="002C5FE8" w:rsidRDefault="00610B09" w:rsidP="00336287">
      <w:pPr>
        <w:spacing w:after="120"/>
        <w:jc w:val="center"/>
        <w:rPr>
          <w:b/>
          <w:i/>
          <w:sz w:val="20"/>
          <w:szCs w:val="20"/>
        </w:rPr>
      </w:pPr>
      <w:r w:rsidRPr="002C5FE8">
        <w:rPr>
          <w:b/>
          <w:i/>
          <w:sz w:val="20"/>
          <w:szCs w:val="20"/>
        </w:rPr>
        <w:t xml:space="preserve">ai sensi dell’art.73, paragrafo 3, del </w:t>
      </w:r>
      <w:proofErr w:type="gramStart"/>
      <w:r w:rsidRPr="002C5FE8">
        <w:rPr>
          <w:b/>
          <w:i/>
          <w:sz w:val="20"/>
          <w:szCs w:val="20"/>
        </w:rPr>
        <w:t>Reg.(</w:t>
      </w:r>
      <w:proofErr w:type="gramEnd"/>
      <w:r w:rsidRPr="002C5FE8">
        <w:rPr>
          <w:b/>
          <w:i/>
          <w:sz w:val="20"/>
          <w:szCs w:val="20"/>
        </w:rPr>
        <w:t>UE) 2021/1060</w:t>
      </w:r>
    </w:p>
    <w:p w14:paraId="2B7CC264" w14:textId="77777777" w:rsidR="00610B09" w:rsidRPr="002C5FE8" w:rsidRDefault="00610B09" w:rsidP="00336287">
      <w:pPr>
        <w:spacing w:after="120"/>
        <w:jc w:val="center"/>
        <w:rPr>
          <w:b/>
          <w:sz w:val="20"/>
          <w:szCs w:val="20"/>
        </w:rPr>
      </w:pPr>
    </w:p>
    <w:p w14:paraId="6C3A4EF7" w14:textId="77777777" w:rsidR="00610B09" w:rsidRPr="002C5FE8" w:rsidRDefault="00610B09" w:rsidP="00336287">
      <w:pPr>
        <w:spacing w:after="120"/>
        <w:jc w:val="center"/>
        <w:rPr>
          <w:b/>
          <w:sz w:val="20"/>
          <w:szCs w:val="20"/>
        </w:rPr>
      </w:pPr>
    </w:p>
    <w:p w14:paraId="13F4555D" w14:textId="77777777" w:rsidR="00610B09" w:rsidRPr="002C5FE8" w:rsidRDefault="00610B09" w:rsidP="00336287">
      <w:pPr>
        <w:spacing w:after="120"/>
        <w:rPr>
          <w:color w:val="000000"/>
          <w:sz w:val="20"/>
          <w:szCs w:val="20"/>
        </w:rPr>
      </w:pPr>
      <w:r w:rsidRPr="002C5FE8">
        <w:rPr>
          <w:color w:val="000000"/>
          <w:sz w:val="20"/>
          <w:szCs w:val="20"/>
        </w:rPr>
        <w:br w:type="page"/>
      </w:r>
    </w:p>
    <w:p w14:paraId="1F7B9F89" w14:textId="77777777" w:rsidR="00610B09" w:rsidRPr="002C5FE8" w:rsidRDefault="00610B09" w:rsidP="00336287">
      <w:pPr>
        <w:adjustRightInd w:val="0"/>
        <w:spacing w:after="120"/>
        <w:rPr>
          <w:color w:val="000000"/>
          <w:sz w:val="20"/>
          <w:szCs w:val="20"/>
        </w:rPr>
      </w:pPr>
    </w:p>
    <w:p w14:paraId="02DB404A" w14:textId="77777777" w:rsidR="003813F9" w:rsidRPr="002C5FE8" w:rsidRDefault="003813F9" w:rsidP="00336287">
      <w:pPr>
        <w:adjustRightInd w:val="0"/>
        <w:spacing w:after="120"/>
        <w:rPr>
          <w:color w:val="000000"/>
          <w:sz w:val="20"/>
          <w:szCs w:val="20"/>
        </w:rPr>
      </w:pPr>
    </w:p>
    <w:p w14:paraId="5448FDD1" w14:textId="77777777" w:rsidR="003813F9" w:rsidRPr="002C5FE8" w:rsidRDefault="003813F9" w:rsidP="00336287">
      <w:pPr>
        <w:adjustRightInd w:val="0"/>
        <w:spacing w:after="120"/>
        <w:rPr>
          <w:color w:val="000000"/>
          <w:sz w:val="20"/>
          <w:szCs w:val="20"/>
        </w:rPr>
      </w:pPr>
    </w:p>
    <w:p w14:paraId="64A420EF" w14:textId="77777777" w:rsidR="00610B09" w:rsidRPr="002C5FE8" w:rsidRDefault="00610B09" w:rsidP="00336287">
      <w:pPr>
        <w:spacing w:after="120"/>
        <w:jc w:val="center"/>
        <w:rPr>
          <w:b/>
          <w:sz w:val="20"/>
          <w:szCs w:val="20"/>
        </w:rPr>
      </w:pPr>
      <w:r w:rsidRPr="002C5FE8">
        <w:rPr>
          <w:b/>
          <w:sz w:val="20"/>
          <w:szCs w:val="20"/>
        </w:rPr>
        <w:t>VISTI</w:t>
      </w:r>
    </w:p>
    <w:p w14:paraId="4B792A6F" w14:textId="6DA4E8B9"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Regolamento (UE)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 ed in particolare l’art.53, 54, 55 sulle forme di finanziamento e le modalità di calcolo dei costi diretti ed indiretti;</w:t>
      </w:r>
    </w:p>
    <w:p w14:paraId="025DC1B0"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Regolamento (UE) 2021/1058 del Parlamento europeo e del Consiglio, del 24 giugno 2021, relativo al Fondo europeo di sviluppo regionale e al Fondo di coesione </w:t>
      </w:r>
    </w:p>
    <w:p w14:paraId="61DC3CD9"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Regolamento (UE) 2021/1056 del Parlamento europeo e del Consiglio, del 24 giugno 2021, che istituisce il Fondo per una transizione giusta </w:t>
      </w:r>
    </w:p>
    <w:p w14:paraId="59174EB6"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Regolamento (UE) 2021/1057 del Parlamento europeo e del Consiglio, del 24 giugno 2021, che istituisce il Fondo sociale europeo Plus (FSE+) e che abroga il regolamento (UE) n. 1296/2013 </w:t>
      </w:r>
    </w:p>
    <w:p w14:paraId="6E3392F3"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Regolamento (UE) 2021/1059 del Parlamento europeo e del Consiglio, del 24 giugno 2021, recante disposizioni specifiche per l’obiettivo «Cooperazione territoriale europea» (Interreg) sostenuto dal Fondo europeo di sviluppo regionale e dagli strumenti di finanziamento esterno</w:t>
      </w:r>
    </w:p>
    <w:p w14:paraId="4B9977A0"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Regolamento (UE) 2023/435 del Parlamento Europeo e del Consiglio del 27 febbraio 2023 che modifica i regolamenti UE 2021/241 (inserimento di capitoli dedicati al piano </w:t>
      </w:r>
      <w:proofErr w:type="spellStart"/>
      <w:r w:rsidRPr="002C5FE8">
        <w:rPr>
          <w:rStyle w:val="eop"/>
          <w:rFonts w:asciiTheme="minorHAnsi" w:hAnsiTheme="minorHAnsi" w:cstheme="minorHAnsi"/>
          <w:sz w:val="20"/>
          <w:szCs w:val="20"/>
        </w:rPr>
        <w:t>REPowerEU</w:t>
      </w:r>
      <w:proofErr w:type="spellEnd"/>
      <w:r w:rsidRPr="002C5FE8">
        <w:rPr>
          <w:rStyle w:val="eop"/>
          <w:rFonts w:asciiTheme="minorHAnsi" w:hAnsiTheme="minorHAnsi" w:cstheme="minorHAnsi"/>
          <w:sz w:val="20"/>
          <w:szCs w:val="20"/>
        </w:rPr>
        <w:t xml:space="preserve"> nei </w:t>
      </w:r>
      <w:proofErr w:type="spellStart"/>
      <w:r w:rsidRPr="002C5FE8">
        <w:rPr>
          <w:rStyle w:val="eop"/>
          <w:rFonts w:asciiTheme="minorHAnsi" w:hAnsiTheme="minorHAnsi" w:cstheme="minorHAnsi"/>
          <w:sz w:val="20"/>
          <w:szCs w:val="20"/>
        </w:rPr>
        <w:t>Pnrr</w:t>
      </w:r>
      <w:proofErr w:type="spellEnd"/>
      <w:r w:rsidRPr="002C5FE8">
        <w:rPr>
          <w:rStyle w:val="eop"/>
          <w:rFonts w:asciiTheme="minorHAnsi" w:hAnsiTheme="minorHAnsi" w:cstheme="minorHAnsi"/>
          <w:sz w:val="20"/>
          <w:szCs w:val="20"/>
        </w:rPr>
        <w:t>), n. 1303/2013 (misure eccezionali per l’uso dei fondi della Politica di Coesione 2014-2020) e 2021/1060 (programmazione 2021-2027) </w:t>
      </w:r>
    </w:p>
    <w:p w14:paraId="59F8F077"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Decisione SIEG - Decisione della Commissione C(2011) del 20 dicembre 2011 riguardante l’applicazione delle disposizioni dell’articolo 106, paragrafo 2, del trattato sul funzionamento dell’Unione europea agli aiuti di Stato sotto forma di compensazione degli obblighi di servizio pubblico, concessi a determinate imprese incaricate della gestione di servizi di interesse economico generale per i regimi sotto forma di compensazione degli oneri di servizio pubblico, ai sensi di altri Regolamenti di esenzione settoriale eventualmente applicabili.</w:t>
      </w:r>
    </w:p>
    <w:p w14:paraId="3E2DE165"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Regolamento de </w:t>
      </w:r>
      <w:proofErr w:type="spellStart"/>
      <w:r w:rsidRPr="002C5FE8">
        <w:rPr>
          <w:rStyle w:val="eop"/>
          <w:rFonts w:asciiTheme="minorHAnsi" w:hAnsiTheme="minorHAnsi" w:cstheme="minorHAnsi"/>
          <w:sz w:val="20"/>
          <w:szCs w:val="20"/>
        </w:rPr>
        <w:t>minimis</w:t>
      </w:r>
      <w:proofErr w:type="spellEnd"/>
      <w:r w:rsidRPr="002C5FE8">
        <w:rPr>
          <w:rStyle w:val="eop"/>
          <w:rFonts w:asciiTheme="minorHAnsi" w:hAnsiTheme="minorHAnsi" w:cstheme="minorHAnsi"/>
          <w:sz w:val="20"/>
          <w:szCs w:val="20"/>
        </w:rPr>
        <w:t xml:space="preserve"> SIEG - Regolamento (UE) N. 360/2012 della Commissione del 25 aprile 2012 relativo all’applicazione degli articoli 107 e 108 del trattato sul funzionamento dell'Unione europea agli aiuti di importanza minore («de </w:t>
      </w:r>
      <w:proofErr w:type="spellStart"/>
      <w:r w:rsidRPr="002C5FE8">
        <w:rPr>
          <w:rStyle w:val="eop"/>
          <w:rFonts w:asciiTheme="minorHAnsi" w:hAnsiTheme="minorHAnsi" w:cstheme="minorHAnsi"/>
          <w:sz w:val="20"/>
          <w:szCs w:val="20"/>
        </w:rPr>
        <w:t>minimis</w:t>
      </w:r>
      <w:proofErr w:type="spellEnd"/>
      <w:r w:rsidRPr="002C5FE8">
        <w:rPr>
          <w:rStyle w:val="eop"/>
          <w:rFonts w:asciiTheme="minorHAnsi" w:hAnsiTheme="minorHAnsi" w:cstheme="minorHAnsi"/>
          <w:sz w:val="20"/>
          <w:szCs w:val="20"/>
        </w:rPr>
        <w:t>») concessi ad imprese che forniscono servizi di interesse economico generale.</w:t>
      </w:r>
    </w:p>
    <w:p w14:paraId="012CA335"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Regolamento UE n. 460/2020 di modifica dei regolamenti su fondi SIE e FESR</w:t>
      </w:r>
    </w:p>
    <w:p w14:paraId="287DCE9E"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Regolamento UE n. 558/2020 di modifica dei regolamenti su fondi SIE e FESR</w:t>
      </w:r>
    </w:p>
    <w:p w14:paraId="7D6C5D3C"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Comunicazione della Commissione dell’Unione Europea C (2020) 1863 </w:t>
      </w:r>
      <w:proofErr w:type="spellStart"/>
      <w:r w:rsidRPr="002C5FE8">
        <w:rPr>
          <w:rStyle w:val="eop"/>
          <w:rFonts w:asciiTheme="minorHAnsi" w:hAnsiTheme="minorHAnsi" w:cstheme="minorHAnsi"/>
          <w:sz w:val="20"/>
          <w:szCs w:val="20"/>
        </w:rPr>
        <w:t>final</w:t>
      </w:r>
      <w:proofErr w:type="spellEnd"/>
      <w:r w:rsidRPr="002C5FE8">
        <w:rPr>
          <w:rStyle w:val="eop"/>
          <w:rFonts w:asciiTheme="minorHAnsi" w:hAnsiTheme="minorHAnsi" w:cstheme="minorHAnsi"/>
          <w:sz w:val="20"/>
          <w:szCs w:val="20"/>
        </w:rPr>
        <w:t xml:space="preserve"> del 19 marzo 2020 ad oggetto: “Quadro temporaneo per le misure di aiuto di Stato a sostegno dell’economia nell’attuale emergenza del COVID-19”; </w:t>
      </w:r>
    </w:p>
    <w:p w14:paraId="4141CA55"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Comunicazione della Commissione dell’Unione Europea C (2020) 2215 </w:t>
      </w:r>
      <w:proofErr w:type="spellStart"/>
      <w:r w:rsidRPr="002C5FE8">
        <w:rPr>
          <w:rStyle w:val="eop"/>
          <w:rFonts w:asciiTheme="minorHAnsi" w:hAnsiTheme="minorHAnsi" w:cstheme="minorHAnsi"/>
          <w:sz w:val="20"/>
          <w:szCs w:val="20"/>
        </w:rPr>
        <w:t>final</w:t>
      </w:r>
      <w:proofErr w:type="spellEnd"/>
      <w:r w:rsidRPr="002C5FE8">
        <w:rPr>
          <w:rStyle w:val="eop"/>
          <w:rFonts w:asciiTheme="minorHAnsi" w:hAnsiTheme="minorHAnsi" w:cstheme="minorHAnsi"/>
          <w:sz w:val="20"/>
          <w:szCs w:val="20"/>
        </w:rPr>
        <w:t xml:space="preserve"> del 03 aprile 2020 ad oggetto: “Modifica del quadro temporaneo per le misure di aiuto di Stato a sostegno dell’economia nell’attuale emergenza del COVID-19”;</w:t>
      </w:r>
    </w:p>
    <w:p w14:paraId="13FC06F5"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Comunicazione della Commissione dell’Unione Europea C (2020) 3156 </w:t>
      </w:r>
      <w:proofErr w:type="spellStart"/>
      <w:r w:rsidRPr="002C5FE8">
        <w:rPr>
          <w:rStyle w:val="eop"/>
          <w:rFonts w:asciiTheme="minorHAnsi" w:hAnsiTheme="minorHAnsi" w:cstheme="minorHAnsi"/>
          <w:sz w:val="20"/>
          <w:szCs w:val="20"/>
        </w:rPr>
        <w:t>final</w:t>
      </w:r>
      <w:proofErr w:type="spellEnd"/>
      <w:r w:rsidRPr="002C5FE8">
        <w:rPr>
          <w:rStyle w:val="eop"/>
          <w:rFonts w:asciiTheme="minorHAnsi" w:hAnsiTheme="minorHAnsi" w:cstheme="minorHAnsi"/>
          <w:sz w:val="20"/>
          <w:szCs w:val="20"/>
        </w:rPr>
        <w:t xml:space="preserve"> del 08 maggio 2020 ad oggetto: “Seconda modifica del quadro temporaneo per le misure di aiuto di Stato a sostegno dell’economia nell’attuale emergenza del COVID-19”; </w:t>
      </w:r>
    </w:p>
    <w:p w14:paraId="46A3A3F2"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Atto di approvazione CE </w:t>
      </w:r>
      <w:proofErr w:type="gramStart"/>
      <w:r w:rsidRPr="002C5FE8">
        <w:rPr>
          <w:rStyle w:val="eop"/>
          <w:rFonts w:asciiTheme="minorHAnsi" w:hAnsiTheme="minorHAnsi" w:cstheme="minorHAnsi"/>
          <w:sz w:val="20"/>
          <w:szCs w:val="20"/>
        </w:rPr>
        <w:t>C(</w:t>
      </w:r>
      <w:proofErr w:type="gramEnd"/>
      <w:r w:rsidRPr="002C5FE8">
        <w:rPr>
          <w:rStyle w:val="eop"/>
          <w:rFonts w:asciiTheme="minorHAnsi" w:hAnsiTheme="minorHAnsi" w:cstheme="minorHAnsi"/>
          <w:sz w:val="20"/>
          <w:szCs w:val="20"/>
        </w:rPr>
        <w:t xml:space="preserve">2020) 3482 </w:t>
      </w:r>
      <w:proofErr w:type="spellStart"/>
      <w:r w:rsidRPr="002C5FE8">
        <w:rPr>
          <w:rStyle w:val="eop"/>
          <w:rFonts w:asciiTheme="minorHAnsi" w:hAnsiTheme="minorHAnsi" w:cstheme="minorHAnsi"/>
          <w:sz w:val="20"/>
          <w:szCs w:val="20"/>
        </w:rPr>
        <w:t>final</w:t>
      </w:r>
      <w:proofErr w:type="spellEnd"/>
      <w:r w:rsidRPr="002C5FE8">
        <w:rPr>
          <w:rStyle w:val="eop"/>
          <w:rFonts w:asciiTheme="minorHAnsi" w:hAnsiTheme="minorHAnsi" w:cstheme="minorHAnsi"/>
          <w:sz w:val="20"/>
          <w:szCs w:val="20"/>
        </w:rPr>
        <w:t xml:space="preserve"> del 21 maggio 2020;</w:t>
      </w:r>
    </w:p>
    <w:p w14:paraId="0ED54492"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Comunicazione della Commissione 2020 C218/03 del 29 giugno 2020 “Terza modifica del quadro temporaneo per le misure di aiuto di Stato a sostegno dell’economia nell’attuale emergenza della Covid-19”</w:t>
      </w:r>
    </w:p>
    <w:p w14:paraId="26B45DB9"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Accordo di partenariato 2021-2027 tra Italia e Commissione europea relativo al ciclo di programmazione 2021-2027 approvato con Decisione di esecuzione della CE n. C (2022) 4787 del 15 luglio 2022 e successivamente firmato e adottato il 19 luglio 2022, quale documento di orientamento strategico per la programmazione dei </w:t>
      </w:r>
      <w:r w:rsidRPr="002C5FE8">
        <w:rPr>
          <w:rStyle w:val="eop"/>
          <w:rFonts w:asciiTheme="minorHAnsi" w:hAnsiTheme="minorHAnsi" w:cstheme="minorHAnsi"/>
          <w:sz w:val="20"/>
          <w:szCs w:val="20"/>
        </w:rPr>
        <w:lastRenderedPageBreak/>
        <w:t xml:space="preserve">fondi FESR (Fondo europeo per lo sviluppo regionale), FSE+ (Fondo sociale europeo plus), Fondo di Coesione, JTF (Just </w:t>
      </w:r>
      <w:proofErr w:type="spellStart"/>
      <w:r w:rsidRPr="002C5FE8">
        <w:rPr>
          <w:rStyle w:val="eop"/>
          <w:rFonts w:asciiTheme="minorHAnsi" w:hAnsiTheme="minorHAnsi" w:cstheme="minorHAnsi"/>
          <w:sz w:val="20"/>
          <w:szCs w:val="20"/>
        </w:rPr>
        <w:t>transition</w:t>
      </w:r>
      <w:proofErr w:type="spellEnd"/>
      <w:r w:rsidRPr="002C5FE8">
        <w:rPr>
          <w:rStyle w:val="eop"/>
          <w:rFonts w:asciiTheme="minorHAnsi" w:hAnsiTheme="minorHAnsi" w:cstheme="minorHAnsi"/>
          <w:sz w:val="20"/>
          <w:szCs w:val="20"/>
        </w:rPr>
        <w:t xml:space="preserve"> fund) e FEAMPA (Fondo Europeo per gli Affari Marittimi, la Pesca e l'Acquacoltura)</w:t>
      </w:r>
    </w:p>
    <w:p w14:paraId="707C3D06"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Delibera n. 78 del 22 dicembre 2021 con cui il CIPESS ha approvato la proposta di accordo di partenariato (AP) per l’Italia di cui al Regolamento (UE) n. 2021/1060 del Parlamento europeo e del Consiglio del 24 giugno 2021 di disposizioni comuni (RDC) concernente la programmazione dei Fondi FESR, FSE Plus, JTF e FEAMPA per il periodo di programmazione 2021- 2027, autorizzando il Ministro per il Sud e la Coesione Territoriale all’avvio e alla conduzione del negoziato formale; </w:t>
      </w:r>
    </w:p>
    <w:p w14:paraId="693DFF92"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Decisione </w:t>
      </w:r>
      <w:proofErr w:type="gramStart"/>
      <w:r w:rsidRPr="002C5FE8">
        <w:rPr>
          <w:rStyle w:val="eop"/>
          <w:rFonts w:asciiTheme="minorHAnsi" w:hAnsiTheme="minorHAnsi" w:cstheme="minorHAnsi"/>
          <w:sz w:val="20"/>
          <w:szCs w:val="20"/>
        </w:rPr>
        <w:t>C(</w:t>
      </w:r>
      <w:proofErr w:type="gramEnd"/>
      <w:r w:rsidRPr="002C5FE8">
        <w:rPr>
          <w:rStyle w:val="eop"/>
          <w:rFonts w:asciiTheme="minorHAnsi" w:hAnsiTheme="minorHAnsi" w:cstheme="minorHAnsi"/>
          <w:sz w:val="20"/>
          <w:szCs w:val="20"/>
        </w:rPr>
        <w:t xml:space="preserve">2022)9366 dell'8 dicembre 2022, con cui la Commissione UE ha approvato il Programma Regionale FESR Sicilia 2021/2027, come modificata con Decisione </w:t>
      </w:r>
      <w:proofErr w:type="gramStart"/>
      <w:r w:rsidRPr="002C5FE8">
        <w:rPr>
          <w:rStyle w:val="eop"/>
          <w:rFonts w:asciiTheme="minorHAnsi" w:hAnsiTheme="minorHAnsi" w:cstheme="minorHAnsi"/>
          <w:sz w:val="20"/>
          <w:szCs w:val="20"/>
        </w:rPr>
        <w:t>C(</w:t>
      </w:r>
      <w:proofErr w:type="gramEnd"/>
      <w:r w:rsidRPr="002C5FE8">
        <w:rPr>
          <w:rStyle w:val="eop"/>
          <w:rFonts w:asciiTheme="minorHAnsi" w:hAnsiTheme="minorHAnsi" w:cstheme="minorHAnsi"/>
          <w:sz w:val="20"/>
          <w:szCs w:val="20"/>
        </w:rPr>
        <w:t>2024)7098 dell'8 ottobre 2024;</w:t>
      </w:r>
    </w:p>
    <w:p w14:paraId="0A826F91"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il D.P.R. n. 22 del 28/02/2018 “Regolamento recante i criteri sull’ammissibilità delle spese per i programmi cofinanziati dai Fondi strutturali di investimento europei (SIE) per il periodo di programmazione 2014/2020”  </w:t>
      </w:r>
    </w:p>
    <w:p w14:paraId="48FEB3E4"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il </w:t>
      </w:r>
      <w:proofErr w:type="spellStart"/>
      <w:r w:rsidRPr="002C5FE8">
        <w:rPr>
          <w:rStyle w:val="eop"/>
          <w:rFonts w:asciiTheme="minorHAnsi" w:hAnsiTheme="minorHAnsi" w:cstheme="minorHAnsi"/>
          <w:sz w:val="20"/>
          <w:szCs w:val="20"/>
        </w:rPr>
        <w:t>D.Lgs.</w:t>
      </w:r>
      <w:proofErr w:type="spellEnd"/>
      <w:r w:rsidRPr="002C5FE8">
        <w:rPr>
          <w:rStyle w:val="eop"/>
          <w:rFonts w:asciiTheme="minorHAnsi" w:hAnsiTheme="minorHAnsi" w:cstheme="minorHAnsi"/>
          <w:sz w:val="20"/>
          <w:szCs w:val="20"/>
        </w:rPr>
        <w:t xml:space="preserve"> 18 aprile 2016 n. 50, “Codice dei contratti pubblici”, e successive modificazione e integrazioni. </w:t>
      </w:r>
    </w:p>
    <w:p w14:paraId="6E47FDBA"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Il D.L. 16 luglio 2020, n. 76, recante «Misure urgenti per la semplificazione e l’innovazione digitali» (Decreto Semplificazioni) </w:t>
      </w:r>
      <w:proofErr w:type="spellStart"/>
      <w:r w:rsidRPr="002C5FE8">
        <w:rPr>
          <w:rStyle w:val="eop"/>
          <w:rFonts w:asciiTheme="minorHAnsi" w:hAnsiTheme="minorHAnsi" w:cstheme="minorHAnsi"/>
          <w:sz w:val="20"/>
          <w:szCs w:val="20"/>
        </w:rPr>
        <w:t>conv</w:t>
      </w:r>
      <w:proofErr w:type="spellEnd"/>
      <w:r w:rsidRPr="002C5FE8">
        <w:rPr>
          <w:rStyle w:val="eop"/>
          <w:rFonts w:asciiTheme="minorHAnsi" w:hAnsiTheme="minorHAnsi" w:cstheme="minorHAnsi"/>
          <w:sz w:val="20"/>
          <w:szCs w:val="20"/>
        </w:rPr>
        <w:t>. con L. 11 settembre 2020, n. 120; </w:t>
      </w:r>
    </w:p>
    <w:p w14:paraId="5ADDC8D9"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Il D.L. 31 maggio 2021, n. 77, recante governance del Piano nazionale di Ripresa e Resilienza e prime misure di rafforzamento delle strutture amministrative e di accelerazione e snellimento delle procedure </w:t>
      </w:r>
      <w:proofErr w:type="spellStart"/>
      <w:r w:rsidRPr="002C5FE8">
        <w:rPr>
          <w:rStyle w:val="eop"/>
          <w:rFonts w:asciiTheme="minorHAnsi" w:hAnsiTheme="minorHAnsi" w:cstheme="minorHAnsi"/>
          <w:sz w:val="20"/>
          <w:szCs w:val="20"/>
        </w:rPr>
        <w:t>conv</w:t>
      </w:r>
      <w:proofErr w:type="spellEnd"/>
      <w:r w:rsidRPr="002C5FE8">
        <w:rPr>
          <w:rStyle w:val="eop"/>
          <w:rFonts w:asciiTheme="minorHAnsi" w:hAnsiTheme="minorHAnsi" w:cstheme="minorHAnsi"/>
          <w:sz w:val="20"/>
          <w:szCs w:val="20"/>
        </w:rPr>
        <w:t>. con L. 29 luglio 2021, n. 108; </w:t>
      </w:r>
    </w:p>
    <w:p w14:paraId="096F057A"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D.L.17 maggio 2022, n. 50, </w:t>
      </w:r>
      <w:proofErr w:type="spellStart"/>
      <w:r w:rsidRPr="002C5FE8">
        <w:rPr>
          <w:rStyle w:val="eop"/>
          <w:rFonts w:asciiTheme="minorHAnsi" w:hAnsiTheme="minorHAnsi" w:cstheme="minorHAnsi"/>
          <w:sz w:val="20"/>
          <w:szCs w:val="20"/>
        </w:rPr>
        <w:t>conv</w:t>
      </w:r>
      <w:proofErr w:type="spellEnd"/>
      <w:r w:rsidRPr="002C5FE8">
        <w:rPr>
          <w:rStyle w:val="eop"/>
          <w:rFonts w:asciiTheme="minorHAnsi" w:hAnsiTheme="minorHAnsi" w:cstheme="minorHAnsi"/>
          <w:sz w:val="20"/>
          <w:szCs w:val="20"/>
        </w:rPr>
        <w:t>. con L. 15 luglio 2022, n. 91; </w:t>
      </w:r>
    </w:p>
    <w:p w14:paraId="0331C83B"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Il D. Lgs. 31 marzo 2023, n. 36 Codice dei contratti pubblici in attuazione dell'articolo 1 della legge 21 giugno 2022, n. 78, recante delega al Governo in materia di contratti pubblici;</w:t>
      </w:r>
    </w:p>
    <w:p w14:paraId="61976901"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la Legge Regione Siciliana del 12 luglio 2011 n. 12 e successive modifiche ed integrazioni, recante la disciplina dei contratti pubblici relativi a lavori, servizi e forniture e il recepimento nel territorio della Regione Siciliana delle disposizioni contenute nel </w:t>
      </w:r>
      <w:proofErr w:type="spellStart"/>
      <w:r w:rsidRPr="002C5FE8">
        <w:rPr>
          <w:rStyle w:val="eop"/>
          <w:rFonts w:asciiTheme="minorHAnsi" w:hAnsiTheme="minorHAnsi" w:cstheme="minorHAnsi"/>
          <w:sz w:val="20"/>
          <w:szCs w:val="20"/>
        </w:rPr>
        <w:t>D.Lgs.</w:t>
      </w:r>
      <w:proofErr w:type="spellEnd"/>
      <w:r w:rsidRPr="002C5FE8">
        <w:rPr>
          <w:rStyle w:val="eop"/>
          <w:rFonts w:asciiTheme="minorHAnsi" w:hAnsiTheme="minorHAnsi" w:cstheme="minorHAnsi"/>
          <w:sz w:val="20"/>
          <w:szCs w:val="20"/>
        </w:rPr>
        <w:t xml:space="preserve"> 18-4-2016 n. 50 e le successive modifiche ed integrazioni nonché i relativi provvedimenti di attuazione dello stesso, fatte comunque salve le diverse disposizioni introdotte dalla legge regionale medesima; </w:t>
      </w:r>
    </w:p>
    <w:p w14:paraId="08A42D00"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la Legge Regione Siciliana 5 aprile 2011 n. 5 – Disposizioni per la trasparenza, la semplificazione, l’efficienza, l’informatizzazione della pubblica amministrazione e l’agevolazione delle iniziative economiche. Disposizioni per il contrasto alla corruzione ed alla criminalità organizzata di stampo mafioso. Disposizioni per il riordino e la semplificazione della legislazione regionale; </w:t>
      </w:r>
    </w:p>
    <w:p w14:paraId="1D5F001D"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Legge Regione Sicilia 21 maggio 2019, n. 7 “Disposizioni per i procedimenti amministrativi e la funzionalità dell’azione amministrativa”;</w:t>
      </w:r>
    </w:p>
    <w:p w14:paraId="60942B54"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la circolare n. 29212 del 6 febbraio 2019, emanata dal Dipartimento Regionale Tecnico, avente ad oggetto “Linee </w:t>
      </w:r>
      <w:proofErr w:type="gramStart"/>
      <w:r w:rsidRPr="002C5FE8">
        <w:rPr>
          <w:rStyle w:val="eop"/>
          <w:rFonts w:asciiTheme="minorHAnsi" w:hAnsiTheme="minorHAnsi" w:cstheme="minorHAnsi"/>
          <w:sz w:val="20"/>
          <w:szCs w:val="20"/>
        </w:rPr>
        <w:t>Guida  per</w:t>
      </w:r>
      <w:proofErr w:type="gramEnd"/>
      <w:r w:rsidRPr="002C5FE8">
        <w:rPr>
          <w:rStyle w:val="eop"/>
          <w:rFonts w:asciiTheme="minorHAnsi" w:hAnsiTheme="minorHAnsi" w:cstheme="minorHAnsi"/>
          <w:sz w:val="20"/>
          <w:szCs w:val="20"/>
        </w:rPr>
        <w:t xml:space="preserve"> la definizione delle procedure di avvio e conduzione del processo delle opere pubbliche in Sicilia”.</w:t>
      </w:r>
    </w:p>
    <w:p w14:paraId="2F4F2AB4"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Deliberazione n. 102 del 15 febbraio 2023 con la quale la Giunta regionale ha adottato il Programma Regionale FESR Sicilia 2021/2027, approvato dalla Commissione Europea con Decisione </w:t>
      </w:r>
      <w:proofErr w:type="gramStart"/>
      <w:r w:rsidRPr="002C5FE8">
        <w:rPr>
          <w:rStyle w:val="eop"/>
          <w:rFonts w:asciiTheme="minorHAnsi" w:hAnsiTheme="minorHAnsi" w:cstheme="minorHAnsi"/>
          <w:sz w:val="20"/>
          <w:szCs w:val="20"/>
        </w:rPr>
        <w:t>C(</w:t>
      </w:r>
      <w:proofErr w:type="gramEnd"/>
      <w:r w:rsidRPr="002C5FE8">
        <w:rPr>
          <w:rStyle w:val="eop"/>
          <w:rFonts w:asciiTheme="minorHAnsi" w:hAnsiTheme="minorHAnsi" w:cstheme="minorHAnsi"/>
          <w:sz w:val="20"/>
          <w:szCs w:val="20"/>
        </w:rPr>
        <w:t xml:space="preserve">2022)9366 dell'8 dicembre 2022; </w:t>
      </w:r>
    </w:p>
    <w:p w14:paraId="0B261888"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Deliberazione n. 133 del 30 marzo 2023. “Programma Regionale FESR Sicilia 2021/2027. Decisione della Commissione </w:t>
      </w:r>
      <w:proofErr w:type="gramStart"/>
      <w:r w:rsidRPr="002C5FE8">
        <w:rPr>
          <w:rStyle w:val="eop"/>
          <w:rFonts w:asciiTheme="minorHAnsi" w:hAnsiTheme="minorHAnsi" w:cstheme="minorHAnsi"/>
          <w:sz w:val="20"/>
          <w:szCs w:val="20"/>
        </w:rPr>
        <w:t>C(</w:t>
      </w:r>
      <w:proofErr w:type="gramEnd"/>
      <w:r w:rsidRPr="002C5FE8">
        <w:rPr>
          <w:rStyle w:val="eop"/>
          <w:rFonts w:asciiTheme="minorHAnsi" w:hAnsiTheme="minorHAnsi" w:cstheme="minorHAnsi"/>
          <w:sz w:val="20"/>
          <w:szCs w:val="20"/>
        </w:rPr>
        <w:t>2022)9366 dell'8 dicembre 2022. Comitato di Sorveglianza”. </w:t>
      </w:r>
    </w:p>
    <w:p w14:paraId="4F87C46A"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Deliberazione n. 358 del 14 novembre 2024. “Programma Regionale FESR Sicilia 2021/2027. Decisione della Commissione </w:t>
      </w:r>
      <w:proofErr w:type="gramStart"/>
      <w:r w:rsidRPr="002C5FE8">
        <w:rPr>
          <w:rStyle w:val="eop"/>
          <w:rFonts w:asciiTheme="minorHAnsi" w:hAnsiTheme="minorHAnsi" w:cstheme="minorHAnsi"/>
          <w:sz w:val="20"/>
          <w:szCs w:val="20"/>
        </w:rPr>
        <w:t>C(</w:t>
      </w:r>
      <w:proofErr w:type="gramEnd"/>
      <w:r w:rsidRPr="002C5FE8">
        <w:rPr>
          <w:rStyle w:val="eop"/>
          <w:rFonts w:asciiTheme="minorHAnsi" w:hAnsiTheme="minorHAnsi" w:cstheme="minorHAnsi"/>
          <w:sz w:val="20"/>
          <w:szCs w:val="20"/>
        </w:rPr>
        <w:t>2024)7898 dell'8 ottobre 2024. Adozione definitiva”.</w:t>
      </w:r>
    </w:p>
    <w:p w14:paraId="2686FA64"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Deliberazione n. 171 del 26 aprile 2023. “Programma Regionale FESR Sicilia 2021/2027. Documento 'Metodologia e criteri di selezione delle operazioni'”. </w:t>
      </w:r>
    </w:p>
    <w:p w14:paraId="234086AD"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Deliberazione n. 195 del 18 maggio 2023. “Programma Regionale FESR Sicilia 2021/2027. Documento 'Metodologia e criteri di selezione delle operazioni'. Presa d'atto modifiche”.; </w:t>
      </w:r>
    </w:p>
    <w:p w14:paraId="7D7B6519"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Deliberazione n. 253 del 19 giugno 2023. “Approvazione disegno di legge: Recepimento del nuovo codice dei contratti pubblici”.</w:t>
      </w:r>
    </w:p>
    <w:p w14:paraId="670311F4"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Normativa Nazionale e Regionale di riferimento (norme generali sui fondi e sul funzionamento dell’Unione Europea)</w:t>
      </w:r>
    </w:p>
    <w:p w14:paraId="7BD4989A"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lastRenderedPageBreak/>
        <w:t xml:space="preserve">D.P. Reg. 27 giugno 2019, n. 12 concernente il “Regolamento di attuazione del Titolo II della legge regionale 16 dicembre 2008, n. 19. Rimodulazione degli assetti organizzativi dei Dipartimenti regionali ai sensi dell’art. 13, comma 3, della legge regionale 17 marzo 2016, n. 3. Modifica del decreto del Presidente della Regione 18 gennaio 2013, n. 6 e </w:t>
      </w:r>
      <w:hyperlink r:id="rId8" w:history="1">
        <w:proofErr w:type="spellStart"/>
        <w:r w:rsidRPr="002C5FE8">
          <w:rPr>
            <w:rStyle w:val="eop"/>
            <w:rFonts w:asciiTheme="minorHAnsi" w:hAnsiTheme="minorHAnsi" w:cstheme="minorHAnsi"/>
            <w:sz w:val="20"/>
            <w:szCs w:val="20"/>
          </w:rPr>
          <w:t>ss.mm</w:t>
        </w:r>
      </w:hyperlink>
      <w:r w:rsidRPr="002C5FE8">
        <w:rPr>
          <w:rStyle w:val="eop"/>
          <w:rFonts w:asciiTheme="minorHAnsi" w:hAnsiTheme="minorHAnsi" w:cstheme="minorHAnsi"/>
          <w:sz w:val="20"/>
          <w:szCs w:val="20"/>
        </w:rPr>
        <w:t>.ii</w:t>
      </w:r>
      <w:proofErr w:type="spellEnd"/>
      <w:r w:rsidRPr="002C5FE8">
        <w:rPr>
          <w:rStyle w:val="eop"/>
          <w:rFonts w:asciiTheme="minorHAnsi" w:hAnsiTheme="minorHAnsi" w:cstheme="minorHAnsi"/>
          <w:sz w:val="20"/>
          <w:szCs w:val="20"/>
        </w:rPr>
        <w:t>.”;</w:t>
      </w:r>
    </w:p>
    <w:p w14:paraId="25EF506C"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Deliberazione della Giunta Regionale n. 393 del 21/09/2021, che istituisce l’Ufficio Speciale per l'edilizia scolastica e universitaria e per lo stralcio dei pregressi interventi a valere su PROF e OIF, d’ora in poi denominato “Ufficio speciale per l'edilizia scolastica e universitaria e per stralcio interventi su PROF e OIF”, posto in seno all’Assessorato Regionale dell’Istruzione e della Formazione Professionale per la durata di anni tre a far data dal 1° gennaio 2022;</w:t>
      </w:r>
    </w:p>
    <w:p w14:paraId="68ECF81A"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D.A. n. 2906 del 30/11/2021 con il quale è stato istituito, con decorrenza dal 01/01/2022, l’ufficio Speciale per l’edilizia scolastica e universitaria e per lo stralcio dei pregressi interventi a valere su PROF e OIF e proposto alla guida dello stesso </w:t>
      </w:r>
      <w:proofErr w:type="spellStart"/>
      <w:r w:rsidRPr="002C5FE8">
        <w:rPr>
          <w:rStyle w:val="eop"/>
          <w:rFonts w:asciiTheme="minorHAnsi" w:hAnsiTheme="minorHAnsi" w:cstheme="minorHAnsi"/>
          <w:sz w:val="20"/>
          <w:szCs w:val="20"/>
        </w:rPr>
        <w:t>l’arch</w:t>
      </w:r>
      <w:proofErr w:type="spellEnd"/>
      <w:r w:rsidRPr="002C5FE8">
        <w:rPr>
          <w:rStyle w:val="eop"/>
          <w:rFonts w:asciiTheme="minorHAnsi" w:hAnsiTheme="minorHAnsi" w:cstheme="minorHAnsi"/>
          <w:sz w:val="20"/>
          <w:szCs w:val="20"/>
        </w:rPr>
        <w:t>. Michele Lacagnina;</w:t>
      </w:r>
    </w:p>
    <w:p w14:paraId="65F6F87A"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Deliberazione della Giunta regionale n. 380 del 14 novembre 2024 che, in conformità alla nota dell'Assessore regionale per l'istruzione e la formazione professionale del 17 settembre 2024, delibera di prorogare al 28 febbraio 2026 il termine di scadenza dell'Ufficio Speciale per l'edilizia scolastica e universitaria e per lo stralcio dei pregressi interventi a valere su PROF e OIF, già fissato al 31 dicembre 2024 con deliberazione della Giunta regionale n. 439 del 08 novembre 2023;</w:t>
      </w:r>
    </w:p>
    <w:p w14:paraId="4EA743E6"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D.D. n. 1 del 03/01/2022 costitutivo dell’Ufficio Speciale come Area Organizzativa Omogenea;</w:t>
      </w:r>
    </w:p>
    <w:p w14:paraId="01E4B7C2"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proofErr w:type="gramStart"/>
      <w:r w:rsidRPr="002C5FE8">
        <w:rPr>
          <w:rStyle w:val="eop"/>
          <w:rFonts w:asciiTheme="minorHAnsi" w:hAnsiTheme="minorHAnsi" w:cstheme="minorHAnsi"/>
          <w:sz w:val="20"/>
          <w:szCs w:val="20"/>
        </w:rPr>
        <w:t>L.R..</w:t>
      </w:r>
      <w:proofErr w:type="gramEnd"/>
      <w:r w:rsidRPr="002C5FE8">
        <w:rPr>
          <w:rStyle w:val="eop"/>
          <w:rFonts w:asciiTheme="minorHAnsi" w:hAnsiTheme="minorHAnsi" w:cstheme="minorHAnsi"/>
          <w:sz w:val="20"/>
          <w:szCs w:val="20"/>
        </w:rPr>
        <w:t xml:space="preserve"> 10 agosto 2016, n. 16 - Recepimento del Testo Unico delle disposizioni legislative e regolamentari in materia edilizia approvato con decreto del Presidente della Repubblica del 6 giugno 2001, n. 380;</w:t>
      </w:r>
    </w:p>
    <w:p w14:paraId="35215B19"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Deliberazione della Giunta Regionale n. 408 del 19.12.2003 di approvazione dell'“Individuazione, formazione ed aggiornamento dell'elenco delle zone sismiche ed adempimenti connessi al recepimento ed attuazione dell'OPCM 3274/2003”</w:t>
      </w:r>
    </w:p>
    <w:p w14:paraId="5BB096C3"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Deliberazione della Giunta Regionale n. 219 del 30/05/2018 avente per oggetto “Programma Operativo FESR Sicilia 2014/2020. Documento requisiti di ammissibilità e criteri di selezione” e </w:t>
      </w:r>
      <w:proofErr w:type="spellStart"/>
      <w:r w:rsidRPr="002C5FE8">
        <w:rPr>
          <w:rStyle w:val="eop"/>
          <w:rFonts w:asciiTheme="minorHAnsi" w:hAnsiTheme="minorHAnsi" w:cstheme="minorHAnsi"/>
          <w:sz w:val="20"/>
          <w:szCs w:val="20"/>
        </w:rPr>
        <w:t>ss.mm.ii</w:t>
      </w:r>
      <w:proofErr w:type="spellEnd"/>
      <w:r w:rsidRPr="002C5FE8">
        <w:rPr>
          <w:rStyle w:val="eop"/>
          <w:rFonts w:asciiTheme="minorHAnsi" w:hAnsiTheme="minorHAnsi" w:cstheme="minorHAnsi"/>
          <w:sz w:val="20"/>
          <w:szCs w:val="20"/>
        </w:rPr>
        <w:t>.;</w:t>
      </w:r>
    </w:p>
    <w:p w14:paraId="20949806"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Legge Regione Siciliana 5 aprile 2011 n. 5 – Disposizioni per la trasparenza, la semplificazione, l’efficienza, l’informatizzazione della pubblica amministrazione e l’agevolazione delle iniziative economiche. Disposizioni per il contrasto alla corruzione ed alla criminalità organizzata di stampo mafioso. Disposizioni per il riordino e la semplificazione della legislazione regionale; </w:t>
      </w:r>
    </w:p>
    <w:p w14:paraId="7F98E835"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proofErr w:type="spellStart"/>
      <w:r w:rsidRPr="002C5FE8">
        <w:rPr>
          <w:rStyle w:val="eop"/>
          <w:rFonts w:asciiTheme="minorHAnsi" w:hAnsiTheme="minorHAnsi" w:cstheme="minorHAnsi"/>
          <w:sz w:val="20"/>
          <w:szCs w:val="20"/>
        </w:rPr>
        <w:t>D.Lgs.</w:t>
      </w:r>
      <w:proofErr w:type="spellEnd"/>
      <w:r w:rsidRPr="002C5FE8">
        <w:rPr>
          <w:rStyle w:val="eop"/>
          <w:rFonts w:asciiTheme="minorHAnsi" w:hAnsiTheme="minorHAnsi" w:cstheme="minorHAnsi"/>
          <w:sz w:val="20"/>
          <w:szCs w:val="20"/>
        </w:rPr>
        <w:t xml:space="preserve"> 36/23, “Codice dei contratti pubblici” come coordinato dal </w:t>
      </w:r>
      <w:proofErr w:type="spellStart"/>
      <w:r w:rsidRPr="002C5FE8">
        <w:rPr>
          <w:rStyle w:val="eop"/>
          <w:rFonts w:asciiTheme="minorHAnsi" w:hAnsiTheme="minorHAnsi" w:cstheme="minorHAnsi"/>
          <w:sz w:val="20"/>
          <w:szCs w:val="20"/>
        </w:rPr>
        <w:t>D.Lgs.</w:t>
      </w:r>
      <w:proofErr w:type="spellEnd"/>
      <w:r w:rsidRPr="002C5FE8">
        <w:rPr>
          <w:rStyle w:val="eop"/>
          <w:rFonts w:asciiTheme="minorHAnsi" w:hAnsiTheme="minorHAnsi" w:cstheme="minorHAnsi"/>
          <w:sz w:val="20"/>
          <w:szCs w:val="20"/>
        </w:rPr>
        <w:t xml:space="preserve"> n. 209 del 31/12/2024) recante “Disposizioni integrative e correttive al codice dei contratti pubblici, di cui al decreto legislativo 31 marzo 2023, n. 36“.</w:t>
      </w:r>
    </w:p>
    <w:p w14:paraId="281124C7"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Legge Regione Siciliana n. 12 del 12 luglio 2011 nonché </w:t>
      </w:r>
      <w:proofErr w:type="gramStart"/>
      <w:r w:rsidRPr="002C5FE8">
        <w:rPr>
          <w:rStyle w:val="eop"/>
          <w:rFonts w:asciiTheme="minorHAnsi" w:hAnsiTheme="minorHAnsi" w:cstheme="minorHAnsi"/>
          <w:sz w:val="20"/>
          <w:szCs w:val="20"/>
        </w:rPr>
        <w:t>la  Legge</w:t>
      </w:r>
      <w:proofErr w:type="gramEnd"/>
      <w:r w:rsidRPr="002C5FE8">
        <w:rPr>
          <w:rStyle w:val="eop"/>
          <w:rFonts w:asciiTheme="minorHAnsi" w:hAnsiTheme="minorHAnsi" w:cstheme="minorHAnsi"/>
          <w:sz w:val="20"/>
          <w:szCs w:val="20"/>
        </w:rPr>
        <w:t xml:space="preserve"> 12 ottobre 2023, n. 12 recante “Recepimento del codice dei contratti pubblici di cui al decreto legislativo 31 marzo 2023, n. </w:t>
      </w:r>
      <w:proofErr w:type="gramStart"/>
      <w:r w:rsidRPr="002C5FE8">
        <w:rPr>
          <w:rStyle w:val="eop"/>
          <w:rFonts w:asciiTheme="minorHAnsi" w:hAnsiTheme="minorHAnsi" w:cstheme="minorHAnsi"/>
          <w:sz w:val="20"/>
          <w:szCs w:val="20"/>
        </w:rPr>
        <w:t>36 ,</w:t>
      </w:r>
      <w:proofErr w:type="gramEnd"/>
      <w:r w:rsidRPr="002C5FE8">
        <w:rPr>
          <w:rStyle w:val="eop"/>
          <w:rFonts w:asciiTheme="minorHAnsi" w:hAnsiTheme="minorHAnsi" w:cstheme="minorHAnsi"/>
          <w:sz w:val="20"/>
          <w:szCs w:val="20"/>
        </w:rPr>
        <w:t xml:space="preserve"> nonché i relativi provvedimenti di attuazione dello stesso, fatte comunque salve le diverse disposizioni introdotte dalla legge regionale medesima;</w:t>
      </w:r>
    </w:p>
    <w:p w14:paraId="34BCB2F2"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Codice dell'Amministrazione Digitale (CAD) istituito con il decreto legislativo 7 marzo 2005, n. 82, modificato e integrato con il decreto legislativo 22 agosto 2016 n. 179 e con il decreto legislativo 13 dicembre 2017 n. 217;</w:t>
      </w:r>
    </w:p>
    <w:p w14:paraId="4629C0C9"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L. 23/1996 Norme per l'edilizia scolastica.</w:t>
      </w:r>
    </w:p>
    <w:p w14:paraId="4AD5B4D0"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la circolare n. 29212 del 6 febbraio 2019, emanata dal Dipartimento Regionale Tecnico “Linee guida per la definizione delle procedure di avvio e conduzione del processo delle opere pubbliche in Sicilia, per le parti che ne mantengono efficacia per gli effetti dell’entrata in vigore ed efficacia del </w:t>
      </w:r>
      <w:proofErr w:type="spellStart"/>
      <w:r w:rsidRPr="002C5FE8">
        <w:rPr>
          <w:rStyle w:val="eop"/>
          <w:rFonts w:asciiTheme="minorHAnsi" w:hAnsiTheme="minorHAnsi" w:cstheme="minorHAnsi"/>
          <w:sz w:val="20"/>
          <w:szCs w:val="20"/>
        </w:rPr>
        <w:t>d.lgs</w:t>
      </w:r>
      <w:proofErr w:type="spellEnd"/>
      <w:r w:rsidRPr="002C5FE8">
        <w:rPr>
          <w:rStyle w:val="eop"/>
          <w:rFonts w:asciiTheme="minorHAnsi" w:hAnsiTheme="minorHAnsi" w:cstheme="minorHAnsi"/>
          <w:sz w:val="20"/>
          <w:szCs w:val="20"/>
        </w:rPr>
        <w:t xml:space="preserve"> 36/23 nonché della Legge della Regione Siciliana 12 ottobre 2023, n. 12 che recepisce il Codice dei contratti pubblici di cui al Decreto Legislativo 31 marzo 2023, n. 36;</w:t>
      </w:r>
    </w:p>
    <w:p w14:paraId="03866895"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Legge 21 aprile 2023, n. 49 (testo in calce) recante "Disposizioni in materia di equo compenso delle prestazioni professionali";</w:t>
      </w:r>
    </w:p>
    <w:p w14:paraId="5666C783"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DLGS 165/2001 (Testo Unico Pubblico Impiego);</w:t>
      </w:r>
    </w:p>
    <w:p w14:paraId="4000CCF3"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lastRenderedPageBreak/>
        <w:t>DECRETO LEGISLATIVO 23 giugno 2011, n. 118 - Disposizioni in materia di armonizzazione dei sistemi contabili e degli schemi di bilancio delle Regioni, degli enti locali e dei loro organismi, a norma degli articoli 1 e 2 della legge 5 maggio 2009, n. 42. (11G0160) (per quanto applicabile per i principi e per fonte esegetica)</w:t>
      </w:r>
    </w:p>
    <w:p w14:paraId="79C35061"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DDG n.7 del 19/01/2024 - Adozione documento “Descrizione delle funzioni e delle procedure in atto per l'Autorità di Gestione (</w:t>
      </w:r>
      <w:proofErr w:type="spellStart"/>
      <w:r w:rsidRPr="002C5FE8">
        <w:rPr>
          <w:rStyle w:val="eop"/>
          <w:rFonts w:asciiTheme="minorHAnsi" w:hAnsiTheme="minorHAnsi" w:cstheme="minorHAnsi"/>
          <w:sz w:val="20"/>
          <w:szCs w:val="20"/>
        </w:rPr>
        <w:t>Si.Ge.Co</w:t>
      </w:r>
      <w:proofErr w:type="spellEnd"/>
      <w:r w:rsidRPr="002C5FE8">
        <w:rPr>
          <w:rStyle w:val="eop"/>
          <w:rFonts w:asciiTheme="minorHAnsi" w:hAnsiTheme="minorHAnsi" w:cstheme="minorHAnsi"/>
          <w:sz w:val="20"/>
          <w:szCs w:val="20"/>
        </w:rPr>
        <w:t>.)” del PR FESR Sicilia 2021-2027;</w:t>
      </w:r>
    </w:p>
    <w:p w14:paraId="54EF8BBA"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DGR n.319 del 11/10/2024 approvativa del documento "Metodologia e criteri di selezione delle operazioni" nella versione approvata dal Comitato di Sorveglianza del 24/09/24 nota prot.11764;</w:t>
      </w:r>
    </w:p>
    <w:p w14:paraId="04D04D65"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Deliberazione di G.R. n. 406 del 26 ottobre 2023 avente ad oggetto: “Programma Regionale FESR Sicilia 2021/2027 in merito all’individuazione dei Centri di Responsabilità ed allocazione delle risorse finanziarie di cui alla nota prot. n. 10328 del 25 luglio 2023 del Dipartimento regionale della programmazione;</w:t>
      </w:r>
    </w:p>
    <w:p w14:paraId="4635C19B"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Guida operativa per il rispetto del principio di non arrecare danno significativo all’ambiente” del MEF e nelle previsioni regolamentari di riferimento.</w:t>
      </w:r>
    </w:p>
    <w:p w14:paraId="17512DB4"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 xml:space="preserve">DGR n.319 del 11/10/2024 approvativa della modifica del Documento 'Metodologia e criteri di selezione delle operazioni' con riferimento all'Azione 4.2.1 “Potenziamento e miglioramento degli ambienti scolastici e formativi e sostegno all'innovazione didattica e formativa”; </w:t>
      </w:r>
    </w:p>
    <w:p w14:paraId="2053166E"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DDG n. 109 del 09/02/2025 - Adozione Descrizione delle funzioni e delle procedure in atto per l'Autorità di Gestione (</w:t>
      </w:r>
      <w:proofErr w:type="spellStart"/>
      <w:r w:rsidRPr="002C5FE8">
        <w:rPr>
          <w:rStyle w:val="eop"/>
          <w:rFonts w:asciiTheme="minorHAnsi" w:hAnsiTheme="minorHAnsi" w:cstheme="minorHAnsi"/>
          <w:sz w:val="20"/>
          <w:szCs w:val="20"/>
        </w:rPr>
        <w:t>Si.Ge.Co</w:t>
      </w:r>
      <w:proofErr w:type="spellEnd"/>
      <w:r w:rsidRPr="002C5FE8">
        <w:rPr>
          <w:rStyle w:val="eop"/>
          <w:rFonts w:asciiTheme="minorHAnsi" w:hAnsiTheme="minorHAnsi" w:cstheme="minorHAnsi"/>
          <w:sz w:val="20"/>
          <w:szCs w:val="20"/>
        </w:rPr>
        <w:t>.) del PR FESR Sicilia 2021/2027 (vers. febbraio 2025) e Organigrammi ADG;</w:t>
      </w:r>
    </w:p>
    <w:p w14:paraId="2E902ABE" w14:textId="77777777" w:rsidR="003813F9" w:rsidRPr="002C5FE8" w:rsidRDefault="003813F9">
      <w:pPr>
        <w:pStyle w:val="NormaleWeb"/>
        <w:numPr>
          <w:ilvl w:val="0"/>
          <w:numId w:val="49"/>
        </w:numPr>
        <w:spacing w:before="0" w:beforeAutospacing="0" w:after="120" w:afterAutospacing="0"/>
        <w:jc w:val="both"/>
        <w:rPr>
          <w:rStyle w:val="eop"/>
          <w:rFonts w:asciiTheme="minorHAnsi" w:hAnsiTheme="minorHAnsi" w:cstheme="minorHAnsi"/>
          <w:sz w:val="20"/>
          <w:szCs w:val="20"/>
        </w:rPr>
      </w:pPr>
      <w:r w:rsidRPr="002C5FE8">
        <w:rPr>
          <w:rStyle w:val="eop"/>
          <w:rFonts w:asciiTheme="minorHAnsi" w:hAnsiTheme="minorHAnsi" w:cstheme="minorHAnsi"/>
          <w:sz w:val="20"/>
          <w:szCs w:val="20"/>
        </w:rPr>
        <w:t>DDG n. 97 del 10.2.2025 di Adozione Manuale -PR FESR Sicilia 2021-2027 versione gennaio 2025</w:t>
      </w:r>
    </w:p>
    <w:p w14:paraId="03CFE5D9" w14:textId="77777777" w:rsidR="00610B09" w:rsidRPr="002C5FE8" w:rsidRDefault="00610B09">
      <w:pPr>
        <w:pStyle w:val="Paragrafoelenco"/>
        <w:widowControl/>
        <w:numPr>
          <w:ilvl w:val="0"/>
          <w:numId w:val="49"/>
        </w:numPr>
        <w:autoSpaceDE/>
        <w:autoSpaceDN/>
        <w:spacing w:after="120"/>
        <w:contextualSpacing/>
        <w:rPr>
          <w:rStyle w:val="normaltextrun"/>
          <w:sz w:val="20"/>
          <w:szCs w:val="20"/>
        </w:rPr>
      </w:pPr>
      <w:r w:rsidRPr="002C5FE8">
        <w:rPr>
          <w:rStyle w:val="normaltextrun"/>
          <w:sz w:val="20"/>
          <w:szCs w:val="20"/>
        </w:rPr>
        <w:t>la Legge Regione Siciliana n. __ del __/__/____ che approva il bilancio di previsione della Regione Siciliana per l’anno finanziario ____;  </w:t>
      </w:r>
    </w:p>
    <w:p w14:paraId="59B15573" w14:textId="77777777" w:rsidR="00610B09" w:rsidRPr="002C5FE8" w:rsidRDefault="00610B09">
      <w:pPr>
        <w:pStyle w:val="Paragrafoelenco"/>
        <w:widowControl/>
        <w:numPr>
          <w:ilvl w:val="0"/>
          <w:numId w:val="49"/>
        </w:numPr>
        <w:autoSpaceDE/>
        <w:autoSpaceDN/>
        <w:spacing w:after="120"/>
        <w:contextualSpacing/>
        <w:rPr>
          <w:rStyle w:val="normaltextrun"/>
          <w:sz w:val="20"/>
          <w:szCs w:val="20"/>
        </w:rPr>
      </w:pPr>
      <w:r w:rsidRPr="002C5FE8">
        <w:rPr>
          <w:rStyle w:val="normaltextrun"/>
          <w:sz w:val="20"/>
          <w:szCs w:val="20"/>
        </w:rPr>
        <w:t xml:space="preserve">l’Avviso pubblico approvato con D.D.G. n. ____ del __/__/____ pubblicato sulla G.U.R.S. n. __ del __/__/____ e sul </w:t>
      </w:r>
      <w:r w:rsidRPr="002C5FE8">
        <w:rPr>
          <w:rFonts w:eastAsia="SimSun"/>
          <w:b/>
          <w:kern w:val="1"/>
          <w:sz w:val="20"/>
          <w:szCs w:val="20"/>
          <w:lang w:eastAsia="zh-CN" w:bidi="hi-IN"/>
        </w:rPr>
        <w:t>portale unico web</w:t>
      </w:r>
      <w:r w:rsidRPr="002C5FE8">
        <w:rPr>
          <w:rFonts w:eastAsia="SimSun"/>
          <w:kern w:val="1"/>
          <w:sz w:val="20"/>
          <w:szCs w:val="20"/>
          <w:lang w:eastAsia="zh-CN" w:bidi="hi-IN"/>
        </w:rPr>
        <w:t xml:space="preserve"> (nelle more dell’operatività di tale portale saranno utilizzate le attuali modalità di pubblicazione sul sito </w:t>
      </w:r>
      <w:hyperlink w:history="1">
        <w:r w:rsidRPr="002C5FE8">
          <w:rPr>
            <w:rStyle w:val="Collegamentoipertestuale"/>
            <w:rFonts w:eastAsia="SimSun"/>
            <w:kern w:val="1"/>
            <w:sz w:val="20"/>
            <w:szCs w:val="20"/>
            <w:lang w:eastAsia="zh-CN" w:bidi="hi-IN"/>
          </w:rPr>
          <w:t xml:space="preserve">www.euroinfosicilia.it) </w:t>
        </w:r>
      </w:hyperlink>
      <w:r w:rsidRPr="002C5FE8">
        <w:rPr>
          <w:rStyle w:val="normaltextrun"/>
          <w:sz w:val="20"/>
          <w:szCs w:val="20"/>
        </w:rPr>
        <w:t xml:space="preserve"> e sul sito istituzionale di questo Ufficio competente (di seguito l’Avviso); </w:t>
      </w:r>
    </w:p>
    <w:p w14:paraId="03280FA5" w14:textId="77777777" w:rsidR="00610B09" w:rsidRPr="002C5FE8" w:rsidRDefault="00610B09">
      <w:pPr>
        <w:pStyle w:val="Paragrafoelenco"/>
        <w:widowControl/>
        <w:numPr>
          <w:ilvl w:val="0"/>
          <w:numId w:val="49"/>
        </w:numPr>
        <w:autoSpaceDE/>
        <w:autoSpaceDN/>
        <w:spacing w:after="120"/>
        <w:contextualSpacing/>
        <w:rPr>
          <w:rStyle w:val="normaltextrun"/>
          <w:sz w:val="20"/>
          <w:szCs w:val="20"/>
        </w:rPr>
      </w:pPr>
      <w:r w:rsidRPr="002C5FE8">
        <w:rPr>
          <w:rStyle w:val="normaltextrun"/>
          <w:sz w:val="20"/>
          <w:szCs w:val="20"/>
        </w:rPr>
        <w:t>il D.D.G. n. ________ che</w:t>
      </w:r>
      <w:proofErr w:type="gramStart"/>
      <w:r w:rsidRPr="002C5FE8">
        <w:rPr>
          <w:rStyle w:val="normaltextrun"/>
          <w:sz w:val="20"/>
          <w:szCs w:val="20"/>
        </w:rPr>
        <w:t xml:space="preserve"> ….</w:t>
      </w:r>
      <w:proofErr w:type="gramEnd"/>
      <w:r w:rsidRPr="002C5FE8">
        <w:rPr>
          <w:rStyle w:val="normaltextrun"/>
          <w:sz w:val="20"/>
          <w:szCs w:val="20"/>
        </w:rPr>
        <w:t>(per eventuali modifiche dell’avviso) </w:t>
      </w:r>
    </w:p>
    <w:p w14:paraId="32ECF1E0" w14:textId="77777777" w:rsidR="00610B09" w:rsidRPr="002C5FE8" w:rsidRDefault="00610B09">
      <w:pPr>
        <w:pStyle w:val="Paragrafoelenco"/>
        <w:widowControl/>
        <w:numPr>
          <w:ilvl w:val="0"/>
          <w:numId w:val="49"/>
        </w:numPr>
        <w:autoSpaceDE/>
        <w:autoSpaceDN/>
        <w:spacing w:after="120"/>
        <w:contextualSpacing/>
        <w:rPr>
          <w:rStyle w:val="normaltextrun"/>
          <w:sz w:val="20"/>
          <w:szCs w:val="20"/>
        </w:rPr>
      </w:pPr>
      <w:r w:rsidRPr="002C5FE8">
        <w:rPr>
          <w:rStyle w:val="normaltextrun"/>
          <w:sz w:val="20"/>
          <w:szCs w:val="20"/>
        </w:rPr>
        <w:t>il D.D.G. n. __ del __/__/____ con il quale è stato approvato, ai sensi del punto __ dell’avviso pubblico, l’elenco dettagliato delle istanze con riportato le domande ammissibili, le irricevibili e le inammissibili;</w:t>
      </w:r>
    </w:p>
    <w:p w14:paraId="4707FC6A" w14:textId="77777777" w:rsidR="00610B09" w:rsidRPr="002C5FE8" w:rsidRDefault="00610B09">
      <w:pPr>
        <w:pStyle w:val="Paragrafoelenco"/>
        <w:widowControl/>
        <w:numPr>
          <w:ilvl w:val="0"/>
          <w:numId w:val="49"/>
        </w:numPr>
        <w:autoSpaceDE/>
        <w:autoSpaceDN/>
        <w:spacing w:after="120"/>
        <w:contextualSpacing/>
        <w:rPr>
          <w:rStyle w:val="normaltextrun"/>
          <w:sz w:val="20"/>
          <w:szCs w:val="20"/>
        </w:rPr>
      </w:pPr>
      <w:r w:rsidRPr="002C5FE8">
        <w:rPr>
          <w:rStyle w:val="normaltextrun"/>
          <w:sz w:val="20"/>
          <w:szCs w:val="20"/>
        </w:rPr>
        <w:t>il DDG n. __ del __/__/____ che ha nominato la Commissione di Valutazione per l’Avviso ___; </w:t>
      </w:r>
    </w:p>
    <w:p w14:paraId="186B376A" w14:textId="77777777" w:rsidR="00610B09" w:rsidRPr="002C5FE8" w:rsidRDefault="00610B09">
      <w:pPr>
        <w:pStyle w:val="Paragrafoelenco"/>
        <w:widowControl/>
        <w:numPr>
          <w:ilvl w:val="0"/>
          <w:numId w:val="49"/>
        </w:numPr>
        <w:autoSpaceDE/>
        <w:autoSpaceDN/>
        <w:spacing w:after="120"/>
        <w:contextualSpacing/>
        <w:rPr>
          <w:rStyle w:val="normaltextrun"/>
          <w:sz w:val="20"/>
          <w:szCs w:val="20"/>
        </w:rPr>
      </w:pPr>
      <w:r w:rsidRPr="002C5FE8">
        <w:rPr>
          <w:rStyle w:val="normaltextrun"/>
          <w:sz w:val="20"/>
          <w:szCs w:val="20"/>
        </w:rPr>
        <w:t xml:space="preserve">i verbali </w:t>
      </w:r>
      <w:proofErr w:type="gramStart"/>
      <w:r w:rsidRPr="002C5FE8">
        <w:rPr>
          <w:rStyle w:val="normaltextrun"/>
          <w:sz w:val="20"/>
          <w:szCs w:val="20"/>
        </w:rPr>
        <w:t>di della</w:t>
      </w:r>
      <w:proofErr w:type="gramEnd"/>
      <w:r w:rsidRPr="002C5FE8">
        <w:rPr>
          <w:rStyle w:val="normaltextrun"/>
          <w:sz w:val="20"/>
          <w:szCs w:val="20"/>
        </w:rPr>
        <w:t xml:space="preserve"> Commissione trasmessi __ in data __/__/_____; </w:t>
      </w:r>
    </w:p>
    <w:p w14:paraId="6439AD3B" w14:textId="77777777" w:rsidR="00610B09" w:rsidRPr="002C5FE8" w:rsidRDefault="00610B09">
      <w:pPr>
        <w:pStyle w:val="Paragrafoelenco"/>
        <w:widowControl/>
        <w:numPr>
          <w:ilvl w:val="0"/>
          <w:numId w:val="49"/>
        </w:numPr>
        <w:autoSpaceDE/>
        <w:autoSpaceDN/>
        <w:spacing w:after="120"/>
        <w:contextualSpacing/>
        <w:rPr>
          <w:rStyle w:val="normaltextrun"/>
          <w:sz w:val="20"/>
          <w:szCs w:val="20"/>
        </w:rPr>
      </w:pPr>
      <w:r w:rsidRPr="002C5FE8">
        <w:rPr>
          <w:rStyle w:val="normaltextrun"/>
          <w:sz w:val="20"/>
          <w:szCs w:val="20"/>
        </w:rPr>
        <w:t xml:space="preserve">il decreto di approvazione della graduatoria dei progetti ammessi al contributo di cui al </w:t>
      </w:r>
      <w:proofErr w:type="gramStart"/>
      <w:r w:rsidRPr="002C5FE8">
        <w:rPr>
          <w:rStyle w:val="normaltextrun"/>
          <w:sz w:val="20"/>
          <w:szCs w:val="20"/>
        </w:rPr>
        <w:t>predetto</w:t>
      </w:r>
      <w:proofErr w:type="gramEnd"/>
      <w:r w:rsidRPr="002C5FE8">
        <w:rPr>
          <w:rStyle w:val="normaltextrun"/>
          <w:sz w:val="20"/>
          <w:szCs w:val="20"/>
        </w:rPr>
        <w:t xml:space="preserve"> Avviso, pubblicato sulla GURS n. ___ del ___; </w:t>
      </w:r>
    </w:p>
    <w:p w14:paraId="13B79477" w14:textId="77777777" w:rsidR="00610B09" w:rsidRPr="002C5FE8" w:rsidRDefault="00610B09">
      <w:pPr>
        <w:pStyle w:val="Paragrafoelenco"/>
        <w:widowControl/>
        <w:numPr>
          <w:ilvl w:val="0"/>
          <w:numId w:val="49"/>
        </w:numPr>
        <w:autoSpaceDE/>
        <w:autoSpaceDN/>
        <w:spacing w:after="120"/>
        <w:contextualSpacing/>
        <w:rPr>
          <w:rStyle w:val="normaltextrun"/>
          <w:sz w:val="20"/>
          <w:szCs w:val="20"/>
        </w:rPr>
      </w:pPr>
      <w:r w:rsidRPr="002C5FE8">
        <w:rPr>
          <w:rStyle w:val="normaltextrun"/>
          <w:sz w:val="20"/>
          <w:szCs w:val="20"/>
        </w:rPr>
        <w:t>il decreto di finanziamento n. ___ del ___, registrato dalla Ragioneria Centrale del Dipartimento; </w:t>
      </w:r>
    </w:p>
    <w:p w14:paraId="04C75F84" w14:textId="77777777" w:rsidR="00610B09" w:rsidRPr="002C5FE8" w:rsidRDefault="00610B09" w:rsidP="00336287">
      <w:pPr>
        <w:adjustRightInd w:val="0"/>
        <w:spacing w:after="120"/>
        <w:jc w:val="both"/>
        <w:rPr>
          <w:color w:val="000000"/>
          <w:sz w:val="20"/>
          <w:szCs w:val="20"/>
          <w:highlight w:val="yellow"/>
        </w:rPr>
      </w:pPr>
    </w:p>
    <w:p w14:paraId="6FA80CF6" w14:textId="77777777" w:rsidR="00610B09" w:rsidRPr="002C5FE8" w:rsidRDefault="00610B09" w:rsidP="00336287">
      <w:pPr>
        <w:spacing w:after="120"/>
        <w:jc w:val="center"/>
        <w:rPr>
          <w:b/>
          <w:sz w:val="20"/>
          <w:szCs w:val="20"/>
        </w:rPr>
      </w:pPr>
      <w:r w:rsidRPr="002C5FE8">
        <w:rPr>
          <w:b/>
          <w:sz w:val="20"/>
          <w:szCs w:val="20"/>
        </w:rPr>
        <w:t>TUTTO CIO' PREMESSO</w:t>
      </w:r>
    </w:p>
    <w:p w14:paraId="1D063A8C" w14:textId="77777777" w:rsidR="00610B09" w:rsidRPr="002C5FE8" w:rsidRDefault="00610B09" w:rsidP="00336287">
      <w:pPr>
        <w:adjustRightInd w:val="0"/>
        <w:spacing w:after="120"/>
        <w:jc w:val="both"/>
        <w:rPr>
          <w:color w:val="000000"/>
          <w:sz w:val="20"/>
          <w:szCs w:val="20"/>
        </w:rPr>
      </w:pPr>
      <w:r w:rsidRPr="002C5FE8">
        <w:rPr>
          <w:color w:val="000000"/>
          <w:sz w:val="20"/>
          <w:szCs w:val="20"/>
        </w:rPr>
        <w:t>parte integrante e sostanziale del presente Disciplinare, i rapporti tra la Regione Siciliana, Dipartimento …………………, e ………………………………</w:t>
      </w:r>
      <w:proofErr w:type="gramStart"/>
      <w:r w:rsidRPr="002C5FE8">
        <w:rPr>
          <w:color w:val="000000"/>
          <w:sz w:val="20"/>
          <w:szCs w:val="20"/>
        </w:rPr>
        <w:t>…….</w:t>
      </w:r>
      <w:proofErr w:type="gramEnd"/>
      <w:r w:rsidRPr="002C5FE8">
        <w:rPr>
          <w:color w:val="000000"/>
          <w:sz w:val="20"/>
          <w:szCs w:val="20"/>
        </w:rPr>
        <w:t>., per la realizzazione dell’operazione di cui all’allegato, sono regolati come di seguito.</w:t>
      </w:r>
    </w:p>
    <w:p w14:paraId="3A7C7E17" w14:textId="77777777" w:rsidR="00610B09" w:rsidRPr="002C5FE8" w:rsidRDefault="00610B09" w:rsidP="00336287">
      <w:pPr>
        <w:pStyle w:val="Titolo5"/>
        <w:spacing w:before="0" w:after="120"/>
        <w:jc w:val="center"/>
        <w:rPr>
          <w:rFonts w:ascii="Calibri" w:hAnsi="Calibri" w:cs="Calibri"/>
          <w:b/>
          <w:sz w:val="20"/>
          <w:szCs w:val="20"/>
        </w:rPr>
      </w:pPr>
      <w:r w:rsidRPr="002C5FE8">
        <w:rPr>
          <w:rFonts w:ascii="Calibri" w:hAnsi="Calibri" w:cs="Calibri"/>
          <w:b/>
          <w:sz w:val="20"/>
          <w:szCs w:val="20"/>
        </w:rPr>
        <w:t>Art. 1 – Oggetto e validità del Disciplinare</w:t>
      </w:r>
    </w:p>
    <w:p w14:paraId="54FDFCB0" w14:textId="77777777" w:rsidR="00610B09" w:rsidRPr="002C5FE8" w:rsidRDefault="00610B09">
      <w:pPr>
        <w:pStyle w:val="Paragrafoelenco"/>
        <w:numPr>
          <w:ilvl w:val="0"/>
          <w:numId w:val="44"/>
        </w:numPr>
        <w:adjustRightInd w:val="0"/>
        <w:spacing w:after="120"/>
        <w:ind w:left="426" w:hanging="426"/>
        <w:contextualSpacing/>
        <w:rPr>
          <w:color w:val="000000"/>
          <w:sz w:val="20"/>
          <w:szCs w:val="20"/>
        </w:rPr>
      </w:pPr>
      <w:r w:rsidRPr="002C5FE8">
        <w:rPr>
          <w:color w:val="000000"/>
          <w:sz w:val="20"/>
          <w:szCs w:val="20"/>
        </w:rPr>
        <w:t>I rapporti tra la Regione Siciliana, Ufficio Speciale ______ (di seguito, “Regione”) e ___, soggetto Beneficiario (di seguito, “Beneficiario”) del contributo finanziario (di seguito, anche “contributo” o “finanziamento”) a valere sul PR (di seguito, “Programma”), Obiettivo specifico ___ Azione ___PRATT ___, per l’importo di € ___, a fronte di un investimento complessivo di € ___, per la realizzazione dell’operazione (di seguito, l’Operazione) di cui all’Allegato al presente Disciplinare, costituente parte integrante di quest’ultimo, sono regolamentati secondo quanto riportato nei successivi articoli.</w:t>
      </w:r>
    </w:p>
    <w:p w14:paraId="2ED3DEF4" w14:textId="77777777" w:rsidR="00610B09" w:rsidRPr="002C5FE8" w:rsidRDefault="00610B09">
      <w:pPr>
        <w:pStyle w:val="Paragrafoelenco"/>
        <w:numPr>
          <w:ilvl w:val="0"/>
          <w:numId w:val="44"/>
        </w:numPr>
        <w:adjustRightInd w:val="0"/>
        <w:spacing w:after="120"/>
        <w:ind w:left="426" w:hanging="426"/>
        <w:contextualSpacing/>
        <w:rPr>
          <w:color w:val="000000"/>
          <w:sz w:val="20"/>
          <w:szCs w:val="20"/>
        </w:rPr>
      </w:pPr>
      <w:r w:rsidRPr="002C5FE8">
        <w:rPr>
          <w:color w:val="000000"/>
          <w:sz w:val="20"/>
          <w:szCs w:val="20"/>
        </w:rPr>
        <w:t xml:space="preserve">Il presente Disciplinare decorre dalla data di formale adesione allo stesso da parte del Beneficiario e ha validità sino al ___. </w:t>
      </w:r>
    </w:p>
    <w:p w14:paraId="111D0984" w14:textId="77777777" w:rsidR="00610B09" w:rsidRPr="002C5FE8" w:rsidRDefault="00610B09">
      <w:pPr>
        <w:pStyle w:val="Paragrafoelenco"/>
        <w:numPr>
          <w:ilvl w:val="0"/>
          <w:numId w:val="44"/>
        </w:numPr>
        <w:adjustRightInd w:val="0"/>
        <w:spacing w:after="120"/>
        <w:ind w:left="426" w:hanging="426"/>
        <w:contextualSpacing/>
        <w:rPr>
          <w:color w:val="000000"/>
          <w:sz w:val="20"/>
          <w:szCs w:val="20"/>
        </w:rPr>
      </w:pPr>
      <w:r w:rsidRPr="002C5FE8">
        <w:rPr>
          <w:color w:val="000000"/>
          <w:sz w:val="20"/>
          <w:szCs w:val="20"/>
        </w:rPr>
        <w:t xml:space="preserve">Tutti i termini indicati nel presente Disciplinare sono da intendersi riferiti a giorni naturali e consecutivi, salvo ove diversamente indicato. </w:t>
      </w:r>
    </w:p>
    <w:p w14:paraId="5E01D49D" w14:textId="77777777" w:rsidR="00610B09" w:rsidRPr="002C5FE8" w:rsidRDefault="00610B09" w:rsidP="00336287">
      <w:pPr>
        <w:pStyle w:val="Titolo5"/>
        <w:spacing w:before="0" w:after="120"/>
        <w:jc w:val="center"/>
        <w:rPr>
          <w:rFonts w:ascii="Calibri" w:hAnsi="Calibri" w:cs="Calibri"/>
          <w:b/>
          <w:sz w:val="20"/>
          <w:szCs w:val="20"/>
        </w:rPr>
      </w:pPr>
      <w:r w:rsidRPr="002C5FE8">
        <w:rPr>
          <w:rFonts w:ascii="Calibri" w:hAnsi="Calibri" w:cs="Calibri"/>
          <w:b/>
          <w:sz w:val="20"/>
          <w:szCs w:val="20"/>
        </w:rPr>
        <w:t>Art. 2 – Obblighi del Beneficiario</w:t>
      </w:r>
    </w:p>
    <w:p w14:paraId="07468326" w14:textId="77777777" w:rsidR="00610B09" w:rsidRPr="002C5FE8" w:rsidRDefault="00610B09" w:rsidP="00336287">
      <w:pPr>
        <w:adjustRightInd w:val="0"/>
        <w:spacing w:after="120"/>
        <w:jc w:val="both"/>
        <w:rPr>
          <w:color w:val="000000"/>
          <w:sz w:val="20"/>
          <w:szCs w:val="20"/>
        </w:rPr>
      </w:pPr>
      <w:r w:rsidRPr="002C5FE8">
        <w:rPr>
          <w:color w:val="000000"/>
          <w:sz w:val="20"/>
          <w:szCs w:val="20"/>
        </w:rPr>
        <w:t xml:space="preserve">Il Beneficiario provvede a dare attuazione all’Operazione e, al fine di garantire il rispetto delle procedure di gestione </w:t>
      </w:r>
      <w:r w:rsidRPr="002C5FE8">
        <w:rPr>
          <w:color w:val="000000"/>
          <w:sz w:val="20"/>
          <w:szCs w:val="20"/>
        </w:rPr>
        <w:lastRenderedPageBreak/>
        <w:t>previste per il Programma, si obbliga a:</w:t>
      </w:r>
    </w:p>
    <w:p w14:paraId="372202CD"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Il rispetto dei principi trasversali dell’Unione Europea, quali non discriminazione, trasparenza, la parità di genere e della Carta dei diritti fondamentali dell’Unione europea, nonché del principio dello sviluppo sostenibile e della politica dell’Unione in materia ambientale</w:t>
      </w:r>
      <w:r w:rsidRPr="002C5FE8">
        <w:rPr>
          <w:rStyle w:val="eop"/>
          <w:rFonts w:ascii="Calibri" w:hAnsi="Calibri" w:cs="Calibri"/>
          <w:sz w:val="20"/>
          <w:szCs w:val="20"/>
        </w:rPr>
        <w:t>;</w:t>
      </w:r>
    </w:p>
    <w:p w14:paraId="2ED23C94"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la conformità delle procedure utilizzate alle norme comunitarie e nazionali di settore nonché a quelle in materia energetica, ambientale, sociale, sicurezza e lavoro, di pari opportunità, gare di appalto e regole della concorrenza ed in particolare il rispetto di quanto disposto dall’art. 50 del Reg. (UE) n. 1060/2021 “Responsabilità dei beneficiari”; </w:t>
      </w:r>
      <w:r w:rsidRPr="002C5FE8">
        <w:rPr>
          <w:rStyle w:val="eop"/>
          <w:rFonts w:ascii="Calibri" w:hAnsi="Calibri" w:cs="Calibri"/>
          <w:sz w:val="20"/>
          <w:szCs w:val="20"/>
        </w:rPr>
        <w:t> </w:t>
      </w:r>
    </w:p>
    <w:p w14:paraId="526AC5E4"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lo svolgimento di un’istruttoria motivata che, nell’ambito della propria auto-organizzazione amministrativa, giustifichi la scelta di affidare eventualmente a una Società in house la prestazione di servizi specialistici. Il provvedimento motivato dell’affidamento in house, da adottarsi nel rispetto dei principi di “risultato”, “fiducia” e “accesso al mercato”, deve dare conto dei vantaggi per la collettività, delle connesse esternalità e della congruità economica della prestazione, anche in relazione al perseguimento di obiettivi di universalità, socialità, efficienza, economicità, qualità della prestazione, celerità del procedimento e razionale impiego di risorse pubbliche (eventuale);</w:t>
      </w:r>
      <w:r w:rsidRPr="002C5FE8">
        <w:rPr>
          <w:rStyle w:val="eop"/>
          <w:rFonts w:ascii="Calibri" w:hAnsi="Calibri" w:cs="Calibri"/>
          <w:sz w:val="20"/>
          <w:szCs w:val="20"/>
        </w:rPr>
        <w:t> </w:t>
      </w:r>
    </w:p>
    <w:p w14:paraId="6536AAA5"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un sistema di contabilità separata (art 57 del CPR) o una codificazione contabile appropriata per tutte le transazioni relative alle operazioni afferenti al PR FESR 21-27 e la costituzione di un conto di tesoreria e/o conto corrente per entrate e uscite relative a tutte le operazioni afferenti al PR FESR 21/27;</w:t>
      </w:r>
      <w:r w:rsidRPr="002C5FE8">
        <w:rPr>
          <w:rStyle w:val="eop"/>
          <w:rFonts w:ascii="Calibri" w:hAnsi="Calibri" w:cs="Calibri"/>
          <w:sz w:val="20"/>
          <w:szCs w:val="20"/>
        </w:rPr>
        <w:t> </w:t>
      </w:r>
    </w:p>
    <w:p w14:paraId="7D3D6E94"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 xml:space="preserve">il rispetto di tutte le disposizioni per la tracciabilità dei flussi finanziari di cui all’art. 3 della Legge n. 136 del 13 agosto 2010 e </w:t>
      </w:r>
      <w:proofErr w:type="spellStart"/>
      <w:r w:rsidRPr="002C5FE8">
        <w:rPr>
          <w:rStyle w:val="normaltextrun"/>
          <w:rFonts w:ascii="Calibri" w:hAnsi="Calibri" w:cs="Calibri"/>
          <w:sz w:val="20"/>
          <w:szCs w:val="20"/>
        </w:rPr>
        <w:t>s.m.i.</w:t>
      </w:r>
      <w:proofErr w:type="spellEnd"/>
      <w:r w:rsidRPr="002C5FE8">
        <w:rPr>
          <w:rStyle w:val="normaltextrun"/>
          <w:rFonts w:ascii="Calibri" w:hAnsi="Calibri" w:cs="Calibri"/>
          <w:sz w:val="20"/>
          <w:szCs w:val="20"/>
        </w:rPr>
        <w:t>;</w:t>
      </w:r>
      <w:r w:rsidRPr="002C5FE8">
        <w:rPr>
          <w:rStyle w:val="eop"/>
          <w:rFonts w:ascii="Calibri" w:hAnsi="Calibri" w:cs="Calibri"/>
          <w:sz w:val="20"/>
          <w:szCs w:val="20"/>
        </w:rPr>
        <w:t> </w:t>
      </w:r>
    </w:p>
    <w:p w14:paraId="38C82086"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il rispetto della normativa comunitaria, nazionale e regionale sull’ammissibilità delle spese;</w:t>
      </w:r>
      <w:r w:rsidRPr="002C5FE8">
        <w:rPr>
          <w:rStyle w:val="eop"/>
          <w:rFonts w:ascii="Calibri" w:hAnsi="Calibri" w:cs="Calibri"/>
          <w:sz w:val="20"/>
          <w:szCs w:val="20"/>
        </w:rPr>
        <w:t> </w:t>
      </w:r>
    </w:p>
    <w:p w14:paraId="709478C9"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il rispetto del divieto di doppio finanziamento previsto dalla normativa europea e nazionale nell’utilizzo di risorse pubbliche; </w:t>
      </w:r>
      <w:r w:rsidRPr="002C5FE8">
        <w:rPr>
          <w:rStyle w:val="eop"/>
          <w:rFonts w:ascii="Calibri" w:hAnsi="Calibri" w:cs="Calibri"/>
          <w:sz w:val="20"/>
          <w:szCs w:val="20"/>
        </w:rPr>
        <w:t> </w:t>
      </w:r>
    </w:p>
    <w:p w14:paraId="0AEABB7F"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 xml:space="preserve">il rispetto, lì dove ne sussistano i requisiti, di quanto previsto dall’art. 73 c.2 lett. j) del RDC, ovvero “l’immunizzazione dagli effetti del clima degli investimenti in infrastrutture la cui durata attesa è di almeno cinque anni” (Comunicazione 2021/C 373/01 – </w:t>
      </w:r>
      <w:proofErr w:type="spellStart"/>
      <w:r w:rsidRPr="002C5FE8">
        <w:rPr>
          <w:rStyle w:val="normaltextrun"/>
          <w:rFonts w:ascii="Calibri" w:hAnsi="Calibri" w:cs="Calibri"/>
          <w:sz w:val="20"/>
          <w:szCs w:val="20"/>
        </w:rPr>
        <w:t>climateproofing</w:t>
      </w:r>
      <w:proofErr w:type="spellEnd"/>
      <w:r w:rsidRPr="002C5FE8">
        <w:rPr>
          <w:rStyle w:val="normaltextrun"/>
          <w:rFonts w:ascii="Calibri" w:hAnsi="Calibri" w:cs="Calibri"/>
          <w:sz w:val="20"/>
          <w:szCs w:val="20"/>
        </w:rPr>
        <w:t>), come declinato tra i requisiti di “Ammissibilità Generale”: criterio 3.5;</w:t>
      </w:r>
      <w:r w:rsidRPr="002C5FE8">
        <w:rPr>
          <w:rStyle w:val="eop"/>
          <w:rFonts w:ascii="Calibri" w:hAnsi="Calibri" w:cs="Calibri"/>
          <w:sz w:val="20"/>
          <w:szCs w:val="20"/>
        </w:rPr>
        <w:t> </w:t>
      </w:r>
    </w:p>
    <w:p w14:paraId="6A27B001"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il rispetto del principio del DNSH ex art. 17 del Regolamento (UE) 2020/852, come declinato tra i requisiti di “Ammissibilità Generale”: criterio 3.9;</w:t>
      </w:r>
      <w:r w:rsidRPr="002C5FE8">
        <w:rPr>
          <w:rStyle w:val="eop"/>
          <w:rFonts w:ascii="Calibri" w:hAnsi="Calibri" w:cs="Calibri"/>
          <w:sz w:val="20"/>
          <w:szCs w:val="20"/>
        </w:rPr>
        <w:t> </w:t>
      </w:r>
    </w:p>
    <w:p w14:paraId="0F981166"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il rispetto degli specifici adempimenti eventualmente stabiliti dall’avviso di selezione ovvero connessi alla procedura di selezione e concessione dal decreto di ammissione a finanziamento;</w:t>
      </w:r>
      <w:r w:rsidRPr="002C5FE8">
        <w:rPr>
          <w:rStyle w:val="eop"/>
          <w:rFonts w:ascii="Calibri" w:hAnsi="Calibri" w:cs="Calibri"/>
          <w:sz w:val="20"/>
          <w:szCs w:val="20"/>
        </w:rPr>
        <w:t> </w:t>
      </w:r>
    </w:p>
    <w:p w14:paraId="57E03345"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l’implementazione in modo adeguato della sezione di propria competenza del sistema di monitoraggio alle scadenze comunicate e con le modalità richieste, al fine di fornire i dati relativi all’attuazione delle attività/operazioni finanziate, necessari ad alimentare il monitoraggio finanziario, procedurale e fisico. L’aggiornamento del sistema di monitoraggio da parte del Beneficiario sarà propedeutico alla liquidazione degli acconti del finanziamento concesso da parte della Regione durante la realizzazione dell’operazione;</w:t>
      </w:r>
      <w:r w:rsidRPr="002C5FE8">
        <w:rPr>
          <w:rStyle w:val="eop"/>
          <w:rFonts w:ascii="Calibri" w:hAnsi="Calibri" w:cs="Calibri"/>
          <w:sz w:val="20"/>
          <w:szCs w:val="20"/>
        </w:rPr>
        <w:t> </w:t>
      </w:r>
    </w:p>
    <w:p w14:paraId="4F1BC744"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l’attestazione delle spese effettivamente sostenute e quietanzate nel periodo di riferimento, unitamente alla copia della documentazione tecnico/amministrativa/contabile relativa alle attività/operazioni finanziate; </w:t>
      </w:r>
      <w:r w:rsidRPr="002C5FE8">
        <w:rPr>
          <w:rStyle w:val="eop"/>
          <w:rFonts w:ascii="Calibri" w:hAnsi="Calibri" w:cs="Calibri"/>
          <w:sz w:val="20"/>
          <w:szCs w:val="20"/>
        </w:rPr>
        <w:t> </w:t>
      </w:r>
    </w:p>
    <w:p w14:paraId="77B85670"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 xml:space="preserve">il rispetto delle procedure definite nella pista di controllo secondo quanto specificamente indicato dal </w:t>
      </w:r>
      <w:proofErr w:type="spellStart"/>
      <w:r w:rsidRPr="002C5FE8">
        <w:rPr>
          <w:rStyle w:val="normaltextrun"/>
          <w:rFonts w:ascii="Calibri" w:hAnsi="Calibri" w:cs="Calibri"/>
          <w:sz w:val="20"/>
          <w:szCs w:val="20"/>
        </w:rPr>
        <w:t>CdR</w:t>
      </w:r>
      <w:proofErr w:type="spellEnd"/>
      <w:r w:rsidRPr="002C5FE8">
        <w:rPr>
          <w:rStyle w:val="normaltextrun"/>
          <w:rFonts w:ascii="Calibri" w:hAnsi="Calibri" w:cs="Calibri"/>
          <w:sz w:val="20"/>
          <w:szCs w:val="20"/>
        </w:rPr>
        <w:t xml:space="preserve"> concedente;</w:t>
      </w:r>
      <w:r w:rsidRPr="002C5FE8">
        <w:rPr>
          <w:rStyle w:val="eop"/>
          <w:rFonts w:ascii="Calibri" w:hAnsi="Calibri" w:cs="Calibri"/>
          <w:sz w:val="20"/>
          <w:szCs w:val="20"/>
        </w:rPr>
        <w:t> </w:t>
      </w:r>
    </w:p>
    <w:p w14:paraId="75D9059D"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 xml:space="preserve">la predisposizione e l’invio al </w:t>
      </w:r>
      <w:proofErr w:type="spellStart"/>
      <w:r w:rsidRPr="002C5FE8">
        <w:rPr>
          <w:rStyle w:val="normaltextrun"/>
          <w:rFonts w:ascii="Calibri" w:hAnsi="Calibri" w:cs="Calibri"/>
          <w:sz w:val="20"/>
          <w:szCs w:val="20"/>
        </w:rPr>
        <w:t>CdR</w:t>
      </w:r>
      <w:proofErr w:type="spellEnd"/>
      <w:r w:rsidRPr="002C5FE8">
        <w:rPr>
          <w:rStyle w:val="normaltextrun"/>
          <w:rFonts w:ascii="Calibri" w:hAnsi="Calibri" w:cs="Calibri"/>
          <w:sz w:val="20"/>
          <w:szCs w:val="20"/>
        </w:rPr>
        <w:t xml:space="preserve"> concedente dei cronoprogrammi procedurale e di spesa allegati alla presente Convenzione. In particolare, il cronoprogramma di spesa deve riportare le previsioni di spesa dell’operazione in coerenza con l’avanzamento fisico e procedurale riportato nel cronoprogramma procedurale;</w:t>
      </w:r>
      <w:r w:rsidRPr="002C5FE8">
        <w:rPr>
          <w:rStyle w:val="eop"/>
          <w:rFonts w:ascii="Calibri" w:hAnsi="Calibri" w:cs="Calibri"/>
          <w:sz w:val="20"/>
          <w:szCs w:val="20"/>
        </w:rPr>
        <w:t> </w:t>
      </w:r>
    </w:p>
    <w:p w14:paraId="21B94CDA"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il rispetto del cronogramma procedurale e di spesa dell’operazione riportato nel Decreto di ammissione a finanziamento e allegato alla presente Convenzione. </w:t>
      </w:r>
      <w:r w:rsidRPr="002C5FE8">
        <w:rPr>
          <w:rStyle w:val="eop"/>
          <w:rFonts w:ascii="Calibri" w:hAnsi="Calibri" w:cs="Calibri"/>
          <w:sz w:val="20"/>
          <w:szCs w:val="20"/>
        </w:rPr>
        <w:t> </w:t>
      </w:r>
    </w:p>
    <w:p w14:paraId="5CC60190"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l’istituzione di un fascicolo di progetto contenente la documentazione tecnica, amministrativa e contabile in originale, conformemente a quanto prescritto nel Manuale controlli;</w:t>
      </w:r>
      <w:r w:rsidRPr="002C5FE8">
        <w:rPr>
          <w:rStyle w:val="eop"/>
          <w:rFonts w:ascii="Calibri" w:hAnsi="Calibri" w:cs="Calibri"/>
          <w:sz w:val="20"/>
          <w:szCs w:val="20"/>
        </w:rPr>
        <w:t> </w:t>
      </w:r>
    </w:p>
    <w:p w14:paraId="3336DE42"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lastRenderedPageBreak/>
        <w:t>l’emissione, in caso di pluralità di operazioni cofinanziate nell’ambito del PR Sicilia FESR 21-27, ovvero di cofinanziamento dell’operazione con ulteriori fonti finanziarie, di documenti di spesa distinti, ovvero la chiara imputazione della quota di spesa corrispondente a ciascuna operazione o a ciascuna fonte finanziaria;</w:t>
      </w:r>
      <w:r w:rsidRPr="002C5FE8">
        <w:rPr>
          <w:rStyle w:val="eop"/>
          <w:rFonts w:ascii="Calibri" w:hAnsi="Calibri" w:cs="Calibri"/>
          <w:sz w:val="20"/>
          <w:szCs w:val="20"/>
        </w:rPr>
        <w:t> </w:t>
      </w:r>
    </w:p>
    <w:p w14:paraId="5AF967DC"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 xml:space="preserve">l’inoltro al </w:t>
      </w:r>
      <w:proofErr w:type="spellStart"/>
      <w:r w:rsidRPr="002C5FE8">
        <w:rPr>
          <w:rStyle w:val="normaltextrun"/>
          <w:rFonts w:ascii="Calibri" w:hAnsi="Calibri" w:cs="Calibri"/>
          <w:sz w:val="20"/>
          <w:szCs w:val="20"/>
        </w:rPr>
        <w:t>CdR</w:t>
      </w:r>
      <w:proofErr w:type="spellEnd"/>
      <w:r w:rsidRPr="002C5FE8">
        <w:rPr>
          <w:rStyle w:val="normaltextrun"/>
          <w:rFonts w:ascii="Calibri" w:hAnsi="Calibri" w:cs="Calibri"/>
          <w:sz w:val="20"/>
          <w:szCs w:val="20"/>
        </w:rPr>
        <w:t xml:space="preserve"> concedente della documentazione inerente all’operazione cofinanziata in formato digitale secondo le indicazioni riportate nel Manuale di Attuazione PR Sicilia FESR 21-27 e, nell’avviso di selezione dell’operazione;</w:t>
      </w:r>
      <w:r w:rsidRPr="002C5FE8">
        <w:rPr>
          <w:rStyle w:val="eop"/>
          <w:rFonts w:ascii="Calibri" w:hAnsi="Calibri" w:cs="Calibri"/>
          <w:sz w:val="20"/>
          <w:szCs w:val="20"/>
        </w:rPr>
        <w:t> </w:t>
      </w:r>
    </w:p>
    <w:p w14:paraId="2D12539E"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la conservazione della documentazione relativa all’operazione secondo quanto stabilito dall’art. 82 del Regolamento (UE) n. 1060/2021;</w:t>
      </w:r>
      <w:r w:rsidRPr="002C5FE8">
        <w:rPr>
          <w:rStyle w:val="eop"/>
          <w:rFonts w:ascii="Calibri" w:hAnsi="Calibri" w:cs="Calibri"/>
          <w:sz w:val="20"/>
          <w:szCs w:val="20"/>
        </w:rPr>
        <w:t> </w:t>
      </w:r>
    </w:p>
    <w:p w14:paraId="331E8F12"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il rispetto e l’applicazione delle norme in materia di informazione e pubblicità del finanziamento con Fondi per la politica di coesione 2021-2027 dell’Operazione;</w:t>
      </w:r>
      <w:r w:rsidRPr="002C5FE8">
        <w:rPr>
          <w:rStyle w:val="eop"/>
          <w:rFonts w:ascii="Calibri" w:hAnsi="Calibri" w:cs="Calibri"/>
          <w:sz w:val="20"/>
          <w:szCs w:val="20"/>
        </w:rPr>
        <w:t> </w:t>
      </w:r>
    </w:p>
    <w:p w14:paraId="366361A2"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la stabilità dell’operazione ai sensi e per gli effetti dell’art. 65 del Regolamento (UE) n. 1060/2021;</w:t>
      </w:r>
      <w:r w:rsidRPr="002C5FE8">
        <w:rPr>
          <w:rStyle w:val="eop"/>
          <w:rFonts w:ascii="Calibri" w:hAnsi="Calibri" w:cs="Calibri"/>
          <w:sz w:val="20"/>
          <w:szCs w:val="20"/>
        </w:rPr>
        <w:t> </w:t>
      </w:r>
    </w:p>
    <w:p w14:paraId="1DA55141"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il corretto adempimento di tutte le prestazioni e obblighi in capo al Beneficiario come previsti dai Regolamenti comunitari richiamati nelle Premesse e dal Manuale di Attuazione del PR FESR Sicilia21/27, anche nelle versioni aggiornate successivamente alla stipula della presente Convenzione;</w:t>
      </w:r>
      <w:r w:rsidRPr="002C5FE8">
        <w:rPr>
          <w:rStyle w:val="eop"/>
          <w:rFonts w:ascii="Calibri" w:hAnsi="Calibri" w:cs="Calibri"/>
          <w:sz w:val="20"/>
          <w:szCs w:val="20"/>
        </w:rPr>
        <w:t> </w:t>
      </w:r>
    </w:p>
    <w:p w14:paraId="6A2AF670"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applicare e rispettare le norme in materia di contrasto al lavoro non regolare, anche attraverso specifiche disposizioni inserite nei bandi di gara per l’affidamento delle attività a terzi;</w:t>
      </w:r>
      <w:r w:rsidRPr="002C5FE8">
        <w:rPr>
          <w:rStyle w:val="eop"/>
          <w:rFonts w:ascii="Calibri" w:hAnsi="Calibri" w:cs="Calibri"/>
          <w:sz w:val="20"/>
          <w:szCs w:val="20"/>
        </w:rPr>
        <w:t> </w:t>
      </w:r>
    </w:p>
    <w:p w14:paraId="0D3D2000"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 xml:space="preserve">applicare e rispettare le disposizioni di cui alla legge regionale n. 10/1991 e </w:t>
      </w:r>
      <w:proofErr w:type="spellStart"/>
      <w:r w:rsidRPr="002C5FE8">
        <w:rPr>
          <w:rStyle w:val="normaltextrun"/>
          <w:rFonts w:ascii="Calibri" w:hAnsi="Calibri" w:cs="Calibri"/>
          <w:sz w:val="20"/>
          <w:szCs w:val="20"/>
        </w:rPr>
        <w:t>s.m.i.</w:t>
      </w:r>
      <w:proofErr w:type="spellEnd"/>
      <w:r w:rsidRPr="002C5FE8">
        <w:rPr>
          <w:rStyle w:val="normaltextrun"/>
          <w:rFonts w:ascii="Calibri" w:hAnsi="Calibri" w:cs="Calibri"/>
          <w:sz w:val="20"/>
          <w:szCs w:val="20"/>
        </w:rPr>
        <w:t>, nonché le altre disposizioni nazionali e regionali in materia fiscale, di trasparenza dell’azione amministrativa, di tracciabilità dei pagamenti, di contrasto alla criminalità organizzata e di anticorruzione ex lege n. 190/2010;</w:t>
      </w:r>
      <w:r w:rsidRPr="002C5FE8">
        <w:rPr>
          <w:rStyle w:val="eop"/>
          <w:rFonts w:ascii="Calibri" w:hAnsi="Calibri" w:cs="Calibri"/>
          <w:sz w:val="20"/>
          <w:szCs w:val="20"/>
        </w:rPr>
        <w:t> </w:t>
      </w:r>
    </w:p>
    <w:p w14:paraId="7D015665"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garantire la capacità finanziaria per la realizzazione dell’operazione di cui all’art. 73 (2)(d) del CPR;</w:t>
      </w:r>
      <w:r w:rsidRPr="002C5FE8">
        <w:rPr>
          <w:rStyle w:val="eop"/>
          <w:rFonts w:ascii="Calibri" w:hAnsi="Calibri" w:cs="Calibri"/>
          <w:sz w:val="20"/>
          <w:szCs w:val="20"/>
        </w:rPr>
        <w:t> </w:t>
      </w:r>
    </w:p>
    <w:p w14:paraId="375C5BF3"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consentire le verifiche in loco, a favore delle autorità di controllo regionali, nazionali e comunitarie;</w:t>
      </w:r>
      <w:r w:rsidRPr="002C5FE8">
        <w:rPr>
          <w:rStyle w:val="eop"/>
          <w:rFonts w:ascii="Calibri" w:hAnsi="Calibri" w:cs="Calibri"/>
          <w:sz w:val="20"/>
          <w:szCs w:val="20"/>
        </w:rPr>
        <w:t> </w:t>
      </w:r>
    </w:p>
    <w:p w14:paraId="6D404B79"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assicurare che l’Operazione sia completata, in uso e funzionante entro il termine previsto nel cronoprogramma di cui al paragrafo 6 dell’Allegato al presente Disciplinare;</w:t>
      </w:r>
      <w:r w:rsidRPr="002C5FE8">
        <w:rPr>
          <w:rStyle w:val="eop"/>
          <w:rFonts w:ascii="Calibri" w:hAnsi="Calibri" w:cs="Calibri"/>
          <w:sz w:val="20"/>
          <w:szCs w:val="20"/>
        </w:rPr>
        <w:t> </w:t>
      </w:r>
    </w:p>
    <w:p w14:paraId="569C44C3" w14:textId="77777777" w:rsidR="00610B09" w:rsidRPr="002C5FE8" w:rsidRDefault="00610B09">
      <w:pPr>
        <w:pStyle w:val="paragraph"/>
        <w:numPr>
          <w:ilvl w:val="0"/>
          <w:numId w:val="5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dare tempestiva informazione circa l’insorgere di eventuali procedure amministrative o giudiziarie concernenti l’Operazione.</w:t>
      </w:r>
      <w:r w:rsidRPr="002C5FE8">
        <w:rPr>
          <w:rStyle w:val="eop"/>
          <w:rFonts w:ascii="Calibri" w:hAnsi="Calibri" w:cs="Calibri"/>
          <w:sz w:val="20"/>
          <w:szCs w:val="20"/>
        </w:rPr>
        <w:t> </w:t>
      </w:r>
    </w:p>
    <w:p w14:paraId="51F36C8D" w14:textId="77777777" w:rsidR="00610B09" w:rsidRPr="002C5FE8" w:rsidRDefault="00610B09" w:rsidP="00336287">
      <w:pPr>
        <w:pStyle w:val="Titolo5"/>
        <w:spacing w:before="0" w:after="120"/>
        <w:jc w:val="center"/>
        <w:rPr>
          <w:rFonts w:ascii="Calibri" w:hAnsi="Calibri" w:cs="Calibri"/>
          <w:b/>
          <w:sz w:val="20"/>
          <w:szCs w:val="20"/>
        </w:rPr>
      </w:pPr>
      <w:r w:rsidRPr="002C5FE8">
        <w:rPr>
          <w:rFonts w:ascii="Calibri" w:hAnsi="Calibri" w:cs="Calibri"/>
          <w:b/>
          <w:sz w:val="20"/>
          <w:szCs w:val="20"/>
        </w:rPr>
        <w:t>Art. 3 – Cronoprogramma dell’Operazione</w:t>
      </w:r>
    </w:p>
    <w:p w14:paraId="02984753" w14:textId="77777777" w:rsidR="00610B09" w:rsidRPr="002C5FE8" w:rsidRDefault="00610B09">
      <w:pPr>
        <w:pStyle w:val="Paragrafoelenco"/>
        <w:numPr>
          <w:ilvl w:val="0"/>
          <w:numId w:val="47"/>
        </w:numPr>
        <w:adjustRightInd w:val="0"/>
        <w:spacing w:after="120"/>
        <w:contextualSpacing/>
        <w:rPr>
          <w:color w:val="000000"/>
          <w:sz w:val="20"/>
          <w:szCs w:val="20"/>
        </w:rPr>
      </w:pPr>
      <w:r w:rsidRPr="002C5FE8">
        <w:rPr>
          <w:color w:val="000000"/>
          <w:sz w:val="20"/>
          <w:szCs w:val="20"/>
        </w:rPr>
        <w:t>Nell’attuazione dell’Operazione il Beneficiario si impegna al rispetto del cronoprogramma di cui al paragrafo 6 dell’Allegato al presente Disciplinare.</w:t>
      </w:r>
    </w:p>
    <w:p w14:paraId="26F4F66C" w14:textId="77777777" w:rsidR="00610B09" w:rsidRPr="002C5FE8" w:rsidRDefault="00610B09">
      <w:pPr>
        <w:pStyle w:val="Paragrafoelenco"/>
        <w:numPr>
          <w:ilvl w:val="0"/>
          <w:numId w:val="47"/>
        </w:numPr>
        <w:adjustRightInd w:val="0"/>
        <w:spacing w:after="120"/>
        <w:contextualSpacing/>
        <w:rPr>
          <w:color w:val="000000"/>
          <w:sz w:val="20"/>
          <w:szCs w:val="20"/>
        </w:rPr>
      </w:pPr>
      <w:r w:rsidRPr="002C5FE8">
        <w:rPr>
          <w:color w:val="000000"/>
          <w:sz w:val="20"/>
          <w:szCs w:val="20"/>
        </w:rPr>
        <w:t>Nel caso in cui il mancato rispetto dei termini temporali  per ciascuna delle singole fasi di attuazione dell’Operazione indicati nel paragrafo 6 dell’Allegato al presente Disciplinare, così come riveniente dal sistema di monitoraggio economico, finanziario, fisico e procedurale Caronte o comunque accertato dalla Regione, non consenta di completare l’Operazione entro il termine previsto nel medesimo cronoprogramma, la Regione avvia il procedimento di revoca del contributo finanziario concesso, salvo che, ricorrendo comunque le condizioni di cui al successivo comma 3, il ritardo dipenda da causa di forza maggiore comprovata, da dimostrarsi dal Beneficiario entro ___ (_____) giorni dalla ricezione della comunicazione di avvio del procedimento di revoca del contributo finanziario concesso.</w:t>
      </w:r>
    </w:p>
    <w:p w14:paraId="1E9E5AB7" w14:textId="598BBB82" w:rsidR="00610B09" w:rsidRPr="002C5FE8" w:rsidRDefault="00610B09">
      <w:pPr>
        <w:pStyle w:val="Paragrafoelenco"/>
        <w:numPr>
          <w:ilvl w:val="0"/>
          <w:numId w:val="47"/>
        </w:numPr>
        <w:adjustRightInd w:val="0"/>
        <w:spacing w:after="120"/>
        <w:contextualSpacing/>
        <w:rPr>
          <w:color w:val="000000"/>
          <w:sz w:val="20"/>
          <w:szCs w:val="20"/>
        </w:rPr>
      </w:pPr>
      <w:r w:rsidRPr="002C5FE8">
        <w:rPr>
          <w:color w:val="000000"/>
          <w:sz w:val="20"/>
          <w:szCs w:val="20"/>
        </w:rPr>
        <w:t>Nel caso in cui il ritardo di cui al precedente comma 2 dipenda da causa di forza maggiore comprovata, la Regione potrà consentire, su richiesta del Beneficiario e per singola fase, una proroga per non più di una volta dei termini stabiliti, ove possa ragionevolmente ritenersi che l'Operazione sia comunque destinata a essere completata, entrare in uso e funzionante con un ritardo complessivamente non superiore a 12 (dodici) mesi rispetto al termine originariamente previsto dal cronoprogramma dell’Operazione di cui al paragrafo 6 dell’Allegato al presente Disciplinare e sempre</w:t>
      </w:r>
      <w:r w:rsidR="00A75715" w:rsidRPr="002C5FE8">
        <w:rPr>
          <w:color w:val="000000"/>
          <w:sz w:val="20"/>
          <w:szCs w:val="20"/>
        </w:rPr>
        <w:t xml:space="preserve"> </w:t>
      </w:r>
      <w:r w:rsidRPr="002C5FE8">
        <w:rPr>
          <w:color w:val="000000"/>
          <w:sz w:val="20"/>
          <w:szCs w:val="20"/>
        </w:rPr>
        <w:t>ché:</w:t>
      </w:r>
    </w:p>
    <w:p w14:paraId="3C0AE1EB" w14:textId="77777777" w:rsidR="00610B09" w:rsidRPr="002C5FE8" w:rsidRDefault="00610B09">
      <w:pPr>
        <w:pStyle w:val="Paragrafoelenco"/>
        <w:numPr>
          <w:ilvl w:val="0"/>
          <w:numId w:val="48"/>
        </w:numPr>
        <w:adjustRightInd w:val="0"/>
        <w:spacing w:after="120"/>
        <w:contextualSpacing/>
        <w:rPr>
          <w:color w:val="000000"/>
          <w:sz w:val="20"/>
          <w:szCs w:val="20"/>
        </w:rPr>
      </w:pPr>
      <w:r w:rsidRPr="002C5FE8">
        <w:rPr>
          <w:color w:val="000000"/>
          <w:sz w:val="20"/>
          <w:szCs w:val="20"/>
        </w:rPr>
        <w:t xml:space="preserve"> il completamento dell’Operazione avvenga entro i termini disciplinati dalle pertinenti disposizioni comunitarie, nazionali e regionali;</w:t>
      </w:r>
    </w:p>
    <w:p w14:paraId="0889BA22" w14:textId="77777777" w:rsidR="00610B09" w:rsidRPr="002C5FE8" w:rsidRDefault="00610B09">
      <w:pPr>
        <w:pStyle w:val="Paragrafoelenco"/>
        <w:numPr>
          <w:ilvl w:val="0"/>
          <w:numId w:val="48"/>
        </w:numPr>
        <w:adjustRightInd w:val="0"/>
        <w:spacing w:after="120"/>
        <w:contextualSpacing/>
        <w:rPr>
          <w:color w:val="000000"/>
          <w:sz w:val="20"/>
          <w:szCs w:val="20"/>
        </w:rPr>
      </w:pPr>
      <w:r w:rsidRPr="002C5FE8">
        <w:rPr>
          <w:color w:val="000000"/>
          <w:sz w:val="20"/>
          <w:szCs w:val="20"/>
        </w:rPr>
        <w:t>le relative spese possano essere sostenute e rendicontate, ai fini della relativa ammissibilità a rimborso, entro i termini disciplinati dalle pertinenti disposizioni comunitarie, nazionali e regionali.</w:t>
      </w:r>
    </w:p>
    <w:p w14:paraId="26B661F3" w14:textId="77777777" w:rsidR="00610B09" w:rsidRPr="002C5FE8" w:rsidRDefault="00610B09" w:rsidP="00336287">
      <w:pPr>
        <w:spacing w:after="120"/>
        <w:rPr>
          <w:sz w:val="20"/>
          <w:szCs w:val="20"/>
        </w:rPr>
      </w:pPr>
    </w:p>
    <w:p w14:paraId="3DD87893" w14:textId="77777777" w:rsidR="00610B09" w:rsidRPr="002C5FE8" w:rsidRDefault="00610B09" w:rsidP="00336287">
      <w:pPr>
        <w:pStyle w:val="Titolo5"/>
        <w:spacing w:before="0" w:after="120"/>
        <w:jc w:val="center"/>
        <w:rPr>
          <w:rFonts w:ascii="Calibri" w:hAnsi="Calibri" w:cs="Calibri"/>
          <w:b/>
          <w:sz w:val="20"/>
          <w:szCs w:val="20"/>
        </w:rPr>
      </w:pPr>
      <w:r w:rsidRPr="002C5FE8">
        <w:rPr>
          <w:rFonts w:ascii="Calibri" w:hAnsi="Calibri" w:cs="Calibri"/>
          <w:b/>
          <w:sz w:val="20"/>
          <w:szCs w:val="20"/>
        </w:rPr>
        <w:lastRenderedPageBreak/>
        <w:t>Art. 4 – Affidamento di contratti pubblici finalizzati all’attuazione dell’operazione e gestione delle economie di gara</w:t>
      </w:r>
    </w:p>
    <w:p w14:paraId="34967C50" w14:textId="77777777" w:rsidR="00610B09" w:rsidRPr="002C5FE8" w:rsidRDefault="00610B09">
      <w:pPr>
        <w:pStyle w:val="paragraph"/>
        <w:numPr>
          <w:ilvl w:val="0"/>
          <w:numId w:val="51"/>
        </w:numPr>
        <w:spacing w:before="0" w:beforeAutospacing="0" w:after="120" w:afterAutospacing="0"/>
        <w:ind w:left="426" w:firstLine="0"/>
        <w:jc w:val="both"/>
        <w:textAlignment w:val="baseline"/>
        <w:rPr>
          <w:rStyle w:val="normaltextrun"/>
          <w:rFonts w:ascii="Calibri" w:hAnsi="Calibri" w:cs="Calibri"/>
          <w:sz w:val="20"/>
          <w:szCs w:val="20"/>
        </w:rPr>
      </w:pPr>
      <w:r w:rsidRPr="002C5FE8">
        <w:rPr>
          <w:rStyle w:val="normaltextrun"/>
          <w:rFonts w:ascii="Calibri" w:hAnsi="Calibri" w:cs="Calibri"/>
          <w:color w:val="000000"/>
          <w:sz w:val="20"/>
          <w:szCs w:val="20"/>
        </w:rPr>
        <w:t xml:space="preserve">A seguito dell’espletamento delle procedure di gara per l’affidamento dei lavori e/o del servizio e/o delle forniture, il Beneficiario </w:t>
      </w:r>
      <w:r w:rsidRPr="002C5FE8">
        <w:rPr>
          <w:rStyle w:val="normaltextrun"/>
          <w:rFonts w:ascii="Calibri" w:hAnsi="Calibri" w:cs="Calibri"/>
          <w:sz w:val="20"/>
          <w:szCs w:val="20"/>
        </w:rPr>
        <w:t>alimenta il sistema informativo e ne trasmette comunicazione alla Regione, entro ___ (___) giorni dalla stipula del contratto. I documenti relativi provvedimenti di approvazione dell’aggiudicazione, unitamente al contratto,</w:t>
      </w:r>
      <w:r w:rsidRPr="002C5FE8">
        <w:rPr>
          <w:rStyle w:val="normaltextrun"/>
          <w:rFonts w:ascii="Calibri" w:hAnsi="Calibri" w:cs="Calibri"/>
          <w:color w:val="000000"/>
          <w:sz w:val="20"/>
          <w:szCs w:val="20"/>
        </w:rPr>
        <w:t xml:space="preserve"> al cronoprogramma e al quadro economico rideterminato e approvato, redatto – per quanto attiene le spese ammissibili – con i criteri di cui all’art. 6 del presente Disciplinare</w:t>
      </w:r>
      <w:r w:rsidRPr="002C5FE8">
        <w:rPr>
          <w:rStyle w:val="normaltextrun"/>
          <w:rFonts w:ascii="Calibri" w:hAnsi="Calibri" w:cs="Calibri"/>
          <w:sz w:val="20"/>
          <w:szCs w:val="20"/>
        </w:rPr>
        <w:t>, e con esplicita indicazione delle eventuali economie rinvenienti dai ribassi di gara (sia con riferimento all’importo a base d’asta, sia con riferimento alla voce dell’I.V.A. sulla prestazione oggetto di gara riportata tra le somme a disposizione) dovranno essere caricati nelle sezioni dedicate del sistema informativo.  </w:t>
      </w:r>
    </w:p>
    <w:p w14:paraId="0C2BEBE5" w14:textId="77777777" w:rsidR="00610B09" w:rsidRPr="002C5FE8" w:rsidRDefault="00610B09">
      <w:pPr>
        <w:pStyle w:val="paragraph"/>
        <w:numPr>
          <w:ilvl w:val="0"/>
          <w:numId w:val="51"/>
        </w:numPr>
        <w:spacing w:before="0" w:beforeAutospacing="0" w:after="120" w:afterAutospacing="0"/>
        <w:ind w:left="426" w:firstLine="0"/>
        <w:jc w:val="both"/>
        <w:textAlignment w:val="baseline"/>
        <w:rPr>
          <w:rStyle w:val="normaltextrun"/>
          <w:rFonts w:ascii="Calibri" w:hAnsi="Calibri" w:cs="Calibri"/>
          <w:sz w:val="20"/>
          <w:szCs w:val="20"/>
        </w:rPr>
      </w:pPr>
      <w:r w:rsidRPr="002C5FE8">
        <w:rPr>
          <w:rStyle w:val="normaltextrun"/>
          <w:rFonts w:ascii="Calibri" w:hAnsi="Calibri" w:cs="Calibri"/>
          <w:sz w:val="20"/>
          <w:szCs w:val="20"/>
        </w:rPr>
        <w:t>Nell’ipotesi in cui l’Operazione preveda la realizzazione di opere e/o l’acquisizione di servizi</w:t>
      </w:r>
      <w:r w:rsidRPr="002C5FE8">
        <w:rPr>
          <w:rStyle w:val="normaltextrun"/>
          <w:rFonts w:ascii="Calibri" w:hAnsi="Calibri" w:cs="Calibri"/>
          <w:color w:val="000000"/>
          <w:sz w:val="20"/>
          <w:szCs w:val="20"/>
        </w:rPr>
        <w:t xml:space="preserve"> e/o forniture mediante l’espletamento di diverse procedure di gara, la documentazione di cui sopra deve </w:t>
      </w:r>
      <w:r w:rsidRPr="002C5FE8">
        <w:rPr>
          <w:rStyle w:val="normaltextrun"/>
          <w:rFonts w:ascii="Calibri" w:hAnsi="Calibri" w:cs="Calibri"/>
          <w:sz w:val="20"/>
          <w:szCs w:val="20"/>
        </w:rPr>
        <w:t>essere caricata a sistema inoltrata a seguito dell’espletamento di ciascuna procedura ed entro ___ (___) giorni dalla stipula dei relativi contratti.  </w:t>
      </w:r>
    </w:p>
    <w:p w14:paraId="0C057A13" w14:textId="77777777" w:rsidR="00610B09" w:rsidRPr="002C5FE8" w:rsidRDefault="00610B09">
      <w:pPr>
        <w:pStyle w:val="paragraph"/>
        <w:numPr>
          <w:ilvl w:val="0"/>
          <w:numId w:val="51"/>
        </w:numPr>
        <w:spacing w:before="0" w:beforeAutospacing="0" w:after="120" w:afterAutospacing="0"/>
        <w:ind w:left="426" w:firstLine="0"/>
        <w:jc w:val="both"/>
        <w:textAlignment w:val="baseline"/>
        <w:rPr>
          <w:rStyle w:val="normaltextrun"/>
          <w:rFonts w:ascii="Calibri" w:hAnsi="Calibri" w:cs="Calibri"/>
          <w:sz w:val="20"/>
          <w:szCs w:val="20"/>
        </w:rPr>
      </w:pPr>
      <w:r w:rsidRPr="002C5FE8">
        <w:rPr>
          <w:rStyle w:val="normaltextrun"/>
          <w:rFonts w:ascii="Calibri" w:hAnsi="Calibri" w:cs="Calibri"/>
          <w:sz w:val="20"/>
          <w:szCs w:val="20"/>
        </w:rPr>
        <w:t>Unitamente dalla documentazione di cui sopra, qualora non già inseriti trasmessi, il Beneficiario deve provvede al relativo inserimento nella sezione documentale di Caronte: </w:t>
      </w:r>
    </w:p>
    <w:p w14:paraId="4928E220" w14:textId="77777777" w:rsidR="00610B09" w:rsidRPr="002C5FE8" w:rsidRDefault="00610B09">
      <w:pPr>
        <w:pStyle w:val="paragraph"/>
        <w:numPr>
          <w:ilvl w:val="0"/>
          <w:numId w:val="52"/>
        </w:numPr>
        <w:spacing w:before="0" w:beforeAutospacing="0" w:after="120" w:afterAutospacing="0"/>
        <w:ind w:left="426" w:firstLine="0"/>
        <w:jc w:val="both"/>
        <w:textAlignment w:val="baseline"/>
        <w:rPr>
          <w:rFonts w:ascii="Calibri" w:hAnsi="Calibri" w:cs="Calibri"/>
          <w:sz w:val="20"/>
          <w:szCs w:val="20"/>
        </w:rPr>
      </w:pPr>
      <w:r w:rsidRPr="002C5FE8">
        <w:rPr>
          <w:rStyle w:val="normaltextrun"/>
          <w:rFonts w:ascii="Calibri" w:hAnsi="Calibri" w:cs="Calibri"/>
          <w:color w:val="000000"/>
          <w:sz w:val="20"/>
          <w:szCs w:val="20"/>
        </w:rPr>
        <w:t>nel caso di acquisizione di servizi o forniture: la documentazione completa (decreto a contrarre, bando/avviso, disciplinare di gara, capitolato d’appalto, progetto di servizi o forniture, ecc.) prevista dalla disciplina nazionale e regionale per l’espletamento della procedura di affidamento del contratto pubblico;</w:t>
      </w:r>
      <w:r w:rsidRPr="002C5FE8">
        <w:rPr>
          <w:rStyle w:val="eop"/>
          <w:rFonts w:ascii="Calibri" w:hAnsi="Calibri" w:cs="Calibri"/>
          <w:color w:val="000000"/>
          <w:sz w:val="20"/>
          <w:szCs w:val="20"/>
        </w:rPr>
        <w:t> </w:t>
      </w:r>
    </w:p>
    <w:p w14:paraId="4077BA72" w14:textId="77777777" w:rsidR="00610B09" w:rsidRPr="002C5FE8" w:rsidRDefault="00610B09">
      <w:pPr>
        <w:pStyle w:val="paragraph"/>
        <w:numPr>
          <w:ilvl w:val="0"/>
          <w:numId w:val="53"/>
        </w:numPr>
        <w:spacing w:before="0" w:beforeAutospacing="0" w:after="120" w:afterAutospacing="0"/>
        <w:ind w:left="426" w:firstLine="0"/>
        <w:jc w:val="both"/>
        <w:textAlignment w:val="baseline"/>
        <w:rPr>
          <w:rFonts w:ascii="Calibri" w:hAnsi="Calibri" w:cs="Calibri"/>
          <w:sz w:val="20"/>
          <w:szCs w:val="20"/>
        </w:rPr>
      </w:pPr>
      <w:r w:rsidRPr="002C5FE8">
        <w:rPr>
          <w:rStyle w:val="normaltextrun"/>
          <w:rFonts w:ascii="Calibri" w:hAnsi="Calibri" w:cs="Calibri"/>
          <w:color w:val="000000"/>
          <w:sz w:val="20"/>
          <w:szCs w:val="20"/>
        </w:rPr>
        <w:t>nel caso di OOPP: la documentazione completa (decreto a contrarre, bando/avviso, disciplinare di gara, capitolato d’appalto, ecc.) prevista dalla disciplina nazionale e regionale per l’espletamento della procedura di affidamento del contratto pubblico, ivi compreso, se non già inserito, il progetto esecutivo dell’operazione, munito di tutti i pareri e i nulla osta previsti dalla normativa nazionale in materia di OOPP.</w:t>
      </w:r>
      <w:r w:rsidRPr="002C5FE8">
        <w:rPr>
          <w:rStyle w:val="eop"/>
          <w:rFonts w:ascii="Calibri" w:hAnsi="Calibri" w:cs="Calibri"/>
          <w:color w:val="000000"/>
          <w:sz w:val="20"/>
          <w:szCs w:val="20"/>
        </w:rPr>
        <w:t> </w:t>
      </w:r>
    </w:p>
    <w:p w14:paraId="4C387291" w14:textId="77777777" w:rsidR="00610B09" w:rsidRPr="002C5FE8" w:rsidRDefault="00610B09">
      <w:pPr>
        <w:pStyle w:val="paragraph"/>
        <w:numPr>
          <w:ilvl w:val="0"/>
          <w:numId w:val="54"/>
        </w:numPr>
        <w:spacing w:before="0" w:beforeAutospacing="0" w:after="120" w:afterAutospacing="0"/>
        <w:ind w:left="426" w:firstLine="0"/>
        <w:jc w:val="both"/>
        <w:textAlignment w:val="baseline"/>
        <w:rPr>
          <w:rStyle w:val="normaltextrun"/>
          <w:rFonts w:ascii="Calibri" w:hAnsi="Calibri" w:cs="Calibri"/>
          <w:color w:val="000000"/>
          <w:sz w:val="20"/>
          <w:szCs w:val="20"/>
        </w:rPr>
      </w:pPr>
      <w:r w:rsidRPr="002C5FE8">
        <w:rPr>
          <w:rStyle w:val="normaltextrun"/>
          <w:rFonts w:ascii="Calibri" w:hAnsi="Calibri" w:cs="Calibri"/>
          <w:color w:val="000000"/>
          <w:sz w:val="20"/>
          <w:szCs w:val="20"/>
        </w:rPr>
        <w:t>Le economie di gara, ossia le risorse rinvenienti dai ribassi presentati in sede di procedure di gara, possono essere utilizzate direttamente dal Beneficiario per finanziare spese all’interno del quadro economico dello stesso intervento oggetto della procedura di affidamento esclusivamente per la copertura dei maggiori costi connessi alla necessità di fronteggiare gli aumenti eccezionali dei prezzi dei materiali da costruzione, nonché dei carburanti e dei prodotti energetici di cui all’art.26 del D.L. 50/2022 o altre analoghe disposizioni normative, nei limiti e con le modalità stabilite dalle medesime disposizioni normative. Il beneficiario assume la diretta responsabilità dell’esecuzione dell’intervento, che deve essere realizzato in aderenza al quadro economico complessivo e al progetto e alle eventuali variazioni che si rendesse necessario adottare, sempre che le stesse rientrino tra i tassativi casi e nei limiti previsti dalla vigente normativa. Anche tale documentazione relativa all’utilizzo delle economie deve essere caricata sul sistema informativo  </w:t>
      </w:r>
    </w:p>
    <w:p w14:paraId="2C34F357" w14:textId="77777777" w:rsidR="00610B09" w:rsidRPr="002C5FE8" w:rsidRDefault="00610B09" w:rsidP="00336287">
      <w:pPr>
        <w:pStyle w:val="Titolo5"/>
        <w:spacing w:before="0" w:after="120"/>
        <w:jc w:val="center"/>
        <w:rPr>
          <w:rFonts w:ascii="Calibri" w:hAnsi="Calibri" w:cs="Calibri"/>
          <w:b/>
          <w:sz w:val="20"/>
          <w:szCs w:val="20"/>
        </w:rPr>
      </w:pPr>
      <w:r w:rsidRPr="002C5FE8">
        <w:rPr>
          <w:rFonts w:ascii="Calibri" w:hAnsi="Calibri" w:cs="Calibri"/>
          <w:b/>
          <w:sz w:val="20"/>
          <w:szCs w:val="20"/>
        </w:rPr>
        <w:t>Art. 5 – Profilo pluriennale di impegni e pagamenti</w:t>
      </w:r>
    </w:p>
    <w:p w14:paraId="06682222" w14:textId="77777777" w:rsidR="00610B09" w:rsidRPr="002C5FE8" w:rsidRDefault="00610B09">
      <w:pPr>
        <w:pStyle w:val="Paragrafoelenco"/>
        <w:numPr>
          <w:ilvl w:val="0"/>
          <w:numId w:val="45"/>
        </w:numPr>
        <w:adjustRightInd w:val="0"/>
        <w:spacing w:after="120"/>
        <w:contextualSpacing/>
        <w:rPr>
          <w:color w:val="000000"/>
          <w:sz w:val="20"/>
          <w:szCs w:val="20"/>
        </w:rPr>
      </w:pPr>
      <w:r w:rsidRPr="002C5FE8">
        <w:rPr>
          <w:color w:val="000000"/>
          <w:sz w:val="20"/>
          <w:szCs w:val="20"/>
        </w:rPr>
        <w:t>Il Beneficiario si impegna al rispetto del profilo pluriennale di impegni e pagamenti di cui al paragrafo 8 dell’Allegato al presente Disciplinare.</w:t>
      </w:r>
    </w:p>
    <w:p w14:paraId="63F21770" w14:textId="77777777" w:rsidR="00610B09" w:rsidRPr="002C5FE8" w:rsidRDefault="00610B09">
      <w:pPr>
        <w:pStyle w:val="Paragrafoelenco"/>
        <w:numPr>
          <w:ilvl w:val="0"/>
          <w:numId w:val="45"/>
        </w:numPr>
        <w:adjustRightInd w:val="0"/>
        <w:spacing w:after="120"/>
        <w:contextualSpacing/>
        <w:rPr>
          <w:color w:val="000000"/>
          <w:sz w:val="20"/>
          <w:szCs w:val="20"/>
        </w:rPr>
      </w:pPr>
      <w:r w:rsidRPr="002C5FE8">
        <w:rPr>
          <w:color w:val="000000"/>
          <w:sz w:val="20"/>
          <w:szCs w:val="20"/>
        </w:rPr>
        <w:t>Nel caso di mancato rispetto dei termini temporali di impegno e spesa per ciascuna annualità, così come riveniente dal sistema di monitoraggio economico, finanziario, fisico e procedurale Caronte o comunque accertato dalla Regione, quest’ultima si riserva di avviare il procedimento di revoca del contributo finanziario concesso, salvo che il ritardo dipenda da causa di forza maggiore comprovata, da dimostrarsi dal Beneficiario entro ___(_____) giorni dalla ricezione della comunicazione di avvio del procedimento di revoca del contributo finanziario concesso. Si applica, al riguardo, quanto previsto dal comma 3 del precedente art. 3.</w:t>
      </w:r>
    </w:p>
    <w:p w14:paraId="3D3E5952" w14:textId="77777777" w:rsidR="00610B09" w:rsidRPr="002C5FE8" w:rsidRDefault="00610B09" w:rsidP="00336287">
      <w:pPr>
        <w:pStyle w:val="Titolo5"/>
        <w:spacing w:before="0" w:after="120"/>
        <w:jc w:val="center"/>
        <w:rPr>
          <w:rFonts w:ascii="Calibri" w:hAnsi="Calibri" w:cs="Calibri"/>
          <w:b/>
          <w:sz w:val="20"/>
          <w:szCs w:val="20"/>
        </w:rPr>
      </w:pPr>
      <w:r w:rsidRPr="002C5FE8">
        <w:rPr>
          <w:rFonts w:ascii="Calibri" w:hAnsi="Calibri" w:cs="Calibri"/>
          <w:b/>
          <w:sz w:val="20"/>
          <w:szCs w:val="20"/>
        </w:rPr>
        <w:t>Art. 6 – Spese ammissibili</w:t>
      </w:r>
    </w:p>
    <w:p w14:paraId="1BF571D0" w14:textId="77777777" w:rsidR="00610B09" w:rsidRPr="002C5FE8" w:rsidRDefault="00610B09">
      <w:pPr>
        <w:pStyle w:val="Paragrafoelenco"/>
        <w:numPr>
          <w:ilvl w:val="0"/>
          <w:numId w:val="46"/>
        </w:numPr>
        <w:adjustRightInd w:val="0"/>
        <w:spacing w:after="120"/>
        <w:contextualSpacing/>
        <w:rPr>
          <w:color w:val="000000"/>
          <w:sz w:val="20"/>
          <w:szCs w:val="20"/>
        </w:rPr>
      </w:pPr>
      <w:r w:rsidRPr="002C5FE8">
        <w:rPr>
          <w:color w:val="000000"/>
          <w:sz w:val="20"/>
          <w:szCs w:val="20"/>
        </w:rPr>
        <w:t>L’importo del contributo finanziario definitivamente concesso costituisce l’importo massimo a disposizione del Beneficiario ed è invariabile in aumento.</w:t>
      </w:r>
    </w:p>
    <w:p w14:paraId="321BF5EE" w14:textId="77777777" w:rsidR="00610B09" w:rsidRPr="002C5FE8" w:rsidRDefault="00610B09">
      <w:pPr>
        <w:pStyle w:val="Paragrafoelenco"/>
        <w:numPr>
          <w:ilvl w:val="0"/>
          <w:numId w:val="46"/>
        </w:numPr>
        <w:adjustRightInd w:val="0"/>
        <w:spacing w:after="120"/>
        <w:contextualSpacing/>
        <w:rPr>
          <w:color w:val="000000"/>
          <w:sz w:val="20"/>
          <w:szCs w:val="20"/>
        </w:rPr>
      </w:pPr>
      <w:r w:rsidRPr="002C5FE8">
        <w:rPr>
          <w:color w:val="000000"/>
          <w:sz w:val="20"/>
          <w:szCs w:val="20"/>
        </w:rPr>
        <w:t>Le spese ammissibili a contributo finanziario sono quelle definite, nel rispetto delle vigenti disposizioni comunitarie, nazionali e regionali, nel Programma e nella programmazione attuativa dell’Azione vigente al momento della pubblicazione dell’Avviso per la selezione delle operazioni da ammettere a contribuzione finanziaria.</w:t>
      </w:r>
    </w:p>
    <w:p w14:paraId="75B67C3B" w14:textId="77777777" w:rsidR="00610B09" w:rsidRPr="002C5FE8" w:rsidRDefault="00610B09">
      <w:pPr>
        <w:pStyle w:val="Paragrafoelenco"/>
        <w:numPr>
          <w:ilvl w:val="0"/>
          <w:numId w:val="46"/>
        </w:numPr>
        <w:adjustRightInd w:val="0"/>
        <w:spacing w:after="120"/>
        <w:contextualSpacing/>
        <w:rPr>
          <w:color w:val="000000"/>
          <w:sz w:val="20"/>
          <w:szCs w:val="20"/>
        </w:rPr>
      </w:pPr>
      <w:r w:rsidRPr="002C5FE8">
        <w:rPr>
          <w:sz w:val="20"/>
          <w:szCs w:val="20"/>
        </w:rPr>
        <w:t xml:space="preserve">Nel solo caso di realizzazione di OOPP </w:t>
      </w:r>
      <w:r w:rsidRPr="002C5FE8">
        <w:rPr>
          <w:color w:val="000000"/>
          <w:sz w:val="20"/>
          <w:szCs w:val="20"/>
        </w:rPr>
        <w:t>sono ammissibili le seguenti categorie di spesa:</w:t>
      </w:r>
    </w:p>
    <w:p w14:paraId="74C8DC4A" w14:textId="77777777" w:rsidR="00610B09" w:rsidRPr="002C5FE8" w:rsidRDefault="00610B09">
      <w:pPr>
        <w:pStyle w:val="Paragrafoelenco"/>
        <w:numPr>
          <w:ilvl w:val="0"/>
          <w:numId w:val="43"/>
        </w:numPr>
        <w:adjustRightInd w:val="0"/>
        <w:spacing w:after="120"/>
        <w:contextualSpacing/>
        <w:rPr>
          <w:color w:val="000000"/>
          <w:sz w:val="20"/>
          <w:szCs w:val="20"/>
        </w:rPr>
      </w:pPr>
      <w:r w:rsidRPr="002C5FE8">
        <w:rPr>
          <w:color w:val="000000"/>
          <w:sz w:val="20"/>
          <w:szCs w:val="20"/>
        </w:rPr>
        <w:t>esecuzione dei lavori relativi alle opere, agli impianti, acquisto delle forniture e dei servizi connessi all’esecuzione stessa;</w:t>
      </w:r>
    </w:p>
    <w:p w14:paraId="58B802A2" w14:textId="77777777" w:rsidR="00610B09" w:rsidRPr="002C5FE8" w:rsidRDefault="00610B09">
      <w:pPr>
        <w:pStyle w:val="Paragrafoelenco"/>
        <w:numPr>
          <w:ilvl w:val="0"/>
          <w:numId w:val="43"/>
        </w:numPr>
        <w:adjustRightInd w:val="0"/>
        <w:spacing w:after="120"/>
        <w:contextualSpacing/>
        <w:rPr>
          <w:color w:val="000000"/>
          <w:sz w:val="20"/>
          <w:szCs w:val="20"/>
        </w:rPr>
      </w:pPr>
      <w:r w:rsidRPr="002C5FE8">
        <w:rPr>
          <w:color w:val="000000"/>
          <w:sz w:val="20"/>
          <w:szCs w:val="20"/>
        </w:rPr>
        <w:lastRenderedPageBreak/>
        <w:t>acquisizione di immobili necessari per la realizzazione dell’opera nei limiti di quanto previsto ai successivi commi 5 e 6;</w:t>
      </w:r>
    </w:p>
    <w:p w14:paraId="2649F584" w14:textId="77777777" w:rsidR="00610B09" w:rsidRPr="002C5FE8" w:rsidRDefault="00610B09">
      <w:pPr>
        <w:pStyle w:val="Paragrafoelenco"/>
        <w:numPr>
          <w:ilvl w:val="0"/>
          <w:numId w:val="43"/>
        </w:numPr>
        <w:adjustRightInd w:val="0"/>
        <w:spacing w:after="120"/>
        <w:contextualSpacing/>
        <w:rPr>
          <w:color w:val="000000"/>
          <w:sz w:val="20"/>
          <w:szCs w:val="20"/>
        </w:rPr>
      </w:pPr>
      <w:r w:rsidRPr="002C5FE8">
        <w:rPr>
          <w:color w:val="000000"/>
          <w:sz w:val="20"/>
          <w:szCs w:val="20"/>
        </w:rPr>
        <w:t>indennità e contributi dovuti ad enti pubblici e privati come per legge (permessi, concessioni, autorizzazioni e/o altri atti e provvedimenti, comunque denominati, finalizzati all’esecuzione delle opere);</w:t>
      </w:r>
    </w:p>
    <w:p w14:paraId="7E5C9BAC" w14:textId="77777777" w:rsidR="00610B09" w:rsidRPr="002C5FE8" w:rsidRDefault="00610B09">
      <w:pPr>
        <w:pStyle w:val="Paragrafoelenco"/>
        <w:numPr>
          <w:ilvl w:val="0"/>
          <w:numId w:val="43"/>
        </w:numPr>
        <w:adjustRightInd w:val="0"/>
        <w:spacing w:after="120"/>
        <w:contextualSpacing/>
        <w:rPr>
          <w:color w:val="000000"/>
          <w:sz w:val="20"/>
          <w:szCs w:val="20"/>
        </w:rPr>
      </w:pPr>
      <w:r w:rsidRPr="002C5FE8">
        <w:rPr>
          <w:color w:val="000000"/>
          <w:sz w:val="20"/>
          <w:szCs w:val="20"/>
        </w:rPr>
        <w:t>spese generali;</w:t>
      </w:r>
    </w:p>
    <w:p w14:paraId="41CD03B4" w14:textId="77777777" w:rsidR="00610B09" w:rsidRPr="002C5FE8" w:rsidRDefault="00610B09">
      <w:pPr>
        <w:pStyle w:val="Paragrafoelenco"/>
        <w:numPr>
          <w:ilvl w:val="0"/>
          <w:numId w:val="43"/>
        </w:numPr>
        <w:adjustRightInd w:val="0"/>
        <w:spacing w:after="120"/>
        <w:contextualSpacing/>
        <w:rPr>
          <w:color w:val="000000"/>
          <w:sz w:val="20"/>
          <w:szCs w:val="20"/>
        </w:rPr>
      </w:pPr>
      <w:r w:rsidRPr="002C5FE8">
        <w:rPr>
          <w:color w:val="000000"/>
          <w:sz w:val="20"/>
          <w:szCs w:val="20"/>
        </w:rPr>
        <w:t>___</w:t>
      </w:r>
    </w:p>
    <w:p w14:paraId="7113F1B8" w14:textId="77777777" w:rsidR="00610B09" w:rsidRPr="002C5FE8" w:rsidRDefault="00610B09">
      <w:pPr>
        <w:pStyle w:val="Paragrafoelenco"/>
        <w:numPr>
          <w:ilvl w:val="0"/>
          <w:numId w:val="46"/>
        </w:numPr>
        <w:adjustRightInd w:val="0"/>
        <w:spacing w:after="120"/>
        <w:contextualSpacing/>
        <w:rPr>
          <w:sz w:val="20"/>
          <w:szCs w:val="20"/>
        </w:rPr>
      </w:pPr>
      <w:r w:rsidRPr="002C5FE8">
        <w:rPr>
          <w:sz w:val="20"/>
          <w:szCs w:val="20"/>
        </w:rPr>
        <w:t>Nel solo caso di realizzazione di OOPP: per spese generali, da prevedere nel quadro economico tra le somme a disposizione del Beneficiario, si intendono quelle relative alle seguenti voci previste dalla normativa vigente in materia di appalti:</w:t>
      </w:r>
    </w:p>
    <w:p w14:paraId="252D1E2D" w14:textId="77777777" w:rsidR="00610B09" w:rsidRPr="002C5FE8" w:rsidRDefault="00610B09">
      <w:pPr>
        <w:pStyle w:val="Paragrafoelenco"/>
        <w:numPr>
          <w:ilvl w:val="0"/>
          <w:numId w:val="43"/>
        </w:numPr>
        <w:adjustRightInd w:val="0"/>
        <w:spacing w:after="120"/>
        <w:contextualSpacing/>
        <w:rPr>
          <w:color w:val="000000"/>
          <w:sz w:val="20"/>
          <w:szCs w:val="20"/>
        </w:rPr>
      </w:pPr>
      <w:r w:rsidRPr="002C5FE8">
        <w:rPr>
          <w:color w:val="000000"/>
          <w:sz w:val="20"/>
          <w:szCs w:val="20"/>
        </w:rPr>
        <w:t>____</w:t>
      </w:r>
    </w:p>
    <w:p w14:paraId="4EEB616A" w14:textId="77777777" w:rsidR="00610B09" w:rsidRPr="002C5FE8" w:rsidRDefault="00610B09">
      <w:pPr>
        <w:pStyle w:val="Paragrafoelenco"/>
        <w:numPr>
          <w:ilvl w:val="0"/>
          <w:numId w:val="43"/>
        </w:numPr>
        <w:adjustRightInd w:val="0"/>
        <w:spacing w:after="120"/>
        <w:contextualSpacing/>
        <w:rPr>
          <w:color w:val="000000"/>
          <w:sz w:val="20"/>
          <w:szCs w:val="20"/>
        </w:rPr>
      </w:pPr>
      <w:r w:rsidRPr="002C5FE8">
        <w:rPr>
          <w:color w:val="000000"/>
          <w:sz w:val="20"/>
          <w:szCs w:val="20"/>
        </w:rPr>
        <w:t>____</w:t>
      </w:r>
    </w:p>
    <w:p w14:paraId="3704FAC5" w14:textId="77777777" w:rsidR="00610B09" w:rsidRPr="002C5FE8" w:rsidRDefault="00610B09">
      <w:pPr>
        <w:pStyle w:val="Paragrafoelenco"/>
        <w:numPr>
          <w:ilvl w:val="0"/>
          <w:numId w:val="46"/>
        </w:numPr>
        <w:adjustRightInd w:val="0"/>
        <w:spacing w:after="120"/>
        <w:contextualSpacing/>
        <w:rPr>
          <w:sz w:val="20"/>
          <w:szCs w:val="20"/>
        </w:rPr>
      </w:pPr>
      <w:r w:rsidRPr="002C5FE8">
        <w:rPr>
          <w:sz w:val="20"/>
          <w:szCs w:val="20"/>
        </w:rPr>
        <w:t>Nel solo caso di realizzazione di OOPP: le spese di esproprio e di acquisizione delle aree non edificate, ammissibili in presenza della sussistenza di un nesso diretto fra l’acquisizione delle aree e l’infrastruttura da realizzare, non possono superare il ___% del totale del contributo definitivamente erogato.</w:t>
      </w:r>
    </w:p>
    <w:p w14:paraId="55153A8C" w14:textId="77777777" w:rsidR="00610B09" w:rsidRPr="002C5FE8" w:rsidRDefault="00610B09">
      <w:pPr>
        <w:pStyle w:val="Paragrafoelenco"/>
        <w:numPr>
          <w:ilvl w:val="0"/>
          <w:numId w:val="46"/>
        </w:numPr>
        <w:adjustRightInd w:val="0"/>
        <w:spacing w:after="120"/>
        <w:contextualSpacing/>
        <w:rPr>
          <w:sz w:val="20"/>
          <w:szCs w:val="20"/>
        </w:rPr>
      </w:pPr>
      <w:r w:rsidRPr="002C5FE8">
        <w:rPr>
          <w:sz w:val="20"/>
          <w:szCs w:val="20"/>
        </w:rPr>
        <w:t>Nel solo caso di realizzazione di OOPP: le spese per acquisto di edifici già costruiti sono ammissibili purché siano direttamene connesse alla realizzazione dell’Operazione ed esclusivamente nei limiti e alle condizioni di cui alle vigenti disposizioni comunitarie, nazionali e regionali.</w:t>
      </w:r>
    </w:p>
    <w:p w14:paraId="2A73E4AD" w14:textId="77777777" w:rsidR="00610B09" w:rsidRPr="002C5FE8" w:rsidRDefault="00610B09">
      <w:pPr>
        <w:pStyle w:val="Paragrafoelenco"/>
        <w:numPr>
          <w:ilvl w:val="0"/>
          <w:numId w:val="46"/>
        </w:numPr>
        <w:adjustRightInd w:val="0"/>
        <w:spacing w:after="120"/>
        <w:contextualSpacing/>
        <w:rPr>
          <w:sz w:val="20"/>
          <w:szCs w:val="20"/>
        </w:rPr>
      </w:pPr>
      <w:r w:rsidRPr="002C5FE8">
        <w:rPr>
          <w:sz w:val="20"/>
          <w:szCs w:val="20"/>
        </w:rPr>
        <w:t>Nel solo caso di realizzazione di OOPP: le spese per rilievi, accertamenti e indagini, ivi comprese quelle geologiche e geotecniche non a carico del progettista, né necessarie alla redazione della relazione geologica, da prevedere nel quadro economico tra le somme a disposizione del Beneficiario, non possono superare il ___ % della spesa totale ammissibile dell’Operazione.</w:t>
      </w:r>
    </w:p>
    <w:p w14:paraId="3B189631" w14:textId="77777777" w:rsidR="00610B09" w:rsidRPr="002C5FE8" w:rsidRDefault="00610B09">
      <w:pPr>
        <w:pStyle w:val="Paragrafoelenco"/>
        <w:numPr>
          <w:ilvl w:val="0"/>
          <w:numId w:val="46"/>
        </w:numPr>
        <w:adjustRightInd w:val="0"/>
        <w:spacing w:after="120"/>
        <w:contextualSpacing/>
        <w:rPr>
          <w:sz w:val="20"/>
          <w:szCs w:val="20"/>
        </w:rPr>
      </w:pPr>
      <w:r w:rsidRPr="002C5FE8">
        <w:rPr>
          <w:sz w:val="20"/>
          <w:szCs w:val="20"/>
        </w:rPr>
        <w:t>Nel solo caso di realizzazione di OOPP: eventuali maggiori oneri che si dovessero verificare a titolo di spese generali o di acquisizione di immobili o di somme a disposizione del Beneficiario, rispetto a quelli precedentemente indicati ai commi 4, 5, 6 e 7, resteranno a carico del Beneficiario.</w:t>
      </w:r>
    </w:p>
    <w:p w14:paraId="3946AB5F" w14:textId="77777777" w:rsidR="00610B09" w:rsidRPr="002C5FE8" w:rsidRDefault="00610B09">
      <w:pPr>
        <w:pStyle w:val="Paragrafoelenco"/>
        <w:numPr>
          <w:ilvl w:val="0"/>
          <w:numId w:val="46"/>
        </w:numPr>
        <w:adjustRightInd w:val="0"/>
        <w:spacing w:after="120"/>
        <w:contextualSpacing/>
        <w:rPr>
          <w:sz w:val="20"/>
          <w:szCs w:val="20"/>
        </w:rPr>
      </w:pPr>
      <w:r w:rsidRPr="002C5FE8">
        <w:rPr>
          <w:sz w:val="20"/>
          <w:szCs w:val="20"/>
        </w:rPr>
        <w:t>Restano escluse dall'ammissibilità le spese per ammende, penali e controversie legali, nonché i maggiori oneri derivanti dalla risoluzione delle controversie sorte con l'impresa aggiudicataria, compresi gli accordi bonari e gli interessi per ritardati pagamenti.</w:t>
      </w:r>
    </w:p>
    <w:p w14:paraId="67291F9F" w14:textId="77777777" w:rsidR="00610B09" w:rsidRPr="002C5FE8" w:rsidRDefault="00610B09">
      <w:pPr>
        <w:pStyle w:val="Paragrafoelenco"/>
        <w:numPr>
          <w:ilvl w:val="0"/>
          <w:numId w:val="46"/>
        </w:numPr>
        <w:adjustRightInd w:val="0"/>
        <w:spacing w:after="120"/>
        <w:contextualSpacing/>
        <w:rPr>
          <w:sz w:val="20"/>
          <w:szCs w:val="20"/>
        </w:rPr>
      </w:pPr>
      <w:r w:rsidRPr="002C5FE8">
        <w:rPr>
          <w:sz w:val="20"/>
          <w:szCs w:val="20"/>
        </w:rPr>
        <w:t xml:space="preserve"> L’imposta sul valore aggiunto (IVA) è una spesa ammissibile solo se non sia recuperabile.</w:t>
      </w:r>
    </w:p>
    <w:p w14:paraId="2FAEF4DF" w14:textId="77777777" w:rsidR="00610B09" w:rsidRPr="002C5FE8" w:rsidRDefault="00610B09">
      <w:pPr>
        <w:pStyle w:val="Paragrafoelenco"/>
        <w:numPr>
          <w:ilvl w:val="0"/>
          <w:numId w:val="46"/>
        </w:numPr>
        <w:adjustRightInd w:val="0"/>
        <w:spacing w:after="120"/>
        <w:contextualSpacing/>
        <w:rPr>
          <w:sz w:val="20"/>
          <w:szCs w:val="20"/>
        </w:rPr>
      </w:pPr>
      <w:r w:rsidRPr="002C5FE8">
        <w:rPr>
          <w:sz w:val="20"/>
          <w:szCs w:val="20"/>
        </w:rPr>
        <w:t>Per tutte le spese non specificate nel presente articolo o per la migliore specificazione di quelle indicate, si fa rinvio alle disposizioni di cui alle vigenti disposizioni comunitarie, nazionali e regionali.</w:t>
      </w:r>
    </w:p>
    <w:p w14:paraId="65F4EE3E" w14:textId="77777777" w:rsidR="00610B09" w:rsidRPr="002C5FE8" w:rsidRDefault="00610B09">
      <w:pPr>
        <w:pStyle w:val="Paragrafoelenco"/>
        <w:numPr>
          <w:ilvl w:val="0"/>
          <w:numId w:val="46"/>
        </w:numPr>
        <w:adjustRightInd w:val="0"/>
        <w:spacing w:after="120"/>
        <w:contextualSpacing/>
        <w:rPr>
          <w:sz w:val="20"/>
          <w:szCs w:val="20"/>
        </w:rPr>
      </w:pPr>
      <w:r w:rsidRPr="002C5FE8">
        <w:rPr>
          <w:sz w:val="20"/>
          <w:szCs w:val="20"/>
        </w:rPr>
        <w:t>Restano in ogni caso escluse e non potranno pertanto essere rimborsate tutte le spese non ammissibili a termini delle vigenti disposizioni comunitarie, nazionali e regionali.</w:t>
      </w:r>
    </w:p>
    <w:p w14:paraId="337C1A2B" w14:textId="77777777" w:rsidR="00610B09" w:rsidRPr="002C5FE8" w:rsidRDefault="00610B09" w:rsidP="00336287">
      <w:pPr>
        <w:pStyle w:val="Titolo5"/>
        <w:spacing w:before="0" w:after="120"/>
        <w:jc w:val="center"/>
        <w:rPr>
          <w:rFonts w:ascii="Calibri" w:hAnsi="Calibri" w:cs="Calibri"/>
          <w:b/>
          <w:sz w:val="20"/>
          <w:szCs w:val="20"/>
        </w:rPr>
      </w:pPr>
      <w:r w:rsidRPr="002C5FE8">
        <w:rPr>
          <w:rFonts w:ascii="Calibri" w:hAnsi="Calibri" w:cs="Calibri"/>
          <w:b/>
          <w:sz w:val="20"/>
          <w:szCs w:val="20"/>
        </w:rPr>
        <w:t>Art. 7 – Modalità di erogazione del contributo finanziario</w:t>
      </w:r>
    </w:p>
    <w:p w14:paraId="3B04A676" w14:textId="77777777" w:rsidR="00610B09" w:rsidRPr="002C5FE8" w:rsidRDefault="00610B09">
      <w:pPr>
        <w:widowControl/>
        <w:numPr>
          <w:ilvl w:val="0"/>
          <w:numId w:val="97"/>
        </w:numPr>
        <w:autoSpaceDE/>
        <w:autoSpaceDN/>
        <w:spacing w:after="120"/>
        <w:ind w:left="426" w:hanging="426"/>
        <w:jc w:val="both"/>
        <w:textAlignment w:val="baseline"/>
        <w:rPr>
          <w:sz w:val="20"/>
          <w:szCs w:val="20"/>
        </w:rPr>
      </w:pPr>
      <w:r w:rsidRPr="002C5FE8">
        <w:rPr>
          <w:color w:val="000000"/>
          <w:sz w:val="20"/>
          <w:szCs w:val="20"/>
        </w:rPr>
        <w:t xml:space="preserve">L’erogazione delle risorse ai beneficiari avviene tramite un numero predefinito di trasferimenti in anticipazione; il trasferimento di ogni anticipazione è condizionato alla rendicontazione da parte dei beneficiari per il tramite di Caronte, con il monitoraggio dei dati finanziari, fisici e procedurali registrati e validati sul sistema, del 90% delle risorse anticipate. </w:t>
      </w:r>
    </w:p>
    <w:p w14:paraId="3C72BFA1" w14:textId="77777777" w:rsidR="00610B09" w:rsidRPr="002C5FE8" w:rsidRDefault="00610B09">
      <w:pPr>
        <w:widowControl/>
        <w:numPr>
          <w:ilvl w:val="0"/>
          <w:numId w:val="97"/>
        </w:numPr>
        <w:autoSpaceDE/>
        <w:autoSpaceDN/>
        <w:spacing w:after="120"/>
        <w:ind w:left="426" w:hanging="426"/>
        <w:jc w:val="both"/>
        <w:textAlignment w:val="baseline"/>
        <w:rPr>
          <w:sz w:val="20"/>
          <w:szCs w:val="20"/>
        </w:rPr>
      </w:pPr>
      <w:r w:rsidRPr="002C5FE8">
        <w:rPr>
          <w:color w:val="000000"/>
          <w:sz w:val="20"/>
          <w:szCs w:val="20"/>
        </w:rPr>
        <w:t>L’erogazione delle risorse per operazioni afferenti ad opere pubbliche e beni e servizi sopra soglia avviene secondo le modalità di seguito indicate:</w:t>
      </w:r>
    </w:p>
    <w:p w14:paraId="192E5743" w14:textId="77777777" w:rsidR="00610B09" w:rsidRPr="002C5FE8" w:rsidRDefault="00610B09">
      <w:pPr>
        <w:pStyle w:val="Normale1"/>
        <w:numPr>
          <w:ilvl w:val="0"/>
          <w:numId w:val="96"/>
        </w:numPr>
        <w:pBdr>
          <w:top w:val="nil"/>
          <w:left w:val="nil"/>
          <w:bottom w:val="nil"/>
          <w:right w:val="nil"/>
          <w:between w:val="nil"/>
        </w:pBdr>
        <w:spacing w:after="120"/>
        <w:jc w:val="both"/>
        <w:rPr>
          <w:color w:val="000000"/>
        </w:rPr>
      </w:pPr>
      <w:r w:rsidRPr="002C5FE8">
        <w:rPr>
          <w:color w:val="000000"/>
        </w:rPr>
        <w:t>prima rata di anticipazione, la cui percentuale è fissata al 10% del finanziamento concesso, erogata al momento del Decreto di finanziamento e impegno e sottoscrizione del Disciplinare di finanziamento per consentire l’avvio tempestivo dell’operazione in conformità con la norma applicabile alla fattispecie;</w:t>
      </w:r>
    </w:p>
    <w:p w14:paraId="21D65BAA" w14:textId="77777777" w:rsidR="00610B09" w:rsidRPr="002C5FE8" w:rsidRDefault="00610B09">
      <w:pPr>
        <w:pStyle w:val="Normale1"/>
        <w:numPr>
          <w:ilvl w:val="0"/>
          <w:numId w:val="96"/>
        </w:numPr>
        <w:pBdr>
          <w:top w:val="nil"/>
          <w:left w:val="nil"/>
          <w:bottom w:val="nil"/>
          <w:right w:val="nil"/>
          <w:between w:val="nil"/>
        </w:pBdr>
        <w:spacing w:after="120"/>
        <w:jc w:val="both"/>
        <w:rPr>
          <w:color w:val="000000"/>
        </w:rPr>
      </w:pPr>
      <w:r w:rsidRPr="002C5FE8">
        <w:rPr>
          <w:color w:val="000000"/>
        </w:rPr>
        <w:t xml:space="preserve">seconda rata di anticipazione del 20% del finanziamento come rideterminato dall’UCO a seguito di procedura di evidenza pubblica, in coerenza con il Q.T.E. </w:t>
      </w:r>
      <w:r w:rsidRPr="002C5FE8">
        <w:rPr>
          <w:i/>
          <w:iCs/>
          <w:color w:val="000000"/>
        </w:rPr>
        <w:t>post</w:t>
      </w:r>
      <w:r w:rsidRPr="002C5FE8">
        <w:rPr>
          <w:color w:val="000000"/>
        </w:rPr>
        <w:t xml:space="preserve"> gara, erogata successivamente all’aggiudicazione della gara d’appalto dei lavori (ovvero dei beni e servizi, ove l’operazione non preveda opere pubbliche). Tale anticipazione, sommata a quella già erogata (prima rata), non deve superare la misura del 30% del finanziamento concesso, come rimodulato a seguito dell’espletamento della procedura ad evidenza pubblica;</w:t>
      </w:r>
    </w:p>
    <w:p w14:paraId="378756AF" w14:textId="77777777" w:rsidR="00610B09" w:rsidRPr="002C5FE8" w:rsidRDefault="00610B09">
      <w:pPr>
        <w:pStyle w:val="Normale1"/>
        <w:numPr>
          <w:ilvl w:val="0"/>
          <w:numId w:val="96"/>
        </w:numPr>
        <w:pBdr>
          <w:top w:val="nil"/>
          <w:left w:val="nil"/>
          <w:bottom w:val="nil"/>
          <w:right w:val="nil"/>
          <w:between w:val="nil"/>
        </w:pBdr>
        <w:spacing w:after="120"/>
        <w:jc w:val="both"/>
        <w:rPr>
          <w:color w:val="000000"/>
        </w:rPr>
      </w:pPr>
      <w:r w:rsidRPr="002C5FE8">
        <w:rPr>
          <w:color w:val="000000"/>
        </w:rPr>
        <w:t>terza rata di anticipazione del 20% del finanziamento rideterminato, previa rendicontazione del 90% dell'ammontare delle erogazioni complessive già effettuate;</w:t>
      </w:r>
    </w:p>
    <w:p w14:paraId="5E154DD1" w14:textId="77777777" w:rsidR="00610B09" w:rsidRPr="002C5FE8" w:rsidRDefault="00610B09">
      <w:pPr>
        <w:pStyle w:val="Normale1"/>
        <w:numPr>
          <w:ilvl w:val="0"/>
          <w:numId w:val="96"/>
        </w:numPr>
        <w:pBdr>
          <w:top w:val="nil"/>
          <w:left w:val="nil"/>
          <w:bottom w:val="nil"/>
          <w:right w:val="nil"/>
          <w:between w:val="nil"/>
        </w:pBdr>
        <w:spacing w:after="120"/>
        <w:jc w:val="both"/>
        <w:textDirection w:val="btLr"/>
        <w:rPr>
          <w:color w:val="000000"/>
        </w:rPr>
      </w:pPr>
      <w:r w:rsidRPr="002C5FE8">
        <w:rPr>
          <w:color w:val="000000"/>
        </w:rPr>
        <w:t>quarta rata di anticipazione del 20% del finanziamento rideterminato, previa rendicontazione del 90% dell'ammontare delle erogazioni complessive già effettuate;</w:t>
      </w:r>
    </w:p>
    <w:p w14:paraId="72572762" w14:textId="77777777" w:rsidR="00610B09" w:rsidRPr="002C5FE8" w:rsidRDefault="00610B09">
      <w:pPr>
        <w:pStyle w:val="Normale1"/>
        <w:numPr>
          <w:ilvl w:val="0"/>
          <w:numId w:val="96"/>
        </w:numPr>
        <w:pBdr>
          <w:top w:val="nil"/>
          <w:left w:val="nil"/>
          <w:bottom w:val="nil"/>
          <w:right w:val="nil"/>
          <w:between w:val="nil"/>
        </w:pBdr>
        <w:spacing w:after="120"/>
        <w:jc w:val="both"/>
        <w:rPr>
          <w:color w:val="000000"/>
        </w:rPr>
      </w:pPr>
      <w:r w:rsidRPr="002C5FE8">
        <w:rPr>
          <w:color w:val="000000"/>
        </w:rPr>
        <w:lastRenderedPageBreak/>
        <w:t>quinta rata di anticipazione del 20% del finanziamento rideterminato, previa rendicontazione del 90% dell'ammontare delle erogazioni complessive già effettuate.</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126"/>
        <w:gridCol w:w="2126"/>
        <w:gridCol w:w="2126"/>
      </w:tblGrid>
      <w:tr w:rsidR="00610B09" w:rsidRPr="002C5FE8" w14:paraId="61886462" w14:textId="77777777" w:rsidTr="00630505">
        <w:trPr>
          <w:trHeight w:val="931"/>
          <w:jc w:val="center"/>
        </w:trPr>
        <w:tc>
          <w:tcPr>
            <w:tcW w:w="2127" w:type="dxa"/>
            <w:tcBorders>
              <w:top w:val="nil"/>
              <w:left w:val="nil"/>
            </w:tcBorders>
          </w:tcPr>
          <w:p w14:paraId="148EE05A" w14:textId="77777777" w:rsidR="00610B09" w:rsidRPr="002C5FE8" w:rsidRDefault="00610B09" w:rsidP="00336287">
            <w:pPr>
              <w:pStyle w:val="Normale1"/>
              <w:adjustRightInd w:val="0"/>
              <w:spacing w:after="120"/>
              <w:jc w:val="both"/>
              <w:rPr>
                <w:color w:val="000000"/>
                <w:lang w:eastAsia="en-US"/>
              </w:rPr>
            </w:pPr>
          </w:p>
        </w:tc>
        <w:tc>
          <w:tcPr>
            <w:tcW w:w="2126" w:type="dxa"/>
            <w:shd w:val="clear" w:color="auto" w:fill="D9D9D9"/>
            <w:vAlign w:val="center"/>
          </w:tcPr>
          <w:p w14:paraId="48419903" w14:textId="77777777" w:rsidR="00610B09" w:rsidRPr="002C5FE8" w:rsidRDefault="00610B09" w:rsidP="00336287">
            <w:pPr>
              <w:pStyle w:val="Normale1"/>
              <w:adjustRightInd w:val="0"/>
              <w:spacing w:after="120"/>
              <w:jc w:val="center"/>
              <w:rPr>
                <w:b/>
                <w:color w:val="000000"/>
                <w:lang w:eastAsia="en-US"/>
              </w:rPr>
            </w:pPr>
            <w:r w:rsidRPr="002C5FE8">
              <w:rPr>
                <w:b/>
                <w:color w:val="000000"/>
                <w:lang w:eastAsia="en-US"/>
              </w:rPr>
              <w:t>Trasferimento UCO</w:t>
            </w:r>
          </w:p>
        </w:tc>
        <w:tc>
          <w:tcPr>
            <w:tcW w:w="2126" w:type="dxa"/>
            <w:shd w:val="clear" w:color="auto" w:fill="D9D9D9"/>
            <w:vAlign w:val="center"/>
          </w:tcPr>
          <w:p w14:paraId="1797EA66" w14:textId="77777777" w:rsidR="00610B09" w:rsidRPr="002C5FE8" w:rsidRDefault="00610B09" w:rsidP="00336287">
            <w:pPr>
              <w:pStyle w:val="Normale1"/>
              <w:adjustRightInd w:val="0"/>
              <w:spacing w:after="120"/>
              <w:jc w:val="center"/>
              <w:rPr>
                <w:b/>
                <w:color w:val="000000"/>
                <w:lang w:eastAsia="en-US"/>
              </w:rPr>
            </w:pPr>
            <w:r w:rsidRPr="002C5FE8">
              <w:rPr>
                <w:b/>
                <w:color w:val="000000"/>
                <w:lang w:eastAsia="en-US"/>
              </w:rPr>
              <w:t>Trasferimenti cumulati</w:t>
            </w:r>
          </w:p>
        </w:tc>
        <w:tc>
          <w:tcPr>
            <w:tcW w:w="2126" w:type="dxa"/>
            <w:shd w:val="clear" w:color="auto" w:fill="D9D9D9"/>
            <w:vAlign w:val="center"/>
          </w:tcPr>
          <w:p w14:paraId="3A080A85" w14:textId="77777777" w:rsidR="00610B09" w:rsidRPr="002C5FE8" w:rsidRDefault="00610B09" w:rsidP="00336287">
            <w:pPr>
              <w:pStyle w:val="Normale1"/>
              <w:adjustRightInd w:val="0"/>
              <w:spacing w:after="120"/>
              <w:jc w:val="center"/>
              <w:rPr>
                <w:b/>
                <w:color w:val="000000"/>
                <w:lang w:eastAsia="en-US"/>
              </w:rPr>
            </w:pPr>
            <w:r w:rsidRPr="002C5FE8">
              <w:rPr>
                <w:b/>
                <w:color w:val="000000"/>
                <w:lang w:eastAsia="en-US"/>
              </w:rPr>
              <w:t>Rendicontazione cumulata del Beneficiario</w:t>
            </w:r>
          </w:p>
        </w:tc>
      </w:tr>
      <w:tr w:rsidR="00610B09" w:rsidRPr="002C5FE8" w14:paraId="5F0C5C1C" w14:textId="77777777" w:rsidTr="00630505">
        <w:trPr>
          <w:jc w:val="center"/>
        </w:trPr>
        <w:tc>
          <w:tcPr>
            <w:tcW w:w="2127" w:type="dxa"/>
            <w:vAlign w:val="center"/>
          </w:tcPr>
          <w:p w14:paraId="487FFC29" w14:textId="77777777" w:rsidR="00610B09" w:rsidRPr="002C5FE8" w:rsidRDefault="00610B09" w:rsidP="00336287">
            <w:pPr>
              <w:pStyle w:val="Normale1"/>
              <w:adjustRightInd w:val="0"/>
              <w:spacing w:after="120"/>
              <w:jc w:val="center"/>
              <w:rPr>
                <w:i/>
                <w:color w:val="000000"/>
                <w:lang w:eastAsia="en-US"/>
              </w:rPr>
            </w:pPr>
            <w:r w:rsidRPr="002C5FE8">
              <w:rPr>
                <w:i/>
                <w:color w:val="000000"/>
                <w:lang w:eastAsia="en-US"/>
              </w:rPr>
              <w:t>I Anticipazione</w:t>
            </w:r>
          </w:p>
        </w:tc>
        <w:tc>
          <w:tcPr>
            <w:tcW w:w="2126" w:type="dxa"/>
            <w:vAlign w:val="center"/>
          </w:tcPr>
          <w:p w14:paraId="70F994B2" w14:textId="77777777" w:rsidR="00610B09" w:rsidRPr="002C5FE8" w:rsidRDefault="00610B09" w:rsidP="00336287">
            <w:pPr>
              <w:pStyle w:val="Normale1"/>
              <w:adjustRightInd w:val="0"/>
              <w:spacing w:after="120"/>
              <w:jc w:val="center"/>
              <w:rPr>
                <w:color w:val="000000"/>
                <w:lang w:eastAsia="en-US"/>
              </w:rPr>
            </w:pPr>
            <w:r w:rsidRPr="002C5FE8">
              <w:rPr>
                <w:color w:val="000000"/>
                <w:lang w:eastAsia="en-US"/>
              </w:rPr>
              <w:t>10%</w:t>
            </w:r>
          </w:p>
        </w:tc>
        <w:tc>
          <w:tcPr>
            <w:tcW w:w="2126" w:type="dxa"/>
            <w:vAlign w:val="center"/>
          </w:tcPr>
          <w:p w14:paraId="31CA6EC5" w14:textId="77777777" w:rsidR="00610B09" w:rsidRPr="002C5FE8" w:rsidRDefault="00610B09" w:rsidP="00336287">
            <w:pPr>
              <w:pStyle w:val="Normale1"/>
              <w:adjustRightInd w:val="0"/>
              <w:spacing w:after="120"/>
              <w:jc w:val="center"/>
              <w:rPr>
                <w:color w:val="000000"/>
                <w:lang w:eastAsia="en-US"/>
              </w:rPr>
            </w:pPr>
            <w:r w:rsidRPr="002C5FE8">
              <w:rPr>
                <w:color w:val="000000"/>
                <w:lang w:eastAsia="en-US"/>
              </w:rPr>
              <w:t>10%</w:t>
            </w:r>
          </w:p>
        </w:tc>
        <w:tc>
          <w:tcPr>
            <w:tcW w:w="2126" w:type="dxa"/>
            <w:vAlign w:val="center"/>
          </w:tcPr>
          <w:p w14:paraId="3E084A04" w14:textId="77777777" w:rsidR="00610B09" w:rsidRPr="002C5FE8" w:rsidRDefault="00610B09" w:rsidP="00336287">
            <w:pPr>
              <w:pStyle w:val="Normale1"/>
              <w:adjustRightInd w:val="0"/>
              <w:spacing w:after="120"/>
              <w:jc w:val="center"/>
              <w:rPr>
                <w:color w:val="000000"/>
                <w:lang w:eastAsia="en-US"/>
              </w:rPr>
            </w:pPr>
            <w:r w:rsidRPr="002C5FE8">
              <w:rPr>
                <w:color w:val="000000"/>
                <w:lang w:eastAsia="en-US"/>
              </w:rPr>
              <w:t>-</w:t>
            </w:r>
          </w:p>
        </w:tc>
      </w:tr>
      <w:tr w:rsidR="00610B09" w:rsidRPr="002C5FE8" w14:paraId="2ABDC7ED" w14:textId="77777777" w:rsidTr="00630505">
        <w:trPr>
          <w:jc w:val="center"/>
        </w:trPr>
        <w:tc>
          <w:tcPr>
            <w:tcW w:w="2127" w:type="dxa"/>
            <w:vAlign w:val="center"/>
          </w:tcPr>
          <w:p w14:paraId="78368425" w14:textId="77777777" w:rsidR="00610B09" w:rsidRPr="002C5FE8" w:rsidRDefault="00610B09" w:rsidP="00336287">
            <w:pPr>
              <w:pStyle w:val="Normale1"/>
              <w:adjustRightInd w:val="0"/>
              <w:spacing w:after="120"/>
              <w:jc w:val="center"/>
              <w:rPr>
                <w:i/>
                <w:color w:val="000000"/>
                <w:lang w:eastAsia="en-US"/>
              </w:rPr>
            </w:pPr>
            <w:r w:rsidRPr="002C5FE8">
              <w:rPr>
                <w:i/>
                <w:color w:val="000000"/>
                <w:lang w:eastAsia="en-US"/>
              </w:rPr>
              <w:t>II Anticipazione</w:t>
            </w:r>
          </w:p>
        </w:tc>
        <w:tc>
          <w:tcPr>
            <w:tcW w:w="2126" w:type="dxa"/>
            <w:vAlign w:val="center"/>
          </w:tcPr>
          <w:p w14:paraId="5E7887CF" w14:textId="77777777" w:rsidR="00610B09" w:rsidRPr="002C5FE8" w:rsidRDefault="00610B09" w:rsidP="00336287">
            <w:pPr>
              <w:pStyle w:val="Normale1"/>
              <w:adjustRightInd w:val="0"/>
              <w:spacing w:after="120"/>
              <w:jc w:val="center"/>
              <w:rPr>
                <w:color w:val="000000"/>
                <w:lang w:eastAsia="en-US"/>
              </w:rPr>
            </w:pPr>
            <w:r w:rsidRPr="002C5FE8">
              <w:rPr>
                <w:color w:val="000000"/>
                <w:lang w:eastAsia="en-US"/>
              </w:rPr>
              <w:t>20%</w:t>
            </w:r>
          </w:p>
        </w:tc>
        <w:tc>
          <w:tcPr>
            <w:tcW w:w="2126" w:type="dxa"/>
            <w:vAlign w:val="center"/>
          </w:tcPr>
          <w:p w14:paraId="50FF0084" w14:textId="77777777" w:rsidR="00610B09" w:rsidRPr="002C5FE8" w:rsidRDefault="00610B09" w:rsidP="00336287">
            <w:pPr>
              <w:pStyle w:val="Normale1"/>
              <w:adjustRightInd w:val="0"/>
              <w:spacing w:after="120"/>
              <w:jc w:val="center"/>
              <w:rPr>
                <w:color w:val="000000"/>
                <w:lang w:eastAsia="en-US"/>
              </w:rPr>
            </w:pPr>
            <w:r w:rsidRPr="002C5FE8">
              <w:rPr>
                <w:color w:val="000000"/>
                <w:lang w:eastAsia="en-US"/>
              </w:rPr>
              <w:t>30%</w:t>
            </w:r>
          </w:p>
        </w:tc>
        <w:tc>
          <w:tcPr>
            <w:tcW w:w="2126" w:type="dxa"/>
            <w:vAlign w:val="center"/>
          </w:tcPr>
          <w:p w14:paraId="61C3AC81" w14:textId="77777777" w:rsidR="00610B09" w:rsidRPr="002C5FE8" w:rsidRDefault="00610B09" w:rsidP="00336287">
            <w:pPr>
              <w:pStyle w:val="Normale1"/>
              <w:adjustRightInd w:val="0"/>
              <w:spacing w:after="120"/>
              <w:jc w:val="center"/>
              <w:rPr>
                <w:color w:val="000000"/>
                <w:lang w:eastAsia="en-US"/>
              </w:rPr>
            </w:pPr>
            <w:r w:rsidRPr="002C5FE8">
              <w:rPr>
                <w:color w:val="000000"/>
                <w:lang w:eastAsia="en-US"/>
              </w:rPr>
              <w:t>-</w:t>
            </w:r>
          </w:p>
        </w:tc>
      </w:tr>
      <w:tr w:rsidR="00610B09" w:rsidRPr="002C5FE8" w14:paraId="3E711B29" w14:textId="77777777" w:rsidTr="00630505">
        <w:trPr>
          <w:jc w:val="center"/>
        </w:trPr>
        <w:tc>
          <w:tcPr>
            <w:tcW w:w="2127" w:type="dxa"/>
            <w:vAlign w:val="center"/>
          </w:tcPr>
          <w:p w14:paraId="4DAB9AA0" w14:textId="77777777" w:rsidR="00610B09" w:rsidRPr="002C5FE8" w:rsidRDefault="00610B09" w:rsidP="00336287">
            <w:pPr>
              <w:pStyle w:val="Normale1"/>
              <w:adjustRightInd w:val="0"/>
              <w:spacing w:after="120"/>
              <w:jc w:val="center"/>
              <w:rPr>
                <w:i/>
                <w:color w:val="000000"/>
                <w:lang w:eastAsia="en-US"/>
              </w:rPr>
            </w:pPr>
            <w:r w:rsidRPr="002C5FE8">
              <w:rPr>
                <w:i/>
                <w:color w:val="000000"/>
                <w:lang w:eastAsia="en-US"/>
              </w:rPr>
              <w:t>III Anticipazione</w:t>
            </w:r>
          </w:p>
        </w:tc>
        <w:tc>
          <w:tcPr>
            <w:tcW w:w="2126" w:type="dxa"/>
            <w:vAlign w:val="center"/>
          </w:tcPr>
          <w:p w14:paraId="4B57C98F" w14:textId="77777777" w:rsidR="00610B09" w:rsidRPr="002C5FE8" w:rsidRDefault="00610B09" w:rsidP="00336287">
            <w:pPr>
              <w:pStyle w:val="Normale1"/>
              <w:adjustRightInd w:val="0"/>
              <w:spacing w:after="120"/>
              <w:jc w:val="center"/>
              <w:rPr>
                <w:color w:val="000000"/>
                <w:lang w:eastAsia="en-US"/>
              </w:rPr>
            </w:pPr>
            <w:r w:rsidRPr="002C5FE8">
              <w:rPr>
                <w:color w:val="000000"/>
                <w:lang w:eastAsia="en-US"/>
              </w:rPr>
              <w:t>20%</w:t>
            </w:r>
          </w:p>
        </w:tc>
        <w:tc>
          <w:tcPr>
            <w:tcW w:w="2126" w:type="dxa"/>
            <w:vAlign w:val="center"/>
          </w:tcPr>
          <w:p w14:paraId="01DC6033" w14:textId="77777777" w:rsidR="00610B09" w:rsidRPr="002C5FE8" w:rsidRDefault="00610B09" w:rsidP="00336287">
            <w:pPr>
              <w:pStyle w:val="Normale1"/>
              <w:adjustRightInd w:val="0"/>
              <w:spacing w:after="120"/>
              <w:jc w:val="center"/>
              <w:rPr>
                <w:color w:val="000000"/>
                <w:lang w:eastAsia="en-US"/>
              </w:rPr>
            </w:pPr>
            <w:r w:rsidRPr="002C5FE8">
              <w:rPr>
                <w:color w:val="000000"/>
                <w:lang w:eastAsia="en-US"/>
              </w:rPr>
              <w:t>50%</w:t>
            </w:r>
          </w:p>
        </w:tc>
        <w:tc>
          <w:tcPr>
            <w:tcW w:w="2126" w:type="dxa"/>
            <w:vAlign w:val="center"/>
          </w:tcPr>
          <w:p w14:paraId="7E63318E" w14:textId="77777777" w:rsidR="00610B09" w:rsidRPr="002C5FE8" w:rsidRDefault="00610B09" w:rsidP="00336287">
            <w:pPr>
              <w:pStyle w:val="Normale1"/>
              <w:adjustRightInd w:val="0"/>
              <w:spacing w:after="120"/>
              <w:jc w:val="center"/>
              <w:rPr>
                <w:color w:val="000000"/>
                <w:lang w:eastAsia="en-US"/>
              </w:rPr>
            </w:pPr>
            <w:r w:rsidRPr="002C5FE8">
              <w:rPr>
                <w:color w:val="000000"/>
                <w:lang w:eastAsia="en-US"/>
              </w:rPr>
              <w:t>27%</w:t>
            </w:r>
          </w:p>
        </w:tc>
      </w:tr>
      <w:tr w:rsidR="00610B09" w:rsidRPr="002C5FE8" w14:paraId="2616C095" w14:textId="77777777" w:rsidTr="00630505">
        <w:trPr>
          <w:jc w:val="center"/>
        </w:trPr>
        <w:tc>
          <w:tcPr>
            <w:tcW w:w="2127" w:type="dxa"/>
            <w:vAlign w:val="center"/>
          </w:tcPr>
          <w:p w14:paraId="142BC725" w14:textId="77777777" w:rsidR="00610B09" w:rsidRPr="002C5FE8" w:rsidRDefault="00610B09" w:rsidP="00336287">
            <w:pPr>
              <w:pStyle w:val="Normale1"/>
              <w:adjustRightInd w:val="0"/>
              <w:spacing w:after="120"/>
              <w:jc w:val="center"/>
              <w:rPr>
                <w:i/>
                <w:color w:val="000000"/>
                <w:lang w:eastAsia="en-US"/>
              </w:rPr>
            </w:pPr>
            <w:r w:rsidRPr="002C5FE8">
              <w:rPr>
                <w:i/>
                <w:color w:val="000000"/>
                <w:lang w:eastAsia="en-US"/>
              </w:rPr>
              <w:t>IV Anticipazione</w:t>
            </w:r>
          </w:p>
        </w:tc>
        <w:tc>
          <w:tcPr>
            <w:tcW w:w="2126" w:type="dxa"/>
            <w:vAlign w:val="center"/>
          </w:tcPr>
          <w:p w14:paraId="6E838259" w14:textId="77777777" w:rsidR="00610B09" w:rsidRPr="002C5FE8" w:rsidRDefault="00610B09" w:rsidP="00336287">
            <w:pPr>
              <w:pStyle w:val="Normale1"/>
              <w:adjustRightInd w:val="0"/>
              <w:spacing w:after="120"/>
              <w:jc w:val="center"/>
              <w:rPr>
                <w:color w:val="000000"/>
                <w:lang w:eastAsia="en-US"/>
              </w:rPr>
            </w:pPr>
            <w:r w:rsidRPr="002C5FE8">
              <w:rPr>
                <w:color w:val="000000"/>
                <w:lang w:eastAsia="en-US"/>
              </w:rPr>
              <w:t>20%</w:t>
            </w:r>
          </w:p>
        </w:tc>
        <w:tc>
          <w:tcPr>
            <w:tcW w:w="2126" w:type="dxa"/>
            <w:vAlign w:val="center"/>
          </w:tcPr>
          <w:p w14:paraId="462C7B1B" w14:textId="77777777" w:rsidR="00610B09" w:rsidRPr="002C5FE8" w:rsidRDefault="00610B09" w:rsidP="00336287">
            <w:pPr>
              <w:pStyle w:val="Normale1"/>
              <w:adjustRightInd w:val="0"/>
              <w:spacing w:after="120"/>
              <w:jc w:val="center"/>
              <w:rPr>
                <w:color w:val="000000"/>
                <w:lang w:eastAsia="en-US"/>
              </w:rPr>
            </w:pPr>
            <w:r w:rsidRPr="002C5FE8">
              <w:rPr>
                <w:color w:val="000000"/>
                <w:lang w:eastAsia="en-US"/>
              </w:rPr>
              <w:t>70%</w:t>
            </w:r>
          </w:p>
        </w:tc>
        <w:tc>
          <w:tcPr>
            <w:tcW w:w="2126" w:type="dxa"/>
            <w:vAlign w:val="center"/>
          </w:tcPr>
          <w:p w14:paraId="337B8E81" w14:textId="77777777" w:rsidR="00610B09" w:rsidRPr="002C5FE8" w:rsidRDefault="00610B09" w:rsidP="00336287">
            <w:pPr>
              <w:pStyle w:val="Normale1"/>
              <w:adjustRightInd w:val="0"/>
              <w:spacing w:after="120"/>
              <w:jc w:val="center"/>
              <w:rPr>
                <w:color w:val="000000"/>
                <w:lang w:eastAsia="en-US"/>
              </w:rPr>
            </w:pPr>
            <w:r w:rsidRPr="002C5FE8">
              <w:rPr>
                <w:color w:val="000000"/>
                <w:lang w:eastAsia="en-US"/>
              </w:rPr>
              <w:t>45%</w:t>
            </w:r>
          </w:p>
        </w:tc>
      </w:tr>
      <w:tr w:rsidR="00610B09" w:rsidRPr="002C5FE8" w14:paraId="3143DFCB" w14:textId="77777777" w:rsidTr="00630505">
        <w:trPr>
          <w:jc w:val="center"/>
        </w:trPr>
        <w:tc>
          <w:tcPr>
            <w:tcW w:w="2127" w:type="dxa"/>
            <w:vAlign w:val="center"/>
          </w:tcPr>
          <w:p w14:paraId="51E6E62D" w14:textId="77777777" w:rsidR="00610B09" w:rsidRPr="002C5FE8" w:rsidRDefault="00610B09" w:rsidP="00336287">
            <w:pPr>
              <w:pStyle w:val="Normale1"/>
              <w:adjustRightInd w:val="0"/>
              <w:spacing w:after="120"/>
              <w:jc w:val="center"/>
              <w:rPr>
                <w:i/>
                <w:color w:val="000000"/>
                <w:lang w:eastAsia="en-US"/>
              </w:rPr>
            </w:pPr>
            <w:r w:rsidRPr="002C5FE8">
              <w:rPr>
                <w:i/>
                <w:color w:val="000000"/>
                <w:lang w:eastAsia="en-US"/>
              </w:rPr>
              <w:t>V Anticipazione</w:t>
            </w:r>
          </w:p>
        </w:tc>
        <w:tc>
          <w:tcPr>
            <w:tcW w:w="2126" w:type="dxa"/>
            <w:vAlign w:val="center"/>
          </w:tcPr>
          <w:p w14:paraId="22192238" w14:textId="77777777" w:rsidR="00610B09" w:rsidRPr="002C5FE8" w:rsidRDefault="00610B09" w:rsidP="00336287">
            <w:pPr>
              <w:pStyle w:val="Normale1"/>
              <w:adjustRightInd w:val="0"/>
              <w:spacing w:after="120"/>
              <w:jc w:val="center"/>
              <w:rPr>
                <w:color w:val="000000"/>
                <w:lang w:eastAsia="en-US"/>
              </w:rPr>
            </w:pPr>
            <w:r w:rsidRPr="002C5FE8">
              <w:rPr>
                <w:color w:val="000000"/>
                <w:lang w:eastAsia="en-US"/>
              </w:rPr>
              <w:t>20%</w:t>
            </w:r>
          </w:p>
        </w:tc>
        <w:tc>
          <w:tcPr>
            <w:tcW w:w="2126" w:type="dxa"/>
            <w:vAlign w:val="center"/>
          </w:tcPr>
          <w:p w14:paraId="394277F7" w14:textId="77777777" w:rsidR="00610B09" w:rsidRPr="002C5FE8" w:rsidRDefault="00610B09" w:rsidP="00336287">
            <w:pPr>
              <w:pStyle w:val="Normale1"/>
              <w:adjustRightInd w:val="0"/>
              <w:spacing w:after="120"/>
              <w:jc w:val="center"/>
              <w:rPr>
                <w:color w:val="000000"/>
                <w:lang w:eastAsia="en-US"/>
              </w:rPr>
            </w:pPr>
            <w:r w:rsidRPr="002C5FE8">
              <w:rPr>
                <w:color w:val="000000"/>
                <w:lang w:eastAsia="en-US"/>
              </w:rPr>
              <w:t>90%</w:t>
            </w:r>
          </w:p>
        </w:tc>
        <w:tc>
          <w:tcPr>
            <w:tcW w:w="2126" w:type="dxa"/>
            <w:vAlign w:val="center"/>
          </w:tcPr>
          <w:p w14:paraId="46010C5B" w14:textId="77777777" w:rsidR="00610B09" w:rsidRPr="002C5FE8" w:rsidRDefault="00610B09" w:rsidP="00336287">
            <w:pPr>
              <w:pStyle w:val="Normale1"/>
              <w:adjustRightInd w:val="0"/>
              <w:spacing w:after="120"/>
              <w:jc w:val="center"/>
              <w:rPr>
                <w:color w:val="000000"/>
                <w:lang w:eastAsia="en-US"/>
              </w:rPr>
            </w:pPr>
            <w:r w:rsidRPr="002C5FE8">
              <w:rPr>
                <w:color w:val="000000"/>
                <w:lang w:eastAsia="en-US"/>
              </w:rPr>
              <w:t>63%</w:t>
            </w:r>
          </w:p>
        </w:tc>
      </w:tr>
    </w:tbl>
    <w:p w14:paraId="13ED3555" w14:textId="77777777" w:rsidR="00610B09" w:rsidRPr="002C5FE8" w:rsidRDefault="00610B09" w:rsidP="00336287">
      <w:pPr>
        <w:pStyle w:val="Normale1"/>
        <w:pBdr>
          <w:top w:val="nil"/>
          <w:left w:val="nil"/>
          <w:bottom w:val="nil"/>
          <w:right w:val="nil"/>
          <w:between w:val="nil"/>
        </w:pBdr>
        <w:spacing w:after="120"/>
        <w:jc w:val="both"/>
        <w:rPr>
          <w:color w:val="000000"/>
        </w:rPr>
      </w:pPr>
    </w:p>
    <w:p w14:paraId="0AF2FAC0" w14:textId="1AEDA6F5" w:rsidR="00610B09" w:rsidRPr="002C5FE8" w:rsidRDefault="00610B09" w:rsidP="009802A5">
      <w:pPr>
        <w:pStyle w:val="Normale1"/>
        <w:pBdr>
          <w:top w:val="nil"/>
          <w:left w:val="nil"/>
          <w:bottom w:val="nil"/>
          <w:right w:val="nil"/>
          <w:between w:val="nil"/>
        </w:pBdr>
        <w:spacing w:after="120"/>
        <w:jc w:val="both"/>
        <w:rPr>
          <w:color w:val="000000"/>
        </w:rPr>
      </w:pPr>
      <w:r w:rsidRPr="002C5FE8">
        <w:rPr>
          <w:color w:val="000000"/>
        </w:rPr>
        <w:t>Il saldo finale, pari al valore delle spese ancora da sostenere, può essere richiesto dal beneficiario solo dopo aver rendicontato il 100% della spesa dell’operazione con evidenza di fatture quietanzate o, nel caso di applicazione di OSC, al completamento dell’operazione e con l’avvenuta dimostrazione del rispetto delle condizioni previste per l’erogazione.</w:t>
      </w:r>
    </w:p>
    <w:p w14:paraId="268A526C" w14:textId="77777777" w:rsidR="00610B09" w:rsidRPr="002C5FE8" w:rsidRDefault="00610B09" w:rsidP="00336287">
      <w:pPr>
        <w:tabs>
          <w:tab w:val="num" w:pos="142"/>
        </w:tabs>
        <w:spacing w:after="120"/>
        <w:ind w:left="142"/>
        <w:jc w:val="center"/>
        <w:textAlignment w:val="baseline"/>
        <w:rPr>
          <w:b/>
          <w:color w:val="2E74B5"/>
          <w:sz w:val="20"/>
          <w:szCs w:val="20"/>
        </w:rPr>
      </w:pPr>
      <w:r w:rsidRPr="002C5FE8">
        <w:rPr>
          <w:b/>
          <w:color w:val="2E74B5"/>
          <w:sz w:val="20"/>
          <w:szCs w:val="20"/>
        </w:rPr>
        <w:t>Art. 8 - Rendicontazione </w:t>
      </w:r>
    </w:p>
    <w:p w14:paraId="2388B554" w14:textId="77777777" w:rsidR="00610B09" w:rsidRPr="002C5FE8" w:rsidRDefault="00610B09">
      <w:pPr>
        <w:widowControl/>
        <w:numPr>
          <w:ilvl w:val="0"/>
          <w:numId w:val="55"/>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Il Beneficiario è tenuto a rendicontare la spesa sostenuta e quietanzata tramite il sistema di monitoraggio economico, finanziario, fisico e procedurale Caronte, messo a disposizione dalla Regione, utilizzando le credenziali ricevute unitamente alla notifica del Decreto di finanziamento, ovvero attraverso l’utilizzo di appositi moduli di modelli messi a disposizione dalla Regione. </w:t>
      </w:r>
    </w:p>
    <w:p w14:paraId="17121734" w14:textId="237880C4" w:rsidR="00610B09" w:rsidRPr="002C5FE8" w:rsidRDefault="00610B09">
      <w:pPr>
        <w:widowControl/>
        <w:numPr>
          <w:ilvl w:val="0"/>
          <w:numId w:val="56"/>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 xml:space="preserve">Tutte le dichiarazioni previste </w:t>
      </w:r>
      <w:r w:rsidRPr="002C5FE8">
        <w:rPr>
          <w:sz w:val="20"/>
          <w:szCs w:val="20"/>
        </w:rPr>
        <w:t>e richieste</w:t>
      </w:r>
      <w:r w:rsidRPr="002C5FE8">
        <w:rPr>
          <w:color w:val="000000"/>
          <w:sz w:val="20"/>
          <w:szCs w:val="20"/>
        </w:rPr>
        <w:t xml:space="preserve"> per il riconoscimento delle spese e l’erogazione del contributo finanziario devono essere rilasciate dal legale rappresentante del Beneficiario, o da persona da questi delegata con apposita procura – da allegare in originale o copia conforme all’attestazione – ai sensi e con le modalità di cui al D.P.R. n. 445/2000 e </w:t>
      </w:r>
      <w:proofErr w:type="spellStart"/>
      <w:proofErr w:type="gramStart"/>
      <w:r w:rsidRPr="002C5FE8">
        <w:rPr>
          <w:color w:val="000000"/>
          <w:sz w:val="20"/>
          <w:szCs w:val="20"/>
        </w:rPr>
        <w:t>s.m.i.</w:t>
      </w:r>
      <w:proofErr w:type="spellEnd"/>
      <w:r w:rsidRPr="002C5FE8">
        <w:rPr>
          <w:color w:val="000000"/>
          <w:sz w:val="20"/>
          <w:szCs w:val="20"/>
        </w:rPr>
        <w:t>.</w:t>
      </w:r>
      <w:proofErr w:type="gramEnd"/>
      <w:r w:rsidRPr="002C5FE8">
        <w:rPr>
          <w:color w:val="000000"/>
          <w:sz w:val="20"/>
          <w:szCs w:val="20"/>
        </w:rPr>
        <w:t> </w:t>
      </w:r>
    </w:p>
    <w:p w14:paraId="2C10D279" w14:textId="77777777" w:rsidR="00610B09" w:rsidRPr="002C5FE8" w:rsidRDefault="00610B09" w:rsidP="00336287">
      <w:pPr>
        <w:tabs>
          <w:tab w:val="num" w:pos="142"/>
        </w:tabs>
        <w:spacing w:after="120"/>
        <w:ind w:left="142"/>
        <w:jc w:val="center"/>
        <w:textAlignment w:val="baseline"/>
        <w:rPr>
          <w:b/>
          <w:color w:val="2E74B5"/>
          <w:sz w:val="20"/>
          <w:szCs w:val="20"/>
        </w:rPr>
      </w:pPr>
      <w:r w:rsidRPr="002C5FE8">
        <w:rPr>
          <w:b/>
          <w:color w:val="2E74B5"/>
          <w:sz w:val="20"/>
          <w:szCs w:val="20"/>
        </w:rPr>
        <w:t>Art. 9 - Monitoraggio </w:t>
      </w:r>
    </w:p>
    <w:p w14:paraId="1C6748B9" w14:textId="77777777" w:rsidR="00610B09" w:rsidRPr="002C5FE8" w:rsidRDefault="00610B09">
      <w:pPr>
        <w:widowControl/>
        <w:numPr>
          <w:ilvl w:val="0"/>
          <w:numId w:val="98"/>
        </w:numPr>
        <w:autoSpaceDE/>
        <w:autoSpaceDN/>
        <w:spacing w:after="120"/>
        <w:ind w:left="0" w:firstLine="0"/>
        <w:jc w:val="both"/>
        <w:textAlignment w:val="baseline"/>
        <w:rPr>
          <w:color w:val="000000"/>
          <w:sz w:val="20"/>
          <w:szCs w:val="20"/>
        </w:rPr>
      </w:pPr>
      <w:r w:rsidRPr="002C5FE8">
        <w:rPr>
          <w:color w:val="000000"/>
          <w:sz w:val="20"/>
          <w:szCs w:val="20"/>
        </w:rPr>
        <w:t>Il Beneficiario provvede a fornire alla Regione i dati economici, finanziari, fisici e procedurali relativi alle varie fasi di realizzazione dell'Operazione, imputando gli stessi nel sistema di monitoraggio economico, finanziario, fisico e procedurale Caronte con le credenziali ricevute unitamente alla notifica del Decreto di finanziamento, ovvero attraverso l’utilizzo di appositi moduli di modelli messi a disposizione dalla Regione. </w:t>
      </w:r>
    </w:p>
    <w:p w14:paraId="415D8FBD" w14:textId="77777777" w:rsidR="00610B09" w:rsidRPr="002C5FE8" w:rsidRDefault="00610B09">
      <w:pPr>
        <w:widowControl/>
        <w:numPr>
          <w:ilvl w:val="0"/>
          <w:numId w:val="55"/>
        </w:numPr>
        <w:tabs>
          <w:tab w:val="clear" w:pos="720"/>
          <w:tab w:val="num" w:pos="0"/>
        </w:tabs>
        <w:autoSpaceDE/>
        <w:autoSpaceDN/>
        <w:spacing w:after="120"/>
        <w:ind w:left="0" w:firstLine="0"/>
        <w:jc w:val="both"/>
        <w:textAlignment w:val="baseline"/>
        <w:rPr>
          <w:color w:val="000000"/>
          <w:sz w:val="20"/>
          <w:szCs w:val="20"/>
        </w:rPr>
      </w:pPr>
      <w:r w:rsidRPr="002C5FE8">
        <w:rPr>
          <w:color w:val="000000"/>
          <w:sz w:val="20"/>
          <w:szCs w:val="20"/>
        </w:rPr>
        <w:t>Il Beneficiario si impegna a caricare nella sezione documentale del sistema di monitoraggio economico, finanziario, fisico e procedurale Caronte tutti gli atti e la documentazione relativi all’Operazione, compresa l’intera documentazione giustificativa della spesa. </w:t>
      </w:r>
    </w:p>
    <w:p w14:paraId="3D6017C8" w14:textId="77777777" w:rsidR="00610B09" w:rsidRPr="002C5FE8" w:rsidRDefault="00610B09">
      <w:pPr>
        <w:widowControl/>
        <w:numPr>
          <w:ilvl w:val="0"/>
          <w:numId w:val="55"/>
        </w:numPr>
        <w:tabs>
          <w:tab w:val="clear" w:pos="720"/>
          <w:tab w:val="num" w:pos="0"/>
        </w:tabs>
        <w:autoSpaceDE/>
        <w:autoSpaceDN/>
        <w:spacing w:after="120"/>
        <w:ind w:left="0" w:firstLine="0"/>
        <w:jc w:val="both"/>
        <w:textAlignment w:val="baseline"/>
        <w:rPr>
          <w:color w:val="000000"/>
          <w:sz w:val="20"/>
          <w:szCs w:val="20"/>
        </w:rPr>
      </w:pPr>
      <w:r w:rsidRPr="002C5FE8">
        <w:rPr>
          <w:color w:val="000000"/>
          <w:sz w:val="20"/>
          <w:szCs w:val="20"/>
        </w:rPr>
        <w:t xml:space="preserve">il Beneficiario è tenuto a comunicare,  </w:t>
      </w:r>
      <w:r w:rsidRPr="002C5FE8">
        <w:rPr>
          <w:rFonts w:eastAsia="SimSun"/>
          <w:color w:val="000000"/>
          <w:kern w:val="1"/>
          <w:sz w:val="20"/>
          <w:szCs w:val="20"/>
          <w:lang w:eastAsia="zh-CN" w:bidi="hi-IN"/>
        </w:rPr>
        <w:t>nei termini previsti dal Manuale di monitoraggio</w:t>
      </w:r>
      <w:r w:rsidRPr="002C5FE8">
        <w:rPr>
          <w:color w:val="000000"/>
          <w:sz w:val="20"/>
          <w:szCs w:val="20"/>
        </w:rPr>
        <w:t>, alla Regione i dati economici, finanziari, fisici e procedurali relativi alle varie fasi di realizzazione dell'Operazione, nonché gli atti e la documentazione progettuale relativi alla stessa, compresa l’intera documentazione giustificativa della spesa, con le modalità di cui ai precedenti commi  1 e 2, per garantire alla Regione il rispetto degli obblighi e impegni di monitoraggio nei confronti dello Stato e dell’UE. Nell’eventualità che per 12 (dodici) mesi consecutivi non sia stato registrato alcun avanzamento della spesa e non sia intervenuta alcuna comunicazione formale in ordine alle motivazioni del mancato avanzamento, la Regione, previo invito a ottemperare agli obblighi di cui ai precedenti commi 1 e 2, procede alla revoca del contributo finanziario e al recupero delle eventuali somme già versate. </w:t>
      </w:r>
    </w:p>
    <w:p w14:paraId="2A7D307E" w14:textId="77777777" w:rsidR="00610B09" w:rsidRPr="002C5FE8" w:rsidRDefault="00610B09">
      <w:pPr>
        <w:widowControl/>
        <w:numPr>
          <w:ilvl w:val="0"/>
          <w:numId w:val="55"/>
        </w:numPr>
        <w:tabs>
          <w:tab w:val="clear" w:pos="720"/>
          <w:tab w:val="num" w:pos="0"/>
        </w:tabs>
        <w:autoSpaceDE/>
        <w:autoSpaceDN/>
        <w:spacing w:after="120"/>
        <w:ind w:left="0" w:firstLine="0"/>
        <w:jc w:val="both"/>
        <w:textAlignment w:val="baseline"/>
        <w:rPr>
          <w:color w:val="000000"/>
          <w:sz w:val="20"/>
          <w:szCs w:val="20"/>
        </w:rPr>
      </w:pPr>
      <w:r w:rsidRPr="002C5FE8">
        <w:rPr>
          <w:color w:val="000000"/>
          <w:sz w:val="20"/>
          <w:szCs w:val="20"/>
        </w:rPr>
        <w:t>La regolare trasmissione dei dati di monitoraggio di cui ai precedenti commi 1, 2 e 3 costituisce condizione necessaria per l’erogazione, da parte della Regione, delle quote del contributo finanziario così come disciplinato dall’art. 7 del presente Disciplinare. </w:t>
      </w:r>
    </w:p>
    <w:p w14:paraId="1FBA2DA3" w14:textId="77777777" w:rsidR="00610B09" w:rsidRPr="002C5FE8" w:rsidRDefault="00610B09">
      <w:pPr>
        <w:widowControl/>
        <w:numPr>
          <w:ilvl w:val="0"/>
          <w:numId w:val="55"/>
        </w:numPr>
        <w:tabs>
          <w:tab w:val="clear" w:pos="720"/>
          <w:tab w:val="num" w:pos="0"/>
        </w:tabs>
        <w:autoSpaceDE/>
        <w:autoSpaceDN/>
        <w:spacing w:after="120"/>
        <w:ind w:left="0" w:firstLine="0"/>
        <w:jc w:val="both"/>
        <w:textAlignment w:val="baseline"/>
        <w:rPr>
          <w:color w:val="000000"/>
          <w:sz w:val="20"/>
          <w:szCs w:val="20"/>
        </w:rPr>
      </w:pPr>
      <w:r w:rsidRPr="002C5FE8">
        <w:rPr>
          <w:color w:val="000000"/>
          <w:sz w:val="20"/>
          <w:szCs w:val="20"/>
        </w:rPr>
        <w:t>La trasmissione puntuale dei dati di monitoraggio di cui ai precedenti commi 1, 2 e 3, costituisce altresì condizione per accedere a eventuali istituti premiali previsti da successivi Avvisi, in rispondenza e conformità alla disciplina comunitaria, nazionale e regionale di riferimento. </w:t>
      </w:r>
    </w:p>
    <w:p w14:paraId="44759437" w14:textId="77777777" w:rsidR="00610B09" w:rsidRPr="002C5FE8" w:rsidRDefault="00610B09" w:rsidP="00336287">
      <w:pPr>
        <w:tabs>
          <w:tab w:val="num" w:pos="142"/>
        </w:tabs>
        <w:spacing w:after="120"/>
        <w:ind w:left="142"/>
        <w:textAlignment w:val="baseline"/>
        <w:rPr>
          <w:sz w:val="20"/>
          <w:szCs w:val="20"/>
        </w:rPr>
      </w:pPr>
      <w:r w:rsidRPr="002C5FE8">
        <w:rPr>
          <w:color w:val="000000"/>
          <w:sz w:val="20"/>
          <w:szCs w:val="20"/>
        </w:rPr>
        <w:t> </w:t>
      </w:r>
    </w:p>
    <w:p w14:paraId="6DC3DF30" w14:textId="77777777" w:rsidR="00610B09" w:rsidRPr="002C5FE8" w:rsidRDefault="00610B09" w:rsidP="00336287">
      <w:pPr>
        <w:tabs>
          <w:tab w:val="num" w:pos="142"/>
        </w:tabs>
        <w:spacing w:after="120"/>
        <w:ind w:left="142"/>
        <w:jc w:val="center"/>
        <w:textAlignment w:val="baseline"/>
        <w:rPr>
          <w:b/>
          <w:color w:val="2E74B5"/>
          <w:sz w:val="20"/>
          <w:szCs w:val="20"/>
        </w:rPr>
      </w:pPr>
      <w:r w:rsidRPr="002C5FE8">
        <w:rPr>
          <w:b/>
          <w:color w:val="2E74B5"/>
          <w:sz w:val="20"/>
          <w:szCs w:val="20"/>
        </w:rPr>
        <w:lastRenderedPageBreak/>
        <w:t>Art. 10 – Modalità di conservazione della documentazione</w:t>
      </w:r>
    </w:p>
    <w:p w14:paraId="0E563325" w14:textId="77777777" w:rsidR="00610B09" w:rsidRPr="002C5FE8" w:rsidRDefault="00610B09">
      <w:pPr>
        <w:widowControl/>
        <w:numPr>
          <w:ilvl w:val="0"/>
          <w:numId w:val="57"/>
        </w:numPr>
        <w:tabs>
          <w:tab w:val="clear" w:pos="720"/>
          <w:tab w:val="num" w:pos="0"/>
        </w:tabs>
        <w:autoSpaceDE/>
        <w:autoSpaceDN/>
        <w:spacing w:after="120"/>
        <w:ind w:left="0" w:firstLine="0"/>
        <w:jc w:val="both"/>
        <w:textAlignment w:val="baseline"/>
        <w:rPr>
          <w:color w:val="000000"/>
          <w:sz w:val="20"/>
          <w:szCs w:val="20"/>
        </w:rPr>
      </w:pPr>
      <w:r w:rsidRPr="002C5FE8">
        <w:rPr>
          <w:color w:val="000000"/>
          <w:sz w:val="20"/>
          <w:szCs w:val="20"/>
        </w:rPr>
        <w:t>Il Beneficiario è tenuto a conservare i documenti sotto forma di originali o di copie autenticate, in formato cartaceo o elettronico, su supporti per i dati comunemente accettati, in rispondenza agli obblighi di formazione, trattamento, trasmissione e conservazione dei documenti previsti dalla disciplina nazionale applicabile al Beneficiario medesimo. Tali documenti sono, inoltre, conservati in una forma tale da consentire l'identificazione delle persone interessate solo per il periodo necessario al conseguimento delle finalità per le quali i dati sono rilevati o successivamente trattati, nel rispetto della normativa in materia di tutela della privacy vigente (</w:t>
      </w:r>
      <w:proofErr w:type="spellStart"/>
      <w:r w:rsidRPr="002C5FE8">
        <w:rPr>
          <w:color w:val="000000"/>
          <w:sz w:val="20"/>
          <w:szCs w:val="20"/>
        </w:rPr>
        <w:t>D.Lgs</w:t>
      </w:r>
      <w:proofErr w:type="spellEnd"/>
      <w:r w:rsidRPr="002C5FE8">
        <w:rPr>
          <w:color w:val="000000"/>
          <w:sz w:val="20"/>
          <w:szCs w:val="20"/>
        </w:rPr>
        <w:t xml:space="preserve"> n. 196/2003 e </w:t>
      </w:r>
      <w:proofErr w:type="spellStart"/>
      <w:r w:rsidRPr="002C5FE8">
        <w:rPr>
          <w:color w:val="000000"/>
          <w:sz w:val="20"/>
          <w:szCs w:val="20"/>
        </w:rPr>
        <w:t>s.m.i.</w:t>
      </w:r>
      <w:proofErr w:type="spellEnd"/>
      <w:r w:rsidRPr="002C5FE8">
        <w:rPr>
          <w:color w:val="000000"/>
          <w:sz w:val="20"/>
          <w:szCs w:val="20"/>
        </w:rPr>
        <w:t>). </w:t>
      </w:r>
    </w:p>
    <w:p w14:paraId="1BF4CBEA" w14:textId="77777777" w:rsidR="00610B09" w:rsidRPr="002C5FE8" w:rsidRDefault="00610B09">
      <w:pPr>
        <w:widowControl/>
        <w:numPr>
          <w:ilvl w:val="0"/>
          <w:numId w:val="58"/>
        </w:numPr>
        <w:tabs>
          <w:tab w:val="clear" w:pos="720"/>
          <w:tab w:val="num" w:pos="0"/>
        </w:tabs>
        <w:autoSpaceDE/>
        <w:autoSpaceDN/>
        <w:spacing w:after="120"/>
        <w:ind w:left="0" w:firstLine="0"/>
        <w:jc w:val="both"/>
        <w:textAlignment w:val="baseline"/>
        <w:rPr>
          <w:color w:val="000000"/>
          <w:sz w:val="20"/>
          <w:szCs w:val="20"/>
        </w:rPr>
      </w:pPr>
      <w:r w:rsidRPr="002C5FE8">
        <w:rPr>
          <w:color w:val="000000"/>
          <w:sz w:val="20"/>
          <w:szCs w:val="20"/>
        </w:rPr>
        <w:t>Il Beneficiario che utilizza sistemi di archiviazione elettronica o di elaborazione delle immagini (ossia che effettuano scansioni dei documenti originali e li archiviano in forma elettronica) deve organizzare e garantire che: ciascun documento elettronico scannerizzato sia identico all’originale cartaceo, sia impossibile scannerizzare lo stesso documento cartaceo per produrre documenti elettronici diversi, ciascun documento elettronico resti unico e non possa essere riutilizzato per uno scopo diverso da quello iniziale. La procedura di approvazione, contabile e di pagamento deve essere unica per ciascun documento elettronico. Non deve essere possibile approvare, contabilizzare o pagare lo stesso documento elettronico più volte. Una volta sottoposti a scansione, deve essere impossibile modificare i documenti elettronici o creare copie alterate. </w:t>
      </w:r>
    </w:p>
    <w:p w14:paraId="193F8FB3" w14:textId="77777777" w:rsidR="00610B09" w:rsidRPr="002C5FE8" w:rsidRDefault="00610B09">
      <w:pPr>
        <w:widowControl/>
        <w:numPr>
          <w:ilvl w:val="0"/>
          <w:numId w:val="59"/>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Il Beneficiario è tenuto a garantire l’archiviazione dei documenti relativi all’Operazione al fine di consentire, anche successivamente alla chiusura dell’Operazione medesima:  </w:t>
      </w:r>
    </w:p>
    <w:p w14:paraId="367888A4" w14:textId="77777777" w:rsidR="00610B09" w:rsidRPr="002C5FE8" w:rsidRDefault="00610B09">
      <w:pPr>
        <w:pStyle w:val="Paragrafoelenco"/>
        <w:widowControl/>
        <w:numPr>
          <w:ilvl w:val="0"/>
          <w:numId w:val="95"/>
        </w:numPr>
        <w:autoSpaceDE/>
        <w:autoSpaceDN/>
        <w:spacing w:after="120"/>
        <w:contextualSpacing/>
        <w:textAlignment w:val="baseline"/>
        <w:rPr>
          <w:sz w:val="20"/>
          <w:szCs w:val="20"/>
        </w:rPr>
      </w:pPr>
      <w:r w:rsidRPr="002C5FE8">
        <w:rPr>
          <w:color w:val="000000"/>
          <w:sz w:val="20"/>
          <w:szCs w:val="20"/>
        </w:rPr>
        <w:t>una chiara ricostruzione dei dati di spesa e dei documenti dell’Operazione;  </w:t>
      </w:r>
    </w:p>
    <w:p w14:paraId="491EC169" w14:textId="77777777" w:rsidR="00610B09" w:rsidRPr="002C5FE8" w:rsidRDefault="00610B09">
      <w:pPr>
        <w:pStyle w:val="Paragrafoelenco"/>
        <w:widowControl/>
        <w:numPr>
          <w:ilvl w:val="0"/>
          <w:numId w:val="95"/>
        </w:numPr>
        <w:autoSpaceDE/>
        <w:autoSpaceDN/>
        <w:spacing w:after="120"/>
        <w:contextualSpacing/>
        <w:textAlignment w:val="baseline"/>
        <w:rPr>
          <w:sz w:val="20"/>
          <w:szCs w:val="20"/>
        </w:rPr>
      </w:pPr>
      <w:r w:rsidRPr="002C5FE8">
        <w:rPr>
          <w:color w:val="000000"/>
          <w:sz w:val="20"/>
          <w:szCs w:val="20"/>
        </w:rPr>
        <w:t>la riconciliazione dei documenti di spesa con ogni richiesta di rimborso. </w:t>
      </w:r>
    </w:p>
    <w:p w14:paraId="50FEAC14" w14:textId="4BB8754C" w:rsidR="00610B09" w:rsidRPr="002C5FE8" w:rsidRDefault="00610B09">
      <w:pPr>
        <w:widowControl/>
        <w:numPr>
          <w:ilvl w:val="0"/>
          <w:numId w:val="60"/>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Come già indicato all’art. 2, comma 1 lett. S e T</w:t>
      </w:r>
      <w:r w:rsidRPr="002C5FE8">
        <w:rPr>
          <w:color w:val="0078D4"/>
          <w:sz w:val="20"/>
          <w:szCs w:val="20"/>
        </w:rPr>
        <w:t xml:space="preserve"> </w:t>
      </w:r>
      <w:r w:rsidRPr="002C5FE8">
        <w:rPr>
          <w:color w:val="000000"/>
          <w:sz w:val="20"/>
          <w:szCs w:val="20"/>
        </w:rPr>
        <w:t>del presente Disciplinare, il Beneficiario deve conservare e rendere disponibile la documentazione relativa all’Operazione, nei modi e per le finalità di cui al presente articolo, per un periodo di cinque anni a decorrere dal 31 dicembre dell’anno in cui è effettuato l’ultimo pagamento dell’autorità di gestione al beneficiario, nonché deve consentire le verifiche in loco, a favore delle autorità di controllo regionali, nazionali e UE.</w:t>
      </w:r>
    </w:p>
    <w:p w14:paraId="551C588D" w14:textId="77777777" w:rsidR="00610B09" w:rsidRPr="002C5FE8" w:rsidRDefault="00610B09" w:rsidP="00336287">
      <w:pPr>
        <w:tabs>
          <w:tab w:val="num" w:pos="142"/>
        </w:tabs>
        <w:spacing w:after="120"/>
        <w:ind w:left="142"/>
        <w:jc w:val="center"/>
        <w:textAlignment w:val="baseline"/>
        <w:rPr>
          <w:b/>
          <w:color w:val="2E74B5"/>
          <w:sz w:val="20"/>
          <w:szCs w:val="20"/>
        </w:rPr>
      </w:pPr>
      <w:r w:rsidRPr="002C5FE8">
        <w:rPr>
          <w:b/>
          <w:color w:val="2E74B5"/>
          <w:sz w:val="20"/>
          <w:szCs w:val="20"/>
        </w:rPr>
        <w:t>Art. 11 – Controlli </w:t>
      </w:r>
    </w:p>
    <w:p w14:paraId="3B7DF888" w14:textId="77777777" w:rsidR="00610B09" w:rsidRPr="002C5FE8" w:rsidRDefault="00610B09">
      <w:pPr>
        <w:widowControl/>
        <w:numPr>
          <w:ilvl w:val="0"/>
          <w:numId w:val="61"/>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La Regione si riserva il diritto di esercitare, in ogni tempo e con le modalità che riterrà opportune, verifiche e controlli sull'avanzamento finanziario, procedurale e fisico dell'Operazione. Tali verifiche non sollevano, in ogni caso, il Beneficiario dalla piena ed esclusiva responsabilità della regolare e perfetta esecuzione dell’Operazione. </w:t>
      </w:r>
    </w:p>
    <w:p w14:paraId="6AB4550B" w14:textId="77777777" w:rsidR="00610B09" w:rsidRPr="002C5FE8" w:rsidRDefault="00610B09">
      <w:pPr>
        <w:widowControl/>
        <w:numPr>
          <w:ilvl w:val="0"/>
          <w:numId w:val="62"/>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La Regione rimane estranea ad ogni rapporto comunque nascente con terzi in dipendenza della realizzazione dell’Operazione. </w:t>
      </w:r>
    </w:p>
    <w:p w14:paraId="232F6675" w14:textId="77777777" w:rsidR="00610B09" w:rsidRPr="002C5FE8" w:rsidRDefault="00610B09">
      <w:pPr>
        <w:widowControl/>
        <w:numPr>
          <w:ilvl w:val="0"/>
          <w:numId w:val="63"/>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In caso di accertamento, in sede di controllo, del mancato pieno rispetto delle discipline comunitarie, nazionali e regionali, anche se non penalmente rilevanti, si procederà alla revoca del contributo finanziario e al recupero delle eventuali somme già erogate. </w:t>
      </w:r>
    </w:p>
    <w:p w14:paraId="2CD098B3" w14:textId="647D1AF8" w:rsidR="00610B09" w:rsidRPr="002C5FE8" w:rsidRDefault="00610B09">
      <w:pPr>
        <w:widowControl/>
        <w:numPr>
          <w:ilvl w:val="0"/>
          <w:numId w:val="64"/>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L'Operazione ammessa a contribuzione finanziaria è soggetta alle verifiche ed agli eventuali collaudi tecnici specifici prescritti per legge o per contratto, in relazione alla particolare natura della stessa e delle attività/progetti ivi previste.</w:t>
      </w:r>
    </w:p>
    <w:p w14:paraId="597ECEFC" w14:textId="77777777" w:rsidR="00610B09" w:rsidRPr="002C5FE8" w:rsidRDefault="00610B09" w:rsidP="00336287">
      <w:pPr>
        <w:tabs>
          <w:tab w:val="num" w:pos="142"/>
        </w:tabs>
        <w:spacing w:after="120"/>
        <w:ind w:left="142"/>
        <w:jc w:val="center"/>
        <w:textAlignment w:val="baseline"/>
        <w:rPr>
          <w:b/>
          <w:color w:val="2E74B5"/>
          <w:sz w:val="20"/>
          <w:szCs w:val="20"/>
        </w:rPr>
      </w:pPr>
      <w:r w:rsidRPr="002C5FE8">
        <w:rPr>
          <w:b/>
          <w:color w:val="2E74B5"/>
          <w:sz w:val="20"/>
          <w:szCs w:val="20"/>
        </w:rPr>
        <w:t>Art. 12 – Disponibilità dei dati </w:t>
      </w:r>
    </w:p>
    <w:p w14:paraId="70D79015" w14:textId="77777777" w:rsidR="00610B09" w:rsidRPr="002C5FE8" w:rsidRDefault="00610B09">
      <w:pPr>
        <w:widowControl/>
        <w:numPr>
          <w:ilvl w:val="0"/>
          <w:numId w:val="65"/>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I dati relativi all’attuazione dell’Operazione, così come riportati nel sistema di monitoraggio economico, finanziario, fisico e procedurale Caronte, saranno resi disponibili per gli organi istituzionali deputati al monitoraggio e al controllo. </w:t>
      </w:r>
    </w:p>
    <w:p w14:paraId="18BF5D1C" w14:textId="77777777" w:rsidR="00610B09" w:rsidRPr="002C5FE8" w:rsidRDefault="00610B09">
      <w:pPr>
        <w:widowControl/>
        <w:numPr>
          <w:ilvl w:val="0"/>
          <w:numId w:val="66"/>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Il Beneficiario si impegna a comunicare la circostanza di cui al precedente comma 1 ai Soggetti attuatori, esecutori a qualsiasi titolo e prestatori di servizio, fornitori e subcontraenti. </w:t>
      </w:r>
    </w:p>
    <w:p w14:paraId="0A4FB211" w14:textId="607297B0" w:rsidR="00610B09" w:rsidRPr="002C5FE8" w:rsidRDefault="00610B09">
      <w:pPr>
        <w:widowControl/>
        <w:numPr>
          <w:ilvl w:val="0"/>
          <w:numId w:val="67"/>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I dati generali relativi all’Operazione e al relativo stato di avanzamento saranno resi disponibili al pubblico.</w:t>
      </w:r>
    </w:p>
    <w:p w14:paraId="2E6EF7BE" w14:textId="77777777" w:rsidR="00610B09" w:rsidRPr="002C5FE8" w:rsidRDefault="00610B09" w:rsidP="00336287">
      <w:pPr>
        <w:tabs>
          <w:tab w:val="num" w:pos="142"/>
        </w:tabs>
        <w:spacing w:after="120"/>
        <w:ind w:left="142"/>
        <w:jc w:val="center"/>
        <w:textAlignment w:val="baseline"/>
        <w:rPr>
          <w:b/>
          <w:color w:val="2E74B5"/>
          <w:sz w:val="20"/>
          <w:szCs w:val="20"/>
        </w:rPr>
      </w:pPr>
      <w:r w:rsidRPr="002C5FE8">
        <w:rPr>
          <w:b/>
          <w:color w:val="2E74B5"/>
          <w:sz w:val="20"/>
          <w:szCs w:val="20"/>
        </w:rPr>
        <w:t>Art. 13 - Stabilità dell’operazione </w:t>
      </w:r>
    </w:p>
    <w:p w14:paraId="7222F367" w14:textId="77777777" w:rsidR="00610B09" w:rsidRPr="002C5FE8" w:rsidRDefault="00610B09">
      <w:pPr>
        <w:widowControl/>
        <w:numPr>
          <w:ilvl w:val="0"/>
          <w:numId w:val="68"/>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Ai sensi e per gli effetti dell’art. 65 del Regolamento (UE) n. 2021/1060, l’Operazione ammessa a contribuzione finanziaria, pena il recupero del contributo finanziario accordato, per i cinque anni successivi al suo completamento non deve subire modifiche sostanziali: </w:t>
      </w:r>
    </w:p>
    <w:p w14:paraId="41E09AA3" w14:textId="77777777" w:rsidR="00610B09" w:rsidRPr="002C5FE8" w:rsidRDefault="00610B09">
      <w:pPr>
        <w:widowControl/>
        <w:numPr>
          <w:ilvl w:val="0"/>
          <w:numId w:val="109"/>
        </w:numPr>
        <w:autoSpaceDE/>
        <w:autoSpaceDN/>
        <w:spacing w:after="120"/>
        <w:jc w:val="both"/>
        <w:textAlignment w:val="baseline"/>
        <w:rPr>
          <w:sz w:val="20"/>
          <w:szCs w:val="20"/>
        </w:rPr>
      </w:pPr>
      <w:r w:rsidRPr="002C5FE8">
        <w:rPr>
          <w:color w:val="000000"/>
          <w:sz w:val="20"/>
          <w:szCs w:val="20"/>
        </w:rPr>
        <w:lastRenderedPageBreak/>
        <w:t>che ne alterino la natura o le modalità di esecuzione, o che procurino un vantaggio indebito ad un’impresa o a un ente pubblico; </w:t>
      </w:r>
    </w:p>
    <w:p w14:paraId="609923C6" w14:textId="77777777" w:rsidR="00610B09" w:rsidRPr="002C5FE8" w:rsidRDefault="00610B09">
      <w:pPr>
        <w:widowControl/>
        <w:numPr>
          <w:ilvl w:val="0"/>
          <w:numId w:val="109"/>
        </w:numPr>
        <w:autoSpaceDE/>
        <w:autoSpaceDN/>
        <w:spacing w:after="120"/>
        <w:jc w:val="both"/>
        <w:textAlignment w:val="baseline"/>
        <w:rPr>
          <w:sz w:val="20"/>
          <w:szCs w:val="20"/>
        </w:rPr>
      </w:pPr>
      <w:r w:rsidRPr="002C5FE8">
        <w:rPr>
          <w:color w:val="000000"/>
          <w:sz w:val="20"/>
          <w:szCs w:val="20"/>
        </w:rPr>
        <w:t>che siano il risultato di un cambiamento nella natura della proprietà di una infrastruttura o della cessazione di una attività produttiva</w:t>
      </w:r>
      <w:r w:rsidRPr="002C5FE8">
        <w:rPr>
          <w:sz w:val="20"/>
          <w:szCs w:val="20"/>
        </w:rPr>
        <w:t>. </w:t>
      </w:r>
    </w:p>
    <w:p w14:paraId="4E9635EB" w14:textId="36919474" w:rsidR="00610B09" w:rsidRPr="002C5FE8" w:rsidRDefault="00610B09">
      <w:pPr>
        <w:widowControl/>
        <w:numPr>
          <w:ilvl w:val="0"/>
          <w:numId w:val="69"/>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 xml:space="preserve">Gli importi indebitamente versati in relazione all'Operazione saranno recuperati dalla Regione in proporzione al periodo per il quale i </w:t>
      </w:r>
      <w:proofErr w:type="gramStart"/>
      <w:r w:rsidRPr="002C5FE8">
        <w:rPr>
          <w:color w:val="000000"/>
          <w:sz w:val="20"/>
          <w:szCs w:val="20"/>
        </w:rPr>
        <w:t>predetti</w:t>
      </w:r>
      <w:proofErr w:type="gramEnd"/>
      <w:r w:rsidRPr="002C5FE8">
        <w:rPr>
          <w:color w:val="000000"/>
          <w:sz w:val="20"/>
          <w:szCs w:val="20"/>
        </w:rPr>
        <w:t xml:space="preserve"> requisiti non sono stati soddisfatti.</w:t>
      </w:r>
    </w:p>
    <w:p w14:paraId="739F4F5C" w14:textId="77777777" w:rsidR="00610B09" w:rsidRPr="002C5FE8" w:rsidRDefault="00610B09" w:rsidP="00336287">
      <w:pPr>
        <w:tabs>
          <w:tab w:val="num" w:pos="142"/>
        </w:tabs>
        <w:spacing w:after="120"/>
        <w:ind w:left="142"/>
        <w:jc w:val="center"/>
        <w:textAlignment w:val="baseline"/>
        <w:rPr>
          <w:b/>
          <w:color w:val="2E74B5"/>
          <w:sz w:val="20"/>
          <w:szCs w:val="20"/>
        </w:rPr>
      </w:pPr>
      <w:r w:rsidRPr="002C5FE8">
        <w:rPr>
          <w:b/>
          <w:color w:val="2E74B5"/>
          <w:sz w:val="20"/>
          <w:szCs w:val="20"/>
        </w:rPr>
        <w:t>Art. 14 – Varianti </w:t>
      </w:r>
    </w:p>
    <w:p w14:paraId="41B47834" w14:textId="77777777" w:rsidR="00610B09" w:rsidRPr="002C5FE8" w:rsidRDefault="00610B09">
      <w:pPr>
        <w:widowControl/>
        <w:numPr>
          <w:ilvl w:val="0"/>
          <w:numId w:val="70"/>
        </w:numPr>
        <w:tabs>
          <w:tab w:val="clear" w:pos="720"/>
          <w:tab w:val="num" w:pos="0"/>
        </w:tabs>
        <w:autoSpaceDE/>
        <w:autoSpaceDN/>
        <w:spacing w:after="120"/>
        <w:ind w:left="0" w:firstLine="0"/>
        <w:jc w:val="both"/>
        <w:textAlignment w:val="baseline"/>
        <w:rPr>
          <w:color w:val="000000"/>
          <w:sz w:val="20"/>
          <w:szCs w:val="20"/>
        </w:rPr>
      </w:pPr>
      <w:r w:rsidRPr="002C5FE8">
        <w:rPr>
          <w:color w:val="000000"/>
          <w:sz w:val="20"/>
          <w:szCs w:val="20"/>
        </w:rPr>
        <w:t xml:space="preserve">Le eventuali varianti in corso d’opera che potranno interessare le operazioni finanziate devono fare esclusivo riferimento alle casistiche individuate dall’art. 106 del D. Lgs. 50/2016 e </w:t>
      </w:r>
      <w:proofErr w:type="spellStart"/>
      <w:r w:rsidRPr="002C5FE8">
        <w:rPr>
          <w:color w:val="000000"/>
          <w:sz w:val="20"/>
          <w:szCs w:val="20"/>
        </w:rPr>
        <w:t>s.m.i.</w:t>
      </w:r>
      <w:proofErr w:type="spellEnd"/>
      <w:r w:rsidRPr="002C5FE8">
        <w:rPr>
          <w:color w:val="000000"/>
          <w:sz w:val="20"/>
          <w:szCs w:val="20"/>
        </w:rPr>
        <w:t xml:space="preserve"> (Modifica di contratti durante il periodo di efficacia) e dall’art. 120 del </w:t>
      </w:r>
      <w:proofErr w:type="spellStart"/>
      <w:r w:rsidRPr="002C5FE8">
        <w:rPr>
          <w:color w:val="000000"/>
          <w:sz w:val="20"/>
          <w:szCs w:val="20"/>
        </w:rPr>
        <w:t>D.Lgs.</w:t>
      </w:r>
      <w:proofErr w:type="spellEnd"/>
      <w:r w:rsidRPr="002C5FE8">
        <w:rPr>
          <w:color w:val="000000"/>
          <w:sz w:val="20"/>
          <w:szCs w:val="20"/>
        </w:rPr>
        <w:t xml:space="preserve"> 36/2023(Modifica dei contratti in corso di esecuzione). </w:t>
      </w:r>
    </w:p>
    <w:p w14:paraId="43743F6D" w14:textId="77777777" w:rsidR="00610B09" w:rsidRPr="002C5FE8" w:rsidRDefault="00610B09">
      <w:pPr>
        <w:widowControl/>
        <w:numPr>
          <w:ilvl w:val="0"/>
          <w:numId w:val="71"/>
        </w:numPr>
        <w:tabs>
          <w:tab w:val="clear" w:pos="720"/>
          <w:tab w:val="num" w:pos="0"/>
        </w:tabs>
        <w:autoSpaceDE/>
        <w:autoSpaceDN/>
        <w:spacing w:after="120"/>
        <w:ind w:left="0" w:firstLine="0"/>
        <w:jc w:val="both"/>
        <w:textAlignment w:val="baseline"/>
        <w:rPr>
          <w:color w:val="000000"/>
          <w:sz w:val="20"/>
          <w:szCs w:val="20"/>
        </w:rPr>
      </w:pPr>
      <w:r w:rsidRPr="002C5FE8">
        <w:rPr>
          <w:color w:val="000000"/>
          <w:sz w:val="20"/>
          <w:szCs w:val="20"/>
        </w:rPr>
        <w:t>Le risorse funzionali ad un eventuale incremento dell’importo lavori discendenti dai “lavori di perizia” potranno essere reperite prioritariamente nell’ambito delle somme per imprevisti presenti nel quadro economico del progetto esecutivo fra le c.d. “somme a disposizione”. </w:t>
      </w:r>
    </w:p>
    <w:p w14:paraId="5DB21EF3" w14:textId="77777777" w:rsidR="00610B09" w:rsidRPr="002C5FE8" w:rsidRDefault="00610B09">
      <w:pPr>
        <w:widowControl/>
        <w:numPr>
          <w:ilvl w:val="0"/>
          <w:numId w:val="72"/>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Non potranno pertanto essere ammesse varianti che determinino un incremento del contributo pubblico complessivo concesso. </w:t>
      </w:r>
    </w:p>
    <w:p w14:paraId="155A2EC4" w14:textId="77777777" w:rsidR="00610B09" w:rsidRPr="002C5FE8" w:rsidRDefault="00610B09">
      <w:pPr>
        <w:widowControl/>
        <w:numPr>
          <w:ilvl w:val="0"/>
          <w:numId w:val="73"/>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Eventuali economie derivanti dalla mancata realizzazione di lavori o dal mancato utilizzo delle c.d. “somme a disposizione” rientreranno nelle disponibilità dell’amministrazione regionale. </w:t>
      </w:r>
    </w:p>
    <w:p w14:paraId="3FC0CA8D" w14:textId="77777777" w:rsidR="00610B09" w:rsidRPr="002C5FE8" w:rsidRDefault="00610B09">
      <w:pPr>
        <w:widowControl/>
        <w:numPr>
          <w:ilvl w:val="0"/>
          <w:numId w:val="74"/>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La necessità di introdurre una variante dovrà essere tempestivamente comunicata dal beneficiario all’Amministrazione regionale e, a seguito del perfezionamento della perizia, il beneficiario provvederà a trasmettere la relativa relazione all’UCO/</w:t>
      </w:r>
      <w:proofErr w:type="spellStart"/>
      <w:r w:rsidRPr="002C5FE8">
        <w:rPr>
          <w:color w:val="000000"/>
          <w:sz w:val="20"/>
          <w:szCs w:val="20"/>
        </w:rPr>
        <w:t>CdR</w:t>
      </w:r>
      <w:proofErr w:type="spellEnd"/>
      <w:r w:rsidRPr="002C5FE8">
        <w:rPr>
          <w:color w:val="000000"/>
          <w:sz w:val="20"/>
          <w:szCs w:val="20"/>
        </w:rPr>
        <w:t>, al fine di verificare la coerenza e la congruenza con gli obiettivi, le finalità e le caratteristiche del progetto originariamente finanziato. </w:t>
      </w:r>
    </w:p>
    <w:p w14:paraId="622769A6" w14:textId="77777777" w:rsidR="00610B09" w:rsidRPr="002C5FE8" w:rsidRDefault="00610B09">
      <w:pPr>
        <w:widowControl/>
        <w:numPr>
          <w:ilvl w:val="0"/>
          <w:numId w:val="75"/>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L’amministrazione regionale provvederà quindi ad effettuare le necessarie verifiche amministrative, contabili e tecniche volte ad accertarne l’ammissibilità e, in caso di esito negativo di tali accertamenti, procederà alla revoca parziale o totale delle agevolazioni concesse. </w:t>
      </w:r>
    </w:p>
    <w:p w14:paraId="1D0CEAC3" w14:textId="77777777" w:rsidR="00610B09" w:rsidRPr="002C5FE8" w:rsidRDefault="00610B09">
      <w:pPr>
        <w:widowControl/>
        <w:numPr>
          <w:ilvl w:val="0"/>
          <w:numId w:val="76"/>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Eventuali proroghe ai termini di ultimazione dell’operazione indicati nel decreto di finanziamento e relativo disciplinare risulteranno ammissibili a condizione che:  </w:t>
      </w:r>
    </w:p>
    <w:p w14:paraId="1396EC12" w14:textId="77777777" w:rsidR="00610B09" w:rsidRPr="002C5FE8" w:rsidRDefault="00610B09">
      <w:pPr>
        <w:widowControl/>
        <w:numPr>
          <w:ilvl w:val="0"/>
          <w:numId w:val="111"/>
        </w:numPr>
        <w:autoSpaceDE/>
        <w:autoSpaceDN/>
        <w:spacing w:after="120"/>
        <w:jc w:val="both"/>
        <w:textAlignment w:val="baseline"/>
        <w:rPr>
          <w:sz w:val="20"/>
          <w:szCs w:val="20"/>
        </w:rPr>
      </w:pPr>
      <w:r w:rsidRPr="002C5FE8">
        <w:rPr>
          <w:color w:val="000000"/>
          <w:sz w:val="20"/>
          <w:szCs w:val="20"/>
        </w:rPr>
        <w:t>le motivazioni che hanno generato i ritardi nella fase di esecuzione delle operazioni finanziate siano dipese da cause terze dalle funzioni di gestione dell’operazione in capo al beneficiario;  </w:t>
      </w:r>
    </w:p>
    <w:p w14:paraId="1FEB2EFB" w14:textId="77777777" w:rsidR="00610B09" w:rsidRPr="002C5FE8" w:rsidRDefault="00610B09">
      <w:pPr>
        <w:widowControl/>
        <w:numPr>
          <w:ilvl w:val="0"/>
          <w:numId w:val="110"/>
        </w:numPr>
        <w:autoSpaceDE/>
        <w:autoSpaceDN/>
        <w:spacing w:after="120"/>
        <w:jc w:val="both"/>
        <w:textAlignment w:val="baseline"/>
        <w:rPr>
          <w:sz w:val="20"/>
          <w:szCs w:val="20"/>
        </w:rPr>
      </w:pPr>
      <w:r w:rsidRPr="002C5FE8">
        <w:rPr>
          <w:color w:val="000000"/>
          <w:sz w:val="20"/>
          <w:szCs w:val="20"/>
        </w:rPr>
        <w:t>i ritardi nella fase di esecuzione dell’operazione non incidano, per profili determinanti, sui programmi di spesa afferenti all’azione di riferimento del POR e, comunque, non superino il termine di eleggibilità della spesa del Programma Operativo. </w:t>
      </w:r>
    </w:p>
    <w:p w14:paraId="1C760EC1" w14:textId="77777777" w:rsidR="00610B09" w:rsidRPr="002C5FE8" w:rsidRDefault="00610B09">
      <w:pPr>
        <w:widowControl/>
        <w:numPr>
          <w:ilvl w:val="0"/>
          <w:numId w:val="77"/>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Le richieste di proroga dovranno pervenire all’UCO/</w:t>
      </w:r>
      <w:proofErr w:type="spellStart"/>
      <w:r w:rsidRPr="002C5FE8">
        <w:rPr>
          <w:color w:val="000000"/>
          <w:sz w:val="20"/>
          <w:szCs w:val="20"/>
        </w:rPr>
        <w:t>CdR</w:t>
      </w:r>
      <w:proofErr w:type="spellEnd"/>
      <w:r w:rsidRPr="002C5FE8">
        <w:rPr>
          <w:color w:val="000000"/>
          <w:sz w:val="20"/>
          <w:szCs w:val="20"/>
        </w:rPr>
        <w:t xml:space="preserve"> entro un congruo termine dalla scadenza dei termini di ultimazione dell’operazione previsti nel decreto di finanziamento e relativo disciplinare, al fine di consentire una attività istruttoria che permetta all’UCO/</w:t>
      </w:r>
      <w:proofErr w:type="spellStart"/>
      <w:r w:rsidRPr="002C5FE8">
        <w:rPr>
          <w:color w:val="000000"/>
          <w:sz w:val="20"/>
          <w:szCs w:val="20"/>
        </w:rPr>
        <w:t>CdR</w:t>
      </w:r>
      <w:proofErr w:type="spellEnd"/>
      <w:r w:rsidRPr="002C5FE8">
        <w:rPr>
          <w:color w:val="000000"/>
          <w:sz w:val="20"/>
          <w:szCs w:val="20"/>
        </w:rPr>
        <w:t xml:space="preserve"> di determinarsi nel merito entro tali termini. </w:t>
      </w:r>
    </w:p>
    <w:p w14:paraId="1C3638C2" w14:textId="195BFF5E" w:rsidR="00610B09" w:rsidRPr="002C5FE8" w:rsidRDefault="00610B09">
      <w:pPr>
        <w:widowControl/>
        <w:numPr>
          <w:ilvl w:val="0"/>
          <w:numId w:val="78"/>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In esito all’attività istruttoria l’UCO/</w:t>
      </w:r>
      <w:proofErr w:type="spellStart"/>
      <w:r w:rsidRPr="002C5FE8">
        <w:rPr>
          <w:color w:val="000000"/>
          <w:sz w:val="20"/>
          <w:szCs w:val="20"/>
        </w:rPr>
        <w:t>CdR</w:t>
      </w:r>
      <w:proofErr w:type="spellEnd"/>
      <w:r w:rsidRPr="002C5FE8">
        <w:rPr>
          <w:color w:val="000000"/>
          <w:sz w:val="20"/>
          <w:szCs w:val="20"/>
        </w:rPr>
        <w:t xml:space="preserve"> potrà concedere la proroga, ovvero esprimersi con diniego attivando le ulteriori determinazioni consequenziali connesse alle specificità dell’intervento sul quale è stata avanzata la richiesta.</w:t>
      </w:r>
    </w:p>
    <w:p w14:paraId="672C3ADF" w14:textId="77777777" w:rsidR="00610B09" w:rsidRPr="002C5FE8" w:rsidRDefault="00610B09" w:rsidP="00336287">
      <w:pPr>
        <w:tabs>
          <w:tab w:val="num" w:pos="0"/>
        </w:tabs>
        <w:spacing w:after="120"/>
        <w:jc w:val="center"/>
        <w:textAlignment w:val="baseline"/>
        <w:rPr>
          <w:b/>
          <w:color w:val="2E74B5"/>
          <w:sz w:val="20"/>
          <w:szCs w:val="20"/>
        </w:rPr>
      </w:pPr>
      <w:r w:rsidRPr="002C5FE8">
        <w:rPr>
          <w:b/>
          <w:color w:val="2E74B5"/>
          <w:sz w:val="20"/>
          <w:szCs w:val="20"/>
        </w:rPr>
        <w:t>Art. 15 – Revoca della contribuzione finanziaria </w:t>
      </w:r>
    </w:p>
    <w:p w14:paraId="26DB7965" w14:textId="77777777" w:rsidR="00610B09" w:rsidRPr="002C5FE8" w:rsidRDefault="00610B09">
      <w:pPr>
        <w:widowControl/>
        <w:numPr>
          <w:ilvl w:val="0"/>
          <w:numId w:val="79"/>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Oltre che nelle ipotesi specificamente previste e disciplinate in altri articoli del presente  Disciplinare, la Regione si riserva di revocare il contributo finanziario concesso nel caso in cui il Beneficiario incorra in un’irregolarità ai sensi del Regolamento (UE) 2021/1060, art. 2, paragrafo 1, punto 31, oppure in violazioni o negligenze in ordine alle disposizioni e condizioni del presente Disciplinare, nonché a leggi, regolamenti e disposizioni amministrative vigenti, nonché alle norme di buona amministrazione, nonché nel caso di violazione degli obblighi di cui al precedente art. 2.</w:t>
      </w:r>
      <w:r w:rsidRPr="002C5FE8">
        <w:rPr>
          <w:rFonts w:eastAsia="MS Mincho"/>
          <w:b/>
          <w:bCs/>
          <w:i/>
          <w:iCs/>
          <w:color w:val="FF0000"/>
          <w:sz w:val="20"/>
          <w:szCs w:val="20"/>
        </w:rPr>
        <w:t> </w:t>
      </w:r>
      <w:r w:rsidRPr="002C5FE8">
        <w:rPr>
          <w:rFonts w:eastAsia="MS Mincho"/>
          <w:color w:val="FF0000"/>
          <w:sz w:val="20"/>
          <w:szCs w:val="20"/>
        </w:rPr>
        <w:t> </w:t>
      </w:r>
    </w:p>
    <w:p w14:paraId="4CCCDF3F" w14:textId="77777777" w:rsidR="00610B09" w:rsidRPr="002C5FE8" w:rsidRDefault="00610B09">
      <w:pPr>
        <w:widowControl/>
        <w:numPr>
          <w:ilvl w:val="0"/>
          <w:numId w:val="80"/>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Lo stesso potere di revoca la Regione lo eserciterà ove, per imperizia, o altro comportamento, il Beneficiario comprometta la tempestiva esecuzione o buona riuscita dell'Operazione. </w:t>
      </w:r>
    </w:p>
    <w:p w14:paraId="6A9D5FA2" w14:textId="77777777" w:rsidR="00610B09" w:rsidRPr="002C5FE8" w:rsidRDefault="00610B09">
      <w:pPr>
        <w:widowControl/>
        <w:numPr>
          <w:ilvl w:val="0"/>
          <w:numId w:val="81"/>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lastRenderedPageBreak/>
        <w:t>Nel caso di revoca, il Beneficiario è obbligato a restituire alla Regione le somme da quest'ultima erogate, maggiorate degli interessi legali nel caso di versamento delle stesse su conti correnti fruttiferi, restando a totale carico del medesimo Beneficiario tutti gli oneri relativi all'Operazione. </w:t>
      </w:r>
    </w:p>
    <w:p w14:paraId="326AAB56" w14:textId="77777777" w:rsidR="00610B09" w:rsidRPr="002C5FE8" w:rsidRDefault="00610B09">
      <w:pPr>
        <w:widowControl/>
        <w:numPr>
          <w:ilvl w:val="0"/>
          <w:numId w:val="82"/>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È in ogni caso facoltà della Regione utilizzare il potere di revoca previsto dal presente articolo nel caso di gravi ritardi o irregolarità – indipendentemente dalla relativa imputabilità a colpa o, comunque, responsabilità del Beneficiario – nell'utilizzo del contributo finanziario concesso.  </w:t>
      </w:r>
    </w:p>
    <w:p w14:paraId="2C85F0B2" w14:textId="59E2D0DC" w:rsidR="00610B09" w:rsidRPr="002C5FE8" w:rsidRDefault="00610B09">
      <w:pPr>
        <w:widowControl/>
        <w:numPr>
          <w:ilvl w:val="0"/>
          <w:numId w:val="83"/>
        </w:numPr>
        <w:tabs>
          <w:tab w:val="clear" w:pos="720"/>
          <w:tab w:val="num" w:pos="0"/>
        </w:tabs>
        <w:autoSpaceDE/>
        <w:autoSpaceDN/>
        <w:spacing w:after="120"/>
        <w:ind w:left="0" w:firstLine="0"/>
        <w:jc w:val="both"/>
        <w:textAlignment w:val="baseline"/>
        <w:rPr>
          <w:sz w:val="20"/>
          <w:szCs w:val="20"/>
        </w:rPr>
      </w:pPr>
      <w:r w:rsidRPr="002C5FE8">
        <w:rPr>
          <w:color w:val="000000"/>
          <w:sz w:val="20"/>
          <w:szCs w:val="20"/>
        </w:rPr>
        <w:t>In caso di revoca parziale del contributo finanziario conseguente alla non ammissibilità di alcune spese richieste a rimborso, queste ultime resteranno a totale carico del Beneficiario.</w:t>
      </w:r>
    </w:p>
    <w:p w14:paraId="296FAABE" w14:textId="77777777" w:rsidR="00610B09" w:rsidRPr="002C5FE8" w:rsidRDefault="00610B09" w:rsidP="00336287">
      <w:pPr>
        <w:tabs>
          <w:tab w:val="num" w:pos="0"/>
        </w:tabs>
        <w:spacing w:after="120"/>
        <w:jc w:val="center"/>
        <w:textAlignment w:val="baseline"/>
        <w:rPr>
          <w:b/>
          <w:color w:val="2E74B5"/>
          <w:sz w:val="20"/>
          <w:szCs w:val="20"/>
        </w:rPr>
      </w:pPr>
      <w:r w:rsidRPr="002C5FE8">
        <w:rPr>
          <w:b/>
          <w:color w:val="2E74B5"/>
          <w:sz w:val="20"/>
          <w:szCs w:val="20"/>
        </w:rPr>
        <w:t>Art. 16 - Foro competente </w:t>
      </w:r>
    </w:p>
    <w:p w14:paraId="66582453" w14:textId="06590898" w:rsidR="00610B09" w:rsidRPr="002C5FE8" w:rsidRDefault="00610B09">
      <w:pPr>
        <w:widowControl/>
        <w:numPr>
          <w:ilvl w:val="0"/>
          <w:numId w:val="84"/>
        </w:numPr>
        <w:tabs>
          <w:tab w:val="clear" w:pos="720"/>
          <w:tab w:val="num" w:pos="0"/>
        </w:tabs>
        <w:autoSpaceDE/>
        <w:autoSpaceDN/>
        <w:spacing w:after="120"/>
        <w:ind w:left="0" w:firstLine="0"/>
        <w:textAlignment w:val="baseline"/>
        <w:rPr>
          <w:sz w:val="20"/>
          <w:szCs w:val="20"/>
        </w:rPr>
      </w:pPr>
      <w:r w:rsidRPr="002C5FE8">
        <w:rPr>
          <w:sz w:val="20"/>
          <w:szCs w:val="20"/>
        </w:rPr>
        <w:t>Per qualsiasi controversia derivante o connessa al presente Disciplinare, ove la Regione sia attore o convenuto, è competente il Foro di Palermo, con espressa rinuncia a qualsiasi altro.</w:t>
      </w:r>
    </w:p>
    <w:p w14:paraId="5E766449" w14:textId="77777777" w:rsidR="00610B09" w:rsidRPr="002C5FE8" w:rsidRDefault="00610B09" w:rsidP="00336287">
      <w:pPr>
        <w:tabs>
          <w:tab w:val="num" w:pos="0"/>
        </w:tabs>
        <w:spacing w:after="120"/>
        <w:jc w:val="center"/>
        <w:textAlignment w:val="baseline"/>
        <w:rPr>
          <w:b/>
          <w:color w:val="2E74B5"/>
          <w:sz w:val="20"/>
          <w:szCs w:val="20"/>
        </w:rPr>
      </w:pPr>
      <w:r w:rsidRPr="002C5FE8">
        <w:rPr>
          <w:b/>
          <w:color w:val="2E74B5"/>
          <w:sz w:val="20"/>
          <w:szCs w:val="20"/>
        </w:rPr>
        <w:t>Art. 17 – Richiamo generale alle norme applicabili e alle disposizioni dell’UE </w:t>
      </w:r>
    </w:p>
    <w:p w14:paraId="7EF22014" w14:textId="77777777" w:rsidR="00610B09" w:rsidRPr="002C5FE8" w:rsidRDefault="00610B09">
      <w:pPr>
        <w:widowControl/>
        <w:numPr>
          <w:ilvl w:val="0"/>
          <w:numId w:val="85"/>
        </w:numPr>
        <w:tabs>
          <w:tab w:val="clear" w:pos="720"/>
          <w:tab w:val="num" w:pos="0"/>
        </w:tabs>
        <w:autoSpaceDE/>
        <w:autoSpaceDN/>
        <w:spacing w:after="120"/>
        <w:ind w:left="0" w:firstLine="0"/>
        <w:textAlignment w:val="baseline"/>
        <w:rPr>
          <w:sz w:val="20"/>
          <w:szCs w:val="20"/>
        </w:rPr>
      </w:pPr>
      <w:r w:rsidRPr="002C5FE8">
        <w:rPr>
          <w:sz w:val="20"/>
          <w:szCs w:val="20"/>
        </w:rPr>
        <w:t>Per quanto non espressamente previsto, si richiamano tutte le norme applicabili in materia, nonché le disposizioni impartite dall’UE. </w:t>
      </w:r>
    </w:p>
    <w:p w14:paraId="29C59E1F" w14:textId="77777777" w:rsidR="00610B09" w:rsidRPr="002C5FE8" w:rsidRDefault="00610B09" w:rsidP="00336287">
      <w:pPr>
        <w:tabs>
          <w:tab w:val="num" w:pos="0"/>
        </w:tabs>
        <w:spacing w:after="120"/>
        <w:textAlignment w:val="baseline"/>
        <w:rPr>
          <w:sz w:val="20"/>
          <w:szCs w:val="20"/>
        </w:rPr>
      </w:pPr>
    </w:p>
    <w:p w14:paraId="1D4FD2AC" w14:textId="77777777" w:rsidR="00610B09" w:rsidRPr="002C5FE8" w:rsidRDefault="00610B09" w:rsidP="00336287">
      <w:pPr>
        <w:tabs>
          <w:tab w:val="num" w:pos="142"/>
        </w:tabs>
        <w:spacing w:after="120"/>
        <w:ind w:left="142"/>
        <w:textAlignment w:val="baseline"/>
        <w:rPr>
          <w:sz w:val="20"/>
          <w:szCs w:val="20"/>
        </w:rPr>
      </w:pPr>
      <w:r w:rsidRPr="002C5FE8">
        <w:rPr>
          <w:color w:val="000000"/>
          <w:sz w:val="20"/>
          <w:szCs w:val="20"/>
        </w:rPr>
        <w:t>Palermo, _______________ </w:t>
      </w:r>
    </w:p>
    <w:p w14:paraId="1A51C7EF" w14:textId="77777777" w:rsidR="00610B09" w:rsidRPr="002C5FE8" w:rsidRDefault="00610B09" w:rsidP="00336287">
      <w:pPr>
        <w:tabs>
          <w:tab w:val="num" w:pos="142"/>
        </w:tabs>
        <w:spacing w:after="120"/>
        <w:ind w:left="142"/>
        <w:textAlignment w:val="baseline"/>
        <w:rPr>
          <w:sz w:val="20"/>
          <w:szCs w:val="20"/>
        </w:rPr>
      </w:pPr>
      <w:r w:rsidRPr="002C5FE8">
        <w:rPr>
          <w:color w:val="000000"/>
          <w:sz w:val="20"/>
          <w:szCs w:val="20"/>
        </w:rPr>
        <w:t> </w:t>
      </w:r>
    </w:p>
    <w:p w14:paraId="4E6FDF2F" w14:textId="77777777" w:rsidR="00610B09" w:rsidRPr="002C5FE8" w:rsidRDefault="00610B09" w:rsidP="00336287">
      <w:pPr>
        <w:tabs>
          <w:tab w:val="num" w:pos="142"/>
        </w:tabs>
        <w:spacing w:after="120"/>
        <w:ind w:left="142"/>
        <w:textAlignment w:val="baseline"/>
        <w:rPr>
          <w:sz w:val="20"/>
          <w:szCs w:val="20"/>
        </w:rPr>
      </w:pPr>
      <w:r w:rsidRPr="002C5FE8">
        <w:rPr>
          <w:color w:val="000000"/>
          <w:sz w:val="20"/>
          <w:szCs w:val="20"/>
        </w:rPr>
        <w:t>Per la Regione Siciliana, il Responsabile dell’Azione </w:t>
      </w:r>
    </w:p>
    <w:p w14:paraId="34D1F33A" w14:textId="77777777" w:rsidR="00610B09" w:rsidRPr="002C5FE8" w:rsidRDefault="00610B09" w:rsidP="00336287">
      <w:pPr>
        <w:tabs>
          <w:tab w:val="num" w:pos="142"/>
        </w:tabs>
        <w:spacing w:after="120"/>
        <w:ind w:left="142"/>
        <w:textAlignment w:val="baseline"/>
        <w:rPr>
          <w:sz w:val="20"/>
          <w:szCs w:val="20"/>
        </w:rPr>
      </w:pPr>
      <w:r w:rsidRPr="002C5FE8">
        <w:rPr>
          <w:color w:val="000000"/>
          <w:sz w:val="20"/>
          <w:szCs w:val="20"/>
        </w:rPr>
        <w:t> </w:t>
      </w:r>
    </w:p>
    <w:p w14:paraId="756CDA26" w14:textId="77777777" w:rsidR="00610B09" w:rsidRPr="002C5FE8" w:rsidRDefault="00610B09" w:rsidP="00336287">
      <w:pPr>
        <w:tabs>
          <w:tab w:val="num" w:pos="142"/>
        </w:tabs>
        <w:spacing w:after="120"/>
        <w:ind w:left="142"/>
        <w:textAlignment w:val="baseline"/>
        <w:rPr>
          <w:sz w:val="20"/>
          <w:szCs w:val="20"/>
        </w:rPr>
      </w:pPr>
      <w:r w:rsidRPr="002C5FE8">
        <w:rPr>
          <w:color w:val="000000"/>
          <w:sz w:val="20"/>
          <w:szCs w:val="20"/>
        </w:rPr>
        <w:t>PER ACCETTAZIONE  </w:t>
      </w:r>
    </w:p>
    <w:p w14:paraId="6BF9DB17" w14:textId="77777777" w:rsidR="00610B09" w:rsidRPr="002C5FE8" w:rsidRDefault="00610B09" w:rsidP="00336287">
      <w:pPr>
        <w:tabs>
          <w:tab w:val="num" w:pos="142"/>
        </w:tabs>
        <w:spacing w:after="120"/>
        <w:ind w:left="142"/>
        <w:textAlignment w:val="baseline"/>
        <w:rPr>
          <w:sz w:val="20"/>
          <w:szCs w:val="20"/>
        </w:rPr>
      </w:pPr>
      <w:r w:rsidRPr="002C5FE8">
        <w:rPr>
          <w:color w:val="000000"/>
          <w:sz w:val="20"/>
          <w:szCs w:val="20"/>
        </w:rPr>
        <w:t> </w:t>
      </w:r>
    </w:p>
    <w:p w14:paraId="6B56E1C9" w14:textId="77777777" w:rsidR="00610B09" w:rsidRPr="002C5FE8" w:rsidRDefault="00610B09" w:rsidP="00336287">
      <w:pPr>
        <w:tabs>
          <w:tab w:val="num" w:pos="142"/>
        </w:tabs>
        <w:spacing w:after="120"/>
        <w:ind w:left="142"/>
        <w:textAlignment w:val="baseline"/>
        <w:rPr>
          <w:sz w:val="20"/>
          <w:szCs w:val="20"/>
        </w:rPr>
      </w:pPr>
      <w:r w:rsidRPr="002C5FE8">
        <w:rPr>
          <w:color w:val="000000"/>
          <w:sz w:val="20"/>
          <w:szCs w:val="20"/>
        </w:rPr>
        <w:t>_______________, ______________ </w:t>
      </w:r>
    </w:p>
    <w:p w14:paraId="7F20D387" w14:textId="77777777" w:rsidR="00610B09" w:rsidRPr="002C5FE8" w:rsidRDefault="00610B09" w:rsidP="00336287">
      <w:pPr>
        <w:tabs>
          <w:tab w:val="num" w:pos="142"/>
        </w:tabs>
        <w:spacing w:after="120"/>
        <w:ind w:left="142"/>
        <w:textAlignment w:val="baseline"/>
        <w:rPr>
          <w:sz w:val="20"/>
          <w:szCs w:val="20"/>
        </w:rPr>
      </w:pPr>
      <w:r w:rsidRPr="002C5FE8">
        <w:rPr>
          <w:color w:val="000000"/>
          <w:sz w:val="20"/>
          <w:szCs w:val="20"/>
        </w:rPr>
        <w:t> </w:t>
      </w:r>
    </w:p>
    <w:p w14:paraId="295FD775" w14:textId="77777777" w:rsidR="00610B09" w:rsidRPr="002C5FE8" w:rsidRDefault="00610B09" w:rsidP="00336287">
      <w:pPr>
        <w:tabs>
          <w:tab w:val="num" w:pos="142"/>
        </w:tabs>
        <w:spacing w:after="120"/>
        <w:ind w:left="142"/>
        <w:textAlignment w:val="baseline"/>
        <w:rPr>
          <w:sz w:val="20"/>
          <w:szCs w:val="20"/>
        </w:rPr>
      </w:pPr>
      <w:r w:rsidRPr="002C5FE8">
        <w:rPr>
          <w:color w:val="000000"/>
          <w:sz w:val="20"/>
          <w:szCs w:val="20"/>
        </w:rPr>
        <w:t>Per il Beneficiario, _____________________ </w:t>
      </w:r>
    </w:p>
    <w:p w14:paraId="5CD96F41" w14:textId="77777777" w:rsidR="00610B09" w:rsidRPr="002C5FE8" w:rsidRDefault="00610B09" w:rsidP="00336287">
      <w:pPr>
        <w:tabs>
          <w:tab w:val="num" w:pos="142"/>
        </w:tabs>
        <w:spacing w:after="120"/>
        <w:ind w:left="142"/>
        <w:textAlignment w:val="baseline"/>
        <w:rPr>
          <w:sz w:val="20"/>
          <w:szCs w:val="20"/>
        </w:rPr>
      </w:pPr>
      <w:r w:rsidRPr="002C5FE8">
        <w:rPr>
          <w:color w:val="2E74B5"/>
          <w:sz w:val="20"/>
          <w:szCs w:val="20"/>
        </w:rPr>
        <w:t> </w:t>
      </w:r>
    </w:p>
    <w:p w14:paraId="1C8E02F5" w14:textId="77777777" w:rsidR="00610B09" w:rsidRPr="002C5FE8" w:rsidRDefault="00610B09" w:rsidP="00336287">
      <w:pPr>
        <w:tabs>
          <w:tab w:val="num" w:pos="142"/>
        </w:tabs>
        <w:spacing w:after="120"/>
        <w:ind w:left="142"/>
        <w:textAlignment w:val="baseline"/>
        <w:rPr>
          <w:b/>
          <w:color w:val="2E74B5"/>
          <w:sz w:val="20"/>
          <w:szCs w:val="20"/>
        </w:rPr>
      </w:pPr>
      <w:r w:rsidRPr="002C5FE8">
        <w:rPr>
          <w:b/>
          <w:color w:val="2E74B5"/>
          <w:sz w:val="20"/>
          <w:szCs w:val="20"/>
        </w:rPr>
        <w:t>ALLEGATO AL DISCIPLINARE </w:t>
      </w:r>
    </w:p>
    <w:p w14:paraId="0F142B87"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13D68834" w14:textId="77777777" w:rsidR="00610B09" w:rsidRPr="002C5FE8" w:rsidRDefault="00610B09" w:rsidP="00336287">
      <w:pPr>
        <w:shd w:val="clear" w:color="auto" w:fill="F2F2F2"/>
        <w:tabs>
          <w:tab w:val="num" w:pos="0"/>
        </w:tabs>
        <w:spacing w:after="120"/>
        <w:jc w:val="center"/>
        <w:textAlignment w:val="baseline"/>
        <w:rPr>
          <w:b/>
          <w:color w:val="1F4D78"/>
          <w:sz w:val="20"/>
          <w:szCs w:val="20"/>
        </w:rPr>
      </w:pPr>
      <w:r w:rsidRPr="002C5FE8">
        <w:rPr>
          <w:b/>
          <w:color w:val="1F4D78"/>
          <w:sz w:val="20"/>
          <w:szCs w:val="20"/>
        </w:rPr>
        <w:t>SEZIONE I </w:t>
      </w:r>
      <w:r w:rsidRPr="002C5FE8">
        <w:rPr>
          <w:b/>
          <w:color w:val="1F4D78"/>
          <w:sz w:val="20"/>
          <w:szCs w:val="20"/>
        </w:rPr>
        <w:br/>
        <w:t>SOGGETTI RESPONSABILI </w:t>
      </w:r>
    </w:p>
    <w:p w14:paraId="2833E22C"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69787D0F" w14:textId="77777777" w:rsidR="00610B09" w:rsidRPr="002C5FE8" w:rsidRDefault="00610B09" w:rsidP="00336287">
      <w:pPr>
        <w:tabs>
          <w:tab w:val="num" w:pos="142"/>
        </w:tabs>
        <w:spacing w:after="120"/>
        <w:ind w:left="142"/>
        <w:textAlignment w:val="baseline"/>
        <w:rPr>
          <w:i/>
          <w:iCs/>
          <w:color w:val="1F4D78"/>
          <w:sz w:val="20"/>
          <w:szCs w:val="20"/>
        </w:rPr>
      </w:pPr>
      <w:r w:rsidRPr="002C5FE8">
        <w:rPr>
          <w:i/>
          <w:iCs/>
          <w:color w:val="1F4D78"/>
          <w:sz w:val="20"/>
          <w:szCs w:val="20"/>
        </w:rPr>
        <w:t>1. Amministrazione responsabile della gestione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0"/>
        <w:gridCol w:w="5756"/>
      </w:tblGrid>
      <w:tr w:rsidR="00610B09" w:rsidRPr="002C5FE8" w14:paraId="2BF416C7" w14:textId="77777777" w:rsidTr="00630505">
        <w:trPr>
          <w:trHeight w:val="15"/>
        </w:trPr>
        <w:tc>
          <w:tcPr>
            <w:tcW w:w="3735" w:type="dxa"/>
            <w:tcBorders>
              <w:top w:val="single" w:sz="6" w:space="0" w:color="000000"/>
              <w:left w:val="single" w:sz="6" w:space="0" w:color="000000"/>
              <w:bottom w:val="single" w:sz="6" w:space="0" w:color="000000"/>
              <w:right w:val="single" w:sz="6" w:space="0" w:color="000000"/>
            </w:tcBorders>
            <w:shd w:val="clear" w:color="auto" w:fill="auto"/>
            <w:hideMark/>
          </w:tcPr>
          <w:p w14:paraId="4E62A8CD" w14:textId="77777777" w:rsidR="00610B09" w:rsidRPr="002C5FE8" w:rsidRDefault="00610B09" w:rsidP="00336287">
            <w:pPr>
              <w:tabs>
                <w:tab w:val="num" w:pos="142"/>
              </w:tabs>
              <w:spacing w:after="120"/>
              <w:ind w:left="142"/>
              <w:textAlignment w:val="baseline"/>
              <w:rPr>
                <w:sz w:val="20"/>
                <w:szCs w:val="20"/>
              </w:rPr>
            </w:pPr>
            <w:r w:rsidRPr="002C5FE8">
              <w:rPr>
                <w:b/>
                <w:bCs/>
                <w:sz w:val="20"/>
                <w:szCs w:val="20"/>
              </w:rPr>
              <w:t>Ente</w:t>
            </w:r>
            <w:r w:rsidRPr="002C5FE8">
              <w:rPr>
                <w:sz w:val="20"/>
                <w:szCs w:val="20"/>
              </w:rPr>
              <w:t>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39F2A015"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Regione Siciliana - Dipartimento </w:t>
            </w:r>
          </w:p>
        </w:tc>
      </w:tr>
      <w:tr w:rsidR="00610B09" w:rsidRPr="002C5FE8" w14:paraId="7BDB416B" w14:textId="77777777" w:rsidTr="00630505">
        <w:trPr>
          <w:trHeight w:val="15"/>
        </w:trPr>
        <w:tc>
          <w:tcPr>
            <w:tcW w:w="3735" w:type="dxa"/>
            <w:tcBorders>
              <w:top w:val="single" w:sz="6" w:space="0" w:color="000000"/>
              <w:left w:val="single" w:sz="6" w:space="0" w:color="000000"/>
              <w:bottom w:val="single" w:sz="6" w:space="0" w:color="000000"/>
              <w:right w:val="single" w:sz="6" w:space="0" w:color="000000"/>
            </w:tcBorders>
            <w:shd w:val="clear" w:color="auto" w:fill="auto"/>
            <w:hideMark/>
          </w:tcPr>
          <w:p w14:paraId="4E1A9F44"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Indirizzo (Civico, CAP, Località)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6E5CDEC6"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042F68EC" w14:textId="77777777" w:rsidTr="00630505">
        <w:trPr>
          <w:trHeight w:val="15"/>
        </w:trPr>
        <w:tc>
          <w:tcPr>
            <w:tcW w:w="3735" w:type="dxa"/>
            <w:tcBorders>
              <w:top w:val="single" w:sz="6" w:space="0" w:color="000000"/>
              <w:left w:val="single" w:sz="6" w:space="0" w:color="000000"/>
              <w:bottom w:val="single" w:sz="6" w:space="0" w:color="000000"/>
              <w:right w:val="single" w:sz="6" w:space="0" w:color="000000"/>
            </w:tcBorders>
            <w:shd w:val="clear" w:color="auto" w:fill="auto"/>
            <w:hideMark/>
          </w:tcPr>
          <w:p w14:paraId="2569B0DD" w14:textId="77777777" w:rsidR="00610B09" w:rsidRPr="002C5FE8" w:rsidRDefault="00610B09" w:rsidP="00336287">
            <w:pPr>
              <w:tabs>
                <w:tab w:val="num" w:pos="142"/>
              </w:tabs>
              <w:spacing w:after="120"/>
              <w:ind w:left="142"/>
              <w:textAlignment w:val="baseline"/>
              <w:rPr>
                <w:sz w:val="20"/>
                <w:szCs w:val="20"/>
              </w:rPr>
            </w:pPr>
            <w:r w:rsidRPr="002C5FE8">
              <w:rPr>
                <w:i/>
                <w:iCs/>
                <w:sz w:val="20"/>
                <w:szCs w:val="20"/>
              </w:rPr>
              <w:t>Responsabile della gestione (UCO)</w:t>
            </w:r>
            <w:r w:rsidRPr="002C5FE8">
              <w:rPr>
                <w:sz w:val="20"/>
                <w:szCs w:val="20"/>
              </w:rPr>
              <w:t>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62B2E606"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0A31227F" w14:textId="77777777" w:rsidTr="00630505">
        <w:trPr>
          <w:trHeight w:val="15"/>
        </w:trPr>
        <w:tc>
          <w:tcPr>
            <w:tcW w:w="3735" w:type="dxa"/>
            <w:tcBorders>
              <w:top w:val="single" w:sz="6" w:space="0" w:color="000000"/>
              <w:left w:val="single" w:sz="6" w:space="0" w:color="000000"/>
              <w:bottom w:val="single" w:sz="6" w:space="0" w:color="000000"/>
              <w:right w:val="single" w:sz="6" w:space="0" w:color="000000"/>
            </w:tcBorders>
            <w:shd w:val="clear" w:color="auto" w:fill="auto"/>
            <w:hideMark/>
          </w:tcPr>
          <w:p w14:paraId="29D8D910"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Telefono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7F0BFE8B"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10CE9814" w14:textId="77777777" w:rsidTr="00630505">
        <w:trPr>
          <w:trHeight w:val="15"/>
        </w:trPr>
        <w:tc>
          <w:tcPr>
            <w:tcW w:w="3735" w:type="dxa"/>
            <w:tcBorders>
              <w:top w:val="single" w:sz="6" w:space="0" w:color="000000"/>
              <w:left w:val="single" w:sz="6" w:space="0" w:color="000000"/>
              <w:bottom w:val="single" w:sz="6" w:space="0" w:color="000000"/>
              <w:right w:val="single" w:sz="6" w:space="0" w:color="000000"/>
            </w:tcBorders>
            <w:shd w:val="clear" w:color="auto" w:fill="auto"/>
            <w:hideMark/>
          </w:tcPr>
          <w:p w14:paraId="1A050954"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e-mail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4E438EEA"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5C2366B2" w14:textId="77777777" w:rsidTr="00630505">
        <w:trPr>
          <w:trHeight w:val="15"/>
        </w:trPr>
        <w:tc>
          <w:tcPr>
            <w:tcW w:w="3735" w:type="dxa"/>
            <w:tcBorders>
              <w:top w:val="single" w:sz="6" w:space="0" w:color="000000"/>
              <w:left w:val="single" w:sz="6" w:space="0" w:color="000000"/>
              <w:bottom w:val="single" w:sz="6" w:space="0" w:color="000000"/>
              <w:right w:val="single" w:sz="6" w:space="0" w:color="000000"/>
            </w:tcBorders>
            <w:shd w:val="clear" w:color="auto" w:fill="auto"/>
            <w:hideMark/>
          </w:tcPr>
          <w:p w14:paraId="60ACEE69"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PEC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6543265B"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008B9D53" w14:textId="77777777" w:rsidTr="00630505">
        <w:trPr>
          <w:trHeight w:val="15"/>
        </w:trPr>
        <w:tc>
          <w:tcPr>
            <w:tcW w:w="3735" w:type="dxa"/>
            <w:tcBorders>
              <w:top w:val="single" w:sz="6" w:space="0" w:color="000000"/>
              <w:left w:val="single" w:sz="6" w:space="0" w:color="000000"/>
              <w:bottom w:val="single" w:sz="6" w:space="0" w:color="000000"/>
              <w:right w:val="single" w:sz="6" w:space="0" w:color="000000"/>
            </w:tcBorders>
            <w:shd w:val="clear" w:color="auto" w:fill="auto"/>
            <w:hideMark/>
          </w:tcPr>
          <w:p w14:paraId="55279B3F" w14:textId="77777777" w:rsidR="00610B09" w:rsidRPr="002C5FE8" w:rsidRDefault="00610B09" w:rsidP="00336287">
            <w:pPr>
              <w:tabs>
                <w:tab w:val="num" w:pos="142"/>
              </w:tabs>
              <w:spacing w:after="120"/>
              <w:ind w:left="142"/>
              <w:textAlignment w:val="baseline"/>
              <w:rPr>
                <w:sz w:val="20"/>
                <w:szCs w:val="20"/>
              </w:rPr>
            </w:pPr>
            <w:r w:rsidRPr="002C5FE8">
              <w:rPr>
                <w:i/>
                <w:iCs/>
                <w:sz w:val="20"/>
                <w:szCs w:val="20"/>
              </w:rPr>
              <w:t>Responsabile del controllo (UC)</w:t>
            </w:r>
            <w:r w:rsidRPr="002C5FE8">
              <w:rPr>
                <w:sz w:val="20"/>
                <w:szCs w:val="20"/>
              </w:rPr>
              <w:t>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6B7B9EE5"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56F72767" w14:textId="77777777" w:rsidTr="00630505">
        <w:trPr>
          <w:trHeight w:val="15"/>
        </w:trPr>
        <w:tc>
          <w:tcPr>
            <w:tcW w:w="3735" w:type="dxa"/>
            <w:tcBorders>
              <w:top w:val="single" w:sz="6" w:space="0" w:color="000000"/>
              <w:left w:val="single" w:sz="6" w:space="0" w:color="000000"/>
              <w:bottom w:val="single" w:sz="6" w:space="0" w:color="000000"/>
              <w:right w:val="single" w:sz="6" w:space="0" w:color="000000"/>
            </w:tcBorders>
            <w:shd w:val="clear" w:color="auto" w:fill="auto"/>
            <w:hideMark/>
          </w:tcPr>
          <w:p w14:paraId="071F1C73"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Telefono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4F930A18"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6B895A55" w14:textId="77777777" w:rsidTr="00630505">
        <w:trPr>
          <w:trHeight w:val="15"/>
        </w:trPr>
        <w:tc>
          <w:tcPr>
            <w:tcW w:w="3735" w:type="dxa"/>
            <w:tcBorders>
              <w:top w:val="single" w:sz="6" w:space="0" w:color="000000"/>
              <w:left w:val="single" w:sz="6" w:space="0" w:color="000000"/>
              <w:bottom w:val="single" w:sz="6" w:space="0" w:color="000000"/>
              <w:right w:val="single" w:sz="6" w:space="0" w:color="000000"/>
            </w:tcBorders>
            <w:shd w:val="clear" w:color="auto" w:fill="auto"/>
            <w:hideMark/>
          </w:tcPr>
          <w:p w14:paraId="62AF7322"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e-mail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7FE0BB96"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7898D629" w14:textId="77777777" w:rsidTr="00630505">
        <w:trPr>
          <w:trHeight w:val="15"/>
        </w:trPr>
        <w:tc>
          <w:tcPr>
            <w:tcW w:w="3735" w:type="dxa"/>
            <w:tcBorders>
              <w:top w:val="single" w:sz="6" w:space="0" w:color="000000"/>
              <w:left w:val="single" w:sz="6" w:space="0" w:color="000000"/>
              <w:bottom w:val="single" w:sz="6" w:space="0" w:color="000000"/>
              <w:right w:val="single" w:sz="6" w:space="0" w:color="000000"/>
            </w:tcBorders>
            <w:shd w:val="clear" w:color="auto" w:fill="auto"/>
            <w:hideMark/>
          </w:tcPr>
          <w:p w14:paraId="0F5B5E00"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lastRenderedPageBreak/>
              <w:t>PEC </w:t>
            </w:r>
          </w:p>
        </w:tc>
        <w:tc>
          <w:tcPr>
            <w:tcW w:w="6030" w:type="dxa"/>
            <w:tcBorders>
              <w:top w:val="single" w:sz="6" w:space="0" w:color="000000"/>
              <w:left w:val="single" w:sz="6" w:space="0" w:color="000000"/>
              <w:bottom w:val="single" w:sz="6" w:space="0" w:color="000000"/>
              <w:right w:val="single" w:sz="6" w:space="0" w:color="000000"/>
            </w:tcBorders>
            <w:shd w:val="clear" w:color="auto" w:fill="auto"/>
            <w:hideMark/>
          </w:tcPr>
          <w:p w14:paraId="3F31E7DD"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bl>
    <w:p w14:paraId="1A5CCAAC"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74D7F1FC" w14:textId="77777777" w:rsidR="00610B09" w:rsidRPr="002C5FE8" w:rsidRDefault="00610B09" w:rsidP="00336287">
      <w:pPr>
        <w:tabs>
          <w:tab w:val="num" w:pos="142"/>
        </w:tabs>
        <w:spacing w:after="120"/>
        <w:ind w:left="142"/>
        <w:textAlignment w:val="baseline"/>
        <w:rPr>
          <w:i/>
          <w:iCs/>
          <w:color w:val="1F4D78"/>
          <w:sz w:val="20"/>
          <w:szCs w:val="20"/>
        </w:rPr>
      </w:pPr>
      <w:r w:rsidRPr="002C5FE8">
        <w:rPr>
          <w:i/>
          <w:iCs/>
          <w:color w:val="1F4D78"/>
          <w:sz w:val="20"/>
          <w:szCs w:val="20"/>
        </w:rPr>
        <w:t>2. Beneficiario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6"/>
        <w:gridCol w:w="5740"/>
      </w:tblGrid>
      <w:tr w:rsidR="00610B09" w:rsidRPr="002C5FE8" w14:paraId="5FA2D304" w14:textId="77777777" w:rsidTr="00630505">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1B6B5805" w14:textId="77777777" w:rsidR="00610B09" w:rsidRPr="002C5FE8" w:rsidRDefault="00610B09" w:rsidP="00336287">
            <w:pPr>
              <w:tabs>
                <w:tab w:val="num" w:pos="142"/>
              </w:tabs>
              <w:spacing w:after="120"/>
              <w:ind w:left="142"/>
              <w:textAlignment w:val="baseline"/>
              <w:rPr>
                <w:sz w:val="20"/>
                <w:szCs w:val="20"/>
              </w:rPr>
            </w:pPr>
            <w:r w:rsidRPr="002C5FE8">
              <w:rPr>
                <w:b/>
                <w:bCs/>
                <w:sz w:val="20"/>
                <w:szCs w:val="20"/>
              </w:rPr>
              <w:t>Ente</w:t>
            </w:r>
            <w:r w:rsidRPr="002C5FE8">
              <w:rPr>
                <w:sz w:val="20"/>
                <w:szCs w:val="20"/>
              </w:rPr>
              <w:t> </w:t>
            </w:r>
          </w:p>
        </w:tc>
        <w:tc>
          <w:tcPr>
            <w:tcW w:w="6075" w:type="dxa"/>
            <w:tcBorders>
              <w:top w:val="single" w:sz="6" w:space="0" w:color="000000"/>
              <w:left w:val="single" w:sz="6" w:space="0" w:color="000000"/>
              <w:bottom w:val="single" w:sz="6" w:space="0" w:color="000000"/>
              <w:right w:val="single" w:sz="6" w:space="0" w:color="000000"/>
            </w:tcBorders>
            <w:shd w:val="clear" w:color="auto" w:fill="auto"/>
            <w:hideMark/>
          </w:tcPr>
          <w:p w14:paraId="001C7AE2"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2269F7DA" w14:textId="77777777" w:rsidTr="00630505">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04863306"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Indirizzo (Civico, CAP, Località) </w:t>
            </w:r>
          </w:p>
        </w:tc>
        <w:tc>
          <w:tcPr>
            <w:tcW w:w="6075" w:type="dxa"/>
            <w:tcBorders>
              <w:top w:val="single" w:sz="6" w:space="0" w:color="000000"/>
              <w:left w:val="single" w:sz="6" w:space="0" w:color="000000"/>
              <w:bottom w:val="single" w:sz="6" w:space="0" w:color="000000"/>
              <w:right w:val="single" w:sz="6" w:space="0" w:color="000000"/>
            </w:tcBorders>
            <w:shd w:val="clear" w:color="auto" w:fill="auto"/>
            <w:hideMark/>
          </w:tcPr>
          <w:p w14:paraId="2B6024A1"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3F3F2669" w14:textId="77777777" w:rsidTr="00630505">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565624FC" w14:textId="77777777" w:rsidR="00610B09" w:rsidRPr="002C5FE8" w:rsidRDefault="00610B09" w:rsidP="00336287">
            <w:pPr>
              <w:tabs>
                <w:tab w:val="num" w:pos="142"/>
              </w:tabs>
              <w:spacing w:after="120"/>
              <w:ind w:left="142"/>
              <w:textAlignment w:val="baseline"/>
              <w:rPr>
                <w:sz w:val="20"/>
                <w:szCs w:val="20"/>
              </w:rPr>
            </w:pPr>
            <w:r w:rsidRPr="002C5FE8">
              <w:rPr>
                <w:b/>
                <w:bCs/>
                <w:sz w:val="20"/>
                <w:szCs w:val="20"/>
              </w:rPr>
              <w:t>Referente dell’Ente</w:t>
            </w:r>
            <w:r w:rsidRPr="002C5FE8">
              <w:rPr>
                <w:sz w:val="20"/>
                <w:szCs w:val="20"/>
              </w:rPr>
              <w:t> </w:t>
            </w:r>
          </w:p>
        </w:tc>
        <w:tc>
          <w:tcPr>
            <w:tcW w:w="6075" w:type="dxa"/>
            <w:tcBorders>
              <w:top w:val="single" w:sz="6" w:space="0" w:color="000000"/>
              <w:left w:val="single" w:sz="6" w:space="0" w:color="000000"/>
              <w:bottom w:val="single" w:sz="6" w:space="0" w:color="000000"/>
              <w:right w:val="single" w:sz="6" w:space="0" w:color="000000"/>
            </w:tcBorders>
            <w:shd w:val="clear" w:color="auto" w:fill="auto"/>
            <w:hideMark/>
          </w:tcPr>
          <w:p w14:paraId="41D5B9A1"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59258043" w14:textId="77777777" w:rsidTr="00630505">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74B16A93"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Telefono </w:t>
            </w:r>
          </w:p>
        </w:tc>
        <w:tc>
          <w:tcPr>
            <w:tcW w:w="6075" w:type="dxa"/>
            <w:tcBorders>
              <w:top w:val="single" w:sz="6" w:space="0" w:color="000000"/>
              <w:left w:val="single" w:sz="6" w:space="0" w:color="000000"/>
              <w:bottom w:val="single" w:sz="6" w:space="0" w:color="000000"/>
              <w:right w:val="single" w:sz="6" w:space="0" w:color="000000"/>
            </w:tcBorders>
            <w:shd w:val="clear" w:color="auto" w:fill="auto"/>
            <w:hideMark/>
          </w:tcPr>
          <w:p w14:paraId="555280D6"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060A357A" w14:textId="77777777" w:rsidTr="00630505">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0EB6611C"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e-mail </w:t>
            </w:r>
          </w:p>
        </w:tc>
        <w:tc>
          <w:tcPr>
            <w:tcW w:w="6075" w:type="dxa"/>
            <w:tcBorders>
              <w:top w:val="single" w:sz="6" w:space="0" w:color="000000"/>
              <w:left w:val="single" w:sz="6" w:space="0" w:color="000000"/>
              <w:bottom w:val="single" w:sz="6" w:space="0" w:color="000000"/>
              <w:right w:val="single" w:sz="6" w:space="0" w:color="000000"/>
            </w:tcBorders>
            <w:shd w:val="clear" w:color="auto" w:fill="auto"/>
            <w:hideMark/>
          </w:tcPr>
          <w:p w14:paraId="05B82FB0"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1AABC46E" w14:textId="77777777" w:rsidTr="00630505">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50B2482F" w14:textId="77777777" w:rsidR="00610B09" w:rsidRPr="002C5FE8" w:rsidRDefault="00610B09" w:rsidP="00336287">
            <w:pPr>
              <w:tabs>
                <w:tab w:val="num" w:pos="142"/>
              </w:tabs>
              <w:spacing w:after="120"/>
              <w:ind w:left="142"/>
              <w:textAlignment w:val="baseline"/>
              <w:rPr>
                <w:sz w:val="20"/>
                <w:szCs w:val="20"/>
              </w:rPr>
            </w:pPr>
            <w:r w:rsidRPr="002C5FE8">
              <w:rPr>
                <w:b/>
                <w:bCs/>
                <w:sz w:val="20"/>
                <w:szCs w:val="20"/>
              </w:rPr>
              <w:t>Referente di progetto (RUP)</w:t>
            </w:r>
            <w:r w:rsidRPr="002C5FE8">
              <w:rPr>
                <w:sz w:val="20"/>
                <w:szCs w:val="20"/>
              </w:rPr>
              <w:t> </w:t>
            </w:r>
          </w:p>
        </w:tc>
        <w:tc>
          <w:tcPr>
            <w:tcW w:w="6075" w:type="dxa"/>
            <w:tcBorders>
              <w:top w:val="single" w:sz="6" w:space="0" w:color="000000"/>
              <w:left w:val="single" w:sz="6" w:space="0" w:color="000000"/>
              <w:bottom w:val="single" w:sz="6" w:space="0" w:color="000000"/>
              <w:right w:val="single" w:sz="6" w:space="0" w:color="000000"/>
            </w:tcBorders>
            <w:shd w:val="clear" w:color="auto" w:fill="auto"/>
            <w:hideMark/>
          </w:tcPr>
          <w:p w14:paraId="62881C1F"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1263C7A5" w14:textId="77777777" w:rsidTr="00630505">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4A9B6A68"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Telefono </w:t>
            </w:r>
          </w:p>
        </w:tc>
        <w:tc>
          <w:tcPr>
            <w:tcW w:w="6075" w:type="dxa"/>
            <w:tcBorders>
              <w:top w:val="single" w:sz="6" w:space="0" w:color="000000"/>
              <w:left w:val="single" w:sz="6" w:space="0" w:color="000000"/>
              <w:bottom w:val="single" w:sz="6" w:space="0" w:color="000000"/>
              <w:right w:val="single" w:sz="6" w:space="0" w:color="000000"/>
            </w:tcBorders>
            <w:shd w:val="clear" w:color="auto" w:fill="auto"/>
            <w:hideMark/>
          </w:tcPr>
          <w:p w14:paraId="474DE555"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5F8391FD" w14:textId="77777777" w:rsidTr="00630505">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18EECFA6"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e-mail </w:t>
            </w:r>
          </w:p>
        </w:tc>
        <w:tc>
          <w:tcPr>
            <w:tcW w:w="6075" w:type="dxa"/>
            <w:tcBorders>
              <w:top w:val="single" w:sz="6" w:space="0" w:color="000000"/>
              <w:left w:val="single" w:sz="6" w:space="0" w:color="000000"/>
              <w:bottom w:val="single" w:sz="6" w:space="0" w:color="000000"/>
              <w:right w:val="single" w:sz="6" w:space="0" w:color="000000"/>
            </w:tcBorders>
            <w:shd w:val="clear" w:color="auto" w:fill="auto"/>
            <w:hideMark/>
          </w:tcPr>
          <w:p w14:paraId="1CA0CA74"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715A490F" w14:textId="77777777" w:rsidTr="00630505">
        <w:trPr>
          <w:trHeight w:val="300"/>
        </w:trPr>
        <w:tc>
          <w:tcPr>
            <w:tcW w:w="3765" w:type="dxa"/>
            <w:tcBorders>
              <w:top w:val="single" w:sz="6" w:space="0" w:color="000000"/>
              <w:left w:val="single" w:sz="6" w:space="0" w:color="000000"/>
              <w:bottom w:val="single" w:sz="6" w:space="0" w:color="000000"/>
              <w:right w:val="single" w:sz="6" w:space="0" w:color="000000"/>
            </w:tcBorders>
            <w:shd w:val="clear" w:color="auto" w:fill="auto"/>
            <w:hideMark/>
          </w:tcPr>
          <w:p w14:paraId="55848C8C"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PEC </w:t>
            </w:r>
          </w:p>
        </w:tc>
        <w:tc>
          <w:tcPr>
            <w:tcW w:w="6075" w:type="dxa"/>
            <w:tcBorders>
              <w:top w:val="single" w:sz="6" w:space="0" w:color="000000"/>
              <w:left w:val="single" w:sz="6" w:space="0" w:color="000000"/>
              <w:bottom w:val="single" w:sz="6" w:space="0" w:color="000000"/>
              <w:right w:val="single" w:sz="6" w:space="0" w:color="000000"/>
            </w:tcBorders>
            <w:shd w:val="clear" w:color="auto" w:fill="auto"/>
            <w:hideMark/>
          </w:tcPr>
          <w:p w14:paraId="5910B771"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bl>
    <w:p w14:paraId="2FB1AA94"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4DE9B96B"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1A7B2CEB" w14:textId="77777777" w:rsidR="00610B09" w:rsidRPr="002C5FE8" w:rsidRDefault="00610B09" w:rsidP="00336287">
      <w:pPr>
        <w:shd w:val="clear" w:color="auto" w:fill="F2F2F2"/>
        <w:tabs>
          <w:tab w:val="num" w:pos="0"/>
        </w:tabs>
        <w:spacing w:after="120"/>
        <w:jc w:val="center"/>
        <w:textAlignment w:val="baseline"/>
        <w:rPr>
          <w:b/>
          <w:color w:val="1F4D78"/>
          <w:sz w:val="20"/>
          <w:szCs w:val="20"/>
        </w:rPr>
      </w:pPr>
      <w:r w:rsidRPr="002C5FE8">
        <w:rPr>
          <w:b/>
          <w:color w:val="1F4D78"/>
          <w:sz w:val="20"/>
          <w:szCs w:val="20"/>
        </w:rPr>
        <w:t>SEZIONE II </w:t>
      </w:r>
      <w:r w:rsidRPr="002C5FE8">
        <w:rPr>
          <w:b/>
          <w:color w:val="1F4D78"/>
          <w:sz w:val="20"/>
          <w:szCs w:val="20"/>
        </w:rPr>
        <w:br/>
        <w:t>DESCRIZIONE E CARATTERISTICHE DELL’OPERAZIONE </w:t>
      </w:r>
    </w:p>
    <w:p w14:paraId="0276EE32"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279C97D5" w14:textId="77777777" w:rsidR="00610B09" w:rsidRPr="002C5FE8" w:rsidRDefault="00610B09" w:rsidP="00336287">
      <w:pPr>
        <w:tabs>
          <w:tab w:val="num" w:pos="142"/>
        </w:tabs>
        <w:spacing w:after="120"/>
        <w:ind w:left="142"/>
        <w:textAlignment w:val="baseline"/>
        <w:rPr>
          <w:i/>
          <w:iCs/>
          <w:color w:val="1F4D78"/>
          <w:sz w:val="20"/>
          <w:szCs w:val="20"/>
        </w:rPr>
      </w:pPr>
      <w:r w:rsidRPr="002C5FE8">
        <w:rPr>
          <w:i/>
          <w:iCs/>
          <w:color w:val="1F4D78"/>
          <w:sz w:val="20"/>
          <w:szCs w:val="20"/>
        </w:rPr>
        <w:t>3. Anagrafica dell’Operazione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7"/>
        <w:gridCol w:w="6569"/>
      </w:tblGrid>
      <w:tr w:rsidR="00610B09" w:rsidRPr="002C5FE8" w14:paraId="26ECFF52" w14:textId="77777777" w:rsidTr="00630505">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3D798B8A"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Codice CUP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7AEB10B6"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1B508D1B" w14:textId="77777777" w:rsidTr="00630505">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6D0BA129"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Codice Caronte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7232A0D2"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66B37147" w14:textId="77777777" w:rsidTr="00630505">
        <w:trPr>
          <w:trHeight w:val="510"/>
        </w:trPr>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7C41FF2D"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Titolo Operazione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0AE74E4C"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2EBB1863" w14:textId="77777777" w:rsidTr="00630505">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0D0DAF6D"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Settore/i Operazione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610F9B06"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1CF2980C" w14:textId="77777777" w:rsidTr="00630505">
        <w:trPr>
          <w:trHeight w:val="300"/>
        </w:trPr>
        <w:tc>
          <w:tcPr>
            <w:tcW w:w="288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A35452"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Localizzazione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46E6BD22"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Regione  </w:t>
            </w:r>
          </w:p>
        </w:tc>
      </w:tr>
      <w:tr w:rsidR="00610B09" w:rsidRPr="002C5FE8" w14:paraId="1B06630B" w14:textId="77777777" w:rsidTr="00630505">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BFBDE8" w14:textId="77777777" w:rsidR="00610B09" w:rsidRPr="002C5FE8" w:rsidRDefault="00610B09" w:rsidP="00336287">
            <w:pPr>
              <w:tabs>
                <w:tab w:val="num" w:pos="142"/>
              </w:tabs>
              <w:spacing w:after="120"/>
              <w:ind w:left="142"/>
              <w:rPr>
                <w:sz w:val="20"/>
                <w:szCs w:val="20"/>
              </w:rPr>
            </w:pP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53E533F0"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Provincia/e  </w:t>
            </w:r>
          </w:p>
        </w:tc>
      </w:tr>
      <w:tr w:rsidR="00610B09" w:rsidRPr="002C5FE8" w14:paraId="18A9798C" w14:textId="77777777" w:rsidTr="00630505">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126334" w14:textId="77777777" w:rsidR="00610B09" w:rsidRPr="002C5FE8" w:rsidRDefault="00610B09" w:rsidP="00336287">
            <w:pPr>
              <w:tabs>
                <w:tab w:val="num" w:pos="142"/>
              </w:tabs>
              <w:spacing w:after="120"/>
              <w:ind w:left="142"/>
              <w:rPr>
                <w:sz w:val="20"/>
                <w:szCs w:val="20"/>
              </w:rPr>
            </w:pP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5F74A34C"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Comune/i  </w:t>
            </w:r>
          </w:p>
        </w:tc>
      </w:tr>
    </w:tbl>
    <w:p w14:paraId="38A8A8A8"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395B02BC" w14:textId="77777777" w:rsidR="00610B09" w:rsidRPr="002C5FE8" w:rsidRDefault="00610B09" w:rsidP="00336287">
      <w:pPr>
        <w:tabs>
          <w:tab w:val="num" w:pos="142"/>
        </w:tabs>
        <w:spacing w:after="120"/>
        <w:ind w:left="142"/>
        <w:textAlignment w:val="baseline"/>
        <w:rPr>
          <w:sz w:val="20"/>
          <w:szCs w:val="20"/>
        </w:rPr>
      </w:pPr>
    </w:p>
    <w:p w14:paraId="7384A7A2" w14:textId="77777777" w:rsidR="00610B09" w:rsidRPr="002C5FE8" w:rsidRDefault="00610B09" w:rsidP="00336287">
      <w:pPr>
        <w:tabs>
          <w:tab w:val="num" w:pos="142"/>
        </w:tabs>
        <w:spacing w:after="120"/>
        <w:ind w:left="142"/>
        <w:textAlignment w:val="baseline"/>
        <w:rPr>
          <w:sz w:val="20"/>
          <w:szCs w:val="20"/>
        </w:rPr>
      </w:pPr>
    </w:p>
    <w:p w14:paraId="431FDAAD" w14:textId="77777777" w:rsidR="00610B09" w:rsidRPr="002C5FE8" w:rsidRDefault="00610B09" w:rsidP="00336287">
      <w:pPr>
        <w:tabs>
          <w:tab w:val="num" w:pos="142"/>
        </w:tabs>
        <w:spacing w:after="120"/>
        <w:ind w:left="142"/>
        <w:textAlignment w:val="baseline"/>
        <w:rPr>
          <w:sz w:val="20"/>
          <w:szCs w:val="20"/>
        </w:rPr>
      </w:pPr>
    </w:p>
    <w:p w14:paraId="3814FD2F" w14:textId="77777777" w:rsidR="00610B09" w:rsidRPr="002C5FE8" w:rsidRDefault="00610B09" w:rsidP="00336287">
      <w:pPr>
        <w:tabs>
          <w:tab w:val="num" w:pos="142"/>
        </w:tabs>
        <w:spacing w:after="120"/>
        <w:ind w:left="142"/>
        <w:textAlignment w:val="baseline"/>
        <w:rPr>
          <w:sz w:val="20"/>
          <w:szCs w:val="20"/>
        </w:rPr>
      </w:pPr>
    </w:p>
    <w:p w14:paraId="1841C1DA" w14:textId="77777777" w:rsidR="00610B09" w:rsidRPr="002C5FE8" w:rsidRDefault="00610B09" w:rsidP="00336287">
      <w:pPr>
        <w:tabs>
          <w:tab w:val="num" w:pos="142"/>
        </w:tabs>
        <w:spacing w:after="120"/>
        <w:ind w:left="142"/>
        <w:textAlignment w:val="baseline"/>
        <w:rPr>
          <w:i/>
          <w:iCs/>
          <w:color w:val="1F4D78"/>
          <w:sz w:val="20"/>
          <w:szCs w:val="20"/>
        </w:rPr>
      </w:pPr>
      <w:r w:rsidRPr="002C5FE8">
        <w:rPr>
          <w:i/>
          <w:iCs/>
          <w:color w:val="1F4D78"/>
          <w:sz w:val="20"/>
          <w:szCs w:val="20"/>
        </w:rPr>
        <w:t>4. Descrizione sintetica dell’Operazione </w:t>
      </w:r>
    </w:p>
    <w:p w14:paraId="2DB69081"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610B09" w:rsidRPr="002C5FE8" w14:paraId="5534A086" w14:textId="77777777" w:rsidTr="00630505">
        <w:trPr>
          <w:trHeight w:val="1310"/>
        </w:trPr>
        <w:tc>
          <w:tcPr>
            <w:tcW w:w="9605" w:type="dxa"/>
          </w:tcPr>
          <w:p w14:paraId="4FD26334" w14:textId="77777777" w:rsidR="00610B09" w:rsidRPr="002C5FE8" w:rsidRDefault="00610B09" w:rsidP="00336287">
            <w:pPr>
              <w:tabs>
                <w:tab w:val="num" w:pos="142"/>
              </w:tabs>
              <w:spacing w:after="120"/>
              <w:textAlignment w:val="baseline"/>
              <w:rPr>
                <w:sz w:val="20"/>
                <w:szCs w:val="20"/>
              </w:rPr>
            </w:pPr>
          </w:p>
        </w:tc>
      </w:tr>
    </w:tbl>
    <w:p w14:paraId="5EFF1E54" w14:textId="77777777" w:rsidR="00610B09" w:rsidRPr="002C5FE8" w:rsidRDefault="00610B09" w:rsidP="00336287">
      <w:pPr>
        <w:tabs>
          <w:tab w:val="num" w:pos="142"/>
        </w:tabs>
        <w:spacing w:after="120"/>
        <w:textAlignment w:val="baseline"/>
        <w:rPr>
          <w:sz w:val="20"/>
          <w:szCs w:val="20"/>
        </w:rPr>
      </w:pPr>
    </w:p>
    <w:p w14:paraId="7C3B5AB2"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0C136B3C" w14:textId="77777777" w:rsidR="00610B09" w:rsidRPr="002C5FE8" w:rsidRDefault="00610B09" w:rsidP="00336287">
      <w:pPr>
        <w:tabs>
          <w:tab w:val="num" w:pos="142"/>
        </w:tabs>
        <w:spacing w:after="120"/>
        <w:ind w:left="142"/>
        <w:textAlignment w:val="baseline"/>
        <w:rPr>
          <w:i/>
          <w:iCs/>
          <w:color w:val="1F4D78"/>
          <w:sz w:val="20"/>
          <w:szCs w:val="20"/>
        </w:rPr>
      </w:pPr>
      <w:r w:rsidRPr="002C5FE8">
        <w:rPr>
          <w:i/>
          <w:iCs/>
          <w:color w:val="1F4D78"/>
          <w:sz w:val="20"/>
          <w:szCs w:val="20"/>
        </w:rPr>
        <w:lastRenderedPageBreak/>
        <w:t>5. Anagrafica della singola attività/progetto</w:t>
      </w:r>
      <w:r w:rsidRPr="002C5FE8">
        <w:rPr>
          <w:color w:val="1F4E79"/>
          <w:sz w:val="20"/>
          <w:szCs w:val="20"/>
          <w:vertAlign w:val="superscript"/>
        </w:rPr>
        <w:t>1</w:t>
      </w:r>
      <w:r w:rsidRPr="002C5FE8">
        <w:rPr>
          <w:i/>
          <w:iCs/>
          <w:color w:val="FF0000"/>
          <w:sz w:val="20"/>
          <w:szCs w:val="20"/>
        </w:rPr>
        <w:t> </w:t>
      </w:r>
    </w:p>
    <w:p w14:paraId="600586FB"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4F182F23" w14:textId="77777777" w:rsidR="00610B09" w:rsidRPr="002C5FE8" w:rsidRDefault="00610B09" w:rsidP="00336287">
      <w:pPr>
        <w:tabs>
          <w:tab w:val="num" w:pos="142"/>
        </w:tabs>
        <w:spacing w:after="120"/>
        <w:ind w:left="142"/>
        <w:textAlignment w:val="baseline"/>
        <w:rPr>
          <w:sz w:val="20"/>
          <w:szCs w:val="20"/>
        </w:rPr>
      </w:pPr>
      <w:r w:rsidRPr="002C5FE8">
        <w:rPr>
          <w:i/>
          <w:iCs/>
          <w:color w:val="1F4E79"/>
          <w:sz w:val="20"/>
          <w:szCs w:val="20"/>
        </w:rPr>
        <w:t>5.A.1. Informazioni generali</w:t>
      </w:r>
      <w:r w:rsidRPr="002C5FE8">
        <w:rPr>
          <w:color w:val="1F4E79"/>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1"/>
        <w:gridCol w:w="6565"/>
      </w:tblGrid>
      <w:tr w:rsidR="00610B09" w:rsidRPr="002C5FE8" w14:paraId="47C2F017" w14:textId="77777777" w:rsidTr="00630505">
        <w:trPr>
          <w:trHeight w:val="510"/>
        </w:trPr>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6DD53764"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Titolo/oggetto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27BAE3D3"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6F52DAAE" w14:textId="77777777" w:rsidTr="00630505">
        <w:trPr>
          <w:trHeight w:val="300"/>
        </w:trPr>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1C81856A"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Codice CIG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2FE7EBEE" w14:textId="77777777" w:rsidR="00610B09" w:rsidRPr="002C5FE8" w:rsidRDefault="00610B09" w:rsidP="00336287">
            <w:pPr>
              <w:tabs>
                <w:tab w:val="num" w:pos="142"/>
              </w:tabs>
              <w:spacing w:after="120"/>
              <w:ind w:left="142"/>
              <w:textAlignment w:val="baseline"/>
              <w:rPr>
                <w:sz w:val="20"/>
                <w:szCs w:val="20"/>
              </w:rPr>
            </w:pPr>
            <w:r w:rsidRPr="002C5FE8">
              <w:rPr>
                <w:i/>
                <w:iCs/>
                <w:sz w:val="20"/>
                <w:szCs w:val="20"/>
              </w:rPr>
              <w:t>Da compilare dopo la gara</w:t>
            </w:r>
            <w:r w:rsidRPr="002C5FE8">
              <w:rPr>
                <w:sz w:val="20"/>
                <w:szCs w:val="20"/>
              </w:rPr>
              <w:t> </w:t>
            </w:r>
          </w:p>
        </w:tc>
      </w:tr>
      <w:tr w:rsidR="00610B09" w:rsidRPr="002C5FE8" w14:paraId="3D91ACA8" w14:textId="77777777" w:rsidTr="00630505">
        <w:trPr>
          <w:trHeight w:val="300"/>
        </w:trPr>
        <w:tc>
          <w:tcPr>
            <w:tcW w:w="288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9C4184"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Localizzazione </w:t>
            </w: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7D8A4BFA"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Regione  </w:t>
            </w:r>
          </w:p>
        </w:tc>
      </w:tr>
      <w:tr w:rsidR="00610B09" w:rsidRPr="002C5FE8" w14:paraId="6F762426" w14:textId="77777777" w:rsidTr="00630505">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99862B" w14:textId="77777777" w:rsidR="00610B09" w:rsidRPr="002C5FE8" w:rsidRDefault="00610B09" w:rsidP="00336287">
            <w:pPr>
              <w:tabs>
                <w:tab w:val="num" w:pos="142"/>
              </w:tabs>
              <w:spacing w:after="120"/>
              <w:ind w:left="142"/>
              <w:rPr>
                <w:sz w:val="20"/>
                <w:szCs w:val="20"/>
              </w:rPr>
            </w:pP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54BCF0FE"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Provincia  </w:t>
            </w:r>
          </w:p>
        </w:tc>
      </w:tr>
      <w:tr w:rsidR="00610B09" w:rsidRPr="002C5FE8" w14:paraId="63BB6156" w14:textId="77777777" w:rsidTr="00630505">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55CAE1" w14:textId="77777777" w:rsidR="00610B09" w:rsidRPr="002C5FE8" w:rsidRDefault="00610B09" w:rsidP="00336287">
            <w:pPr>
              <w:tabs>
                <w:tab w:val="num" w:pos="142"/>
              </w:tabs>
              <w:spacing w:after="120"/>
              <w:ind w:left="142"/>
              <w:rPr>
                <w:sz w:val="20"/>
                <w:szCs w:val="20"/>
              </w:rPr>
            </w:pPr>
          </w:p>
        </w:tc>
        <w:tc>
          <w:tcPr>
            <w:tcW w:w="6960" w:type="dxa"/>
            <w:tcBorders>
              <w:top w:val="single" w:sz="6" w:space="0" w:color="000000"/>
              <w:left w:val="single" w:sz="6" w:space="0" w:color="000000"/>
              <w:bottom w:val="single" w:sz="6" w:space="0" w:color="000000"/>
              <w:right w:val="single" w:sz="6" w:space="0" w:color="000000"/>
            </w:tcBorders>
            <w:shd w:val="clear" w:color="auto" w:fill="auto"/>
            <w:hideMark/>
          </w:tcPr>
          <w:p w14:paraId="5054E3FE"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Comuni  </w:t>
            </w:r>
          </w:p>
        </w:tc>
      </w:tr>
    </w:tbl>
    <w:p w14:paraId="269206D2"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4B1C7351" w14:textId="77777777" w:rsidR="00610B09" w:rsidRPr="002C5FE8" w:rsidRDefault="00610B09" w:rsidP="00336287">
      <w:pPr>
        <w:tabs>
          <w:tab w:val="num" w:pos="142"/>
        </w:tabs>
        <w:spacing w:after="120"/>
        <w:ind w:left="142"/>
        <w:textAlignment w:val="baseline"/>
        <w:rPr>
          <w:sz w:val="20"/>
          <w:szCs w:val="20"/>
        </w:rPr>
      </w:pPr>
      <w:r w:rsidRPr="002C5FE8">
        <w:rPr>
          <w:i/>
          <w:iCs/>
          <w:color w:val="1F4E79"/>
          <w:sz w:val="20"/>
          <w:szCs w:val="20"/>
        </w:rPr>
        <w:t>5.A.2. Tipologia dell’attività/progetto</w:t>
      </w:r>
      <w:r w:rsidRPr="002C5FE8">
        <w:rPr>
          <w:color w:val="1F4E79"/>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
        <w:gridCol w:w="9087"/>
      </w:tblGrid>
      <w:tr w:rsidR="00610B09" w:rsidRPr="002C5FE8" w14:paraId="050EF193" w14:textId="77777777" w:rsidTr="00630505">
        <w:trPr>
          <w:trHeight w:val="300"/>
        </w:trPr>
        <w:tc>
          <w:tcPr>
            <w:tcW w:w="270" w:type="dxa"/>
            <w:tcBorders>
              <w:top w:val="single" w:sz="6" w:space="0" w:color="auto"/>
              <w:left w:val="single" w:sz="6" w:space="0" w:color="auto"/>
              <w:bottom w:val="single" w:sz="6" w:space="0" w:color="auto"/>
              <w:right w:val="single" w:sz="6" w:space="0" w:color="auto"/>
            </w:tcBorders>
            <w:shd w:val="clear" w:color="auto" w:fill="auto"/>
            <w:hideMark/>
          </w:tcPr>
          <w:p w14:paraId="1D80B9C7"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9450" w:type="dxa"/>
            <w:tcBorders>
              <w:top w:val="nil"/>
              <w:left w:val="nil"/>
              <w:bottom w:val="nil"/>
              <w:right w:val="nil"/>
            </w:tcBorders>
            <w:shd w:val="clear" w:color="auto" w:fill="auto"/>
            <w:hideMark/>
          </w:tcPr>
          <w:p w14:paraId="6E63C87A"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Nuova OOPP </w:t>
            </w:r>
          </w:p>
        </w:tc>
      </w:tr>
      <w:tr w:rsidR="00610B09" w:rsidRPr="002C5FE8" w14:paraId="3E456AF2" w14:textId="77777777" w:rsidTr="00630505">
        <w:trPr>
          <w:trHeight w:val="300"/>
        </w:trPr>
        <w:tc>
          <w:tcPr>
            <w:tcW w:w="270" w:type="dxa"/>
            <w:tcBorders>
              <w:top w:val="single" w:sz="6" w:space="0" w:color="auto"/>
              <w:left w:val="single" w:sz="6" w:space="0" w:color="auto"/>
              <w:bottom w:val="single" w:sz="6" w:space="0" w:color="auto"/>
              <w:right w:val="single" w:sz="6" w:space="0" w:color="auto"/>
            </w:tcBorders>
            <w:shd w:val="clear" w:color="auto" w:fill="auto"/>
            <w:hideMark/>
          </w:tcPr>
          <w:p w14:paraId="2956549E" w14:textId="77777777" w:rsidR="00610B09" w:rsidRPr="002C5FE8" w:rsidRDefault="00610B09" w:rsidP="00336287">
            <w:pPr>
              <w:tabs>
                <w:tab w:val="num" w:pos="142"/>
              </w:tabs>
              <w:spacing w:after="120"/>
              <w:ind w:left="142"/>
              <w:jc w:val="center"/>
              <w:textAlignment w:val="baseline"/>
              <w:rPr>
                <w:sz w:val="20"/>
                <w:szCs w:val="20"/>
              </w:rPr>
            </w:pPr>
            <w:r w:rsidRPr="002C5FE8">
              <w:rPr>
                <w:sz w:val="20"/>
                <w:szCs w:val="20"/>
              </w:rPr>
              <w:t> </w:t>
            </w:r>
          </w:p>
        </w:tc>
        <w:tc>
          <w:tcPr>
            <w:tcW w:w="9450" w:type="dxa"/>
            <w:tcBorders>
              <w:top w:val="nil"/>
              <w:left w:val="nil"/>
              <w:bottom w:val="nil"/>
              <w:right w:val="nil"/>
            </w:tcBorders>
            <w:shd w:val="clear" w:color="auto" w:fill="auto"/>
            <w:hideMark/>
          </w:tcPr>
          <w:p w14:paraId="6FF8FE6C" w14:textId="32306C49" w:rsidR="00610B09" w:rsidRPr="002C5FE8" w:rsidRDefault="00610B09" w:rsidP="00336287">
            <w:pPr>
              <w:tabs>
                <w:tab w:val="num" w:pos="142"/>
              </w:tabs>
              <w:spacing w:after="120"/>
              <w:ind w:left="142"/>
              <w:textAlignment w:val="baseline"/>
              <w:rPr>
                <w:sz w:val="20"/>
                <w:szCs w:val="20"/>
              </w:rPr>
            </w:pPr>
            <w:r w:rsidRPr="002C5FE8">
              <w:rPr>
                <w:sz w:val="20"/>
                <w:szCs w:val="20"/>
              </w:rPr>
              <w:t>Ampliamento OOPP  </w:t>
            </w:r>
          </w:p>
        </w:tc>
      </w:tr>
      <w:tr w:rsidR="00610B09" w:rsidRPr="002C5FE8" w14:paraId="7D22944A" w14:textId="77777777" w:rsidTr="00630505">
        <w:trPr>
          <w:trHeight w:val="300"/>
        </w:trPr>
        <w:tc>
          <w:tcPr>
            <w:tcW w:w="270" w:type="dxa"/>
            <w:tcBorders>
              <w:top w:val="single" w:sz="6" w:space="0" w:color="auto"/>
              <w:left w:val="single" w:sz="6" w:space="0" w:color="auto"/>
              <w:bottom w:val="single" w:sz="6" w:space="0" w:color="auto"/>
              <w:right w:val="single" w:sz="6" w:space="0" w:color="auto"/>
            </w:tcBorders>
            <w:shd w:val="clear" w:color="auto" w:fill="auto"/>
            <w:hideMark/>
          </w:tcPr>
          <w:p w14:paraId="0824AD8B" w14:textId="77777777" w:rsidR="00610B09" w:rsidRPr="002C5FE8" w:rsidRDefault="00610B09" w:rsidP="00336287">
            <w:pPr>
              <w:tabs>
                <w:tab w:val="num" w:pos="142"/>
              </w:tabs>
              <w:spacing w:after="120"/>
              <w:ind w:left="142"/>
              <w:jc w:val="center"/>
              <w:textAlignment w:val="baseline"/>
              <w:rPr>
                <w:sz w:val="20"/>
                <w:szCs w:val="20"/>
              </w:rPr>
            </w:pPr>
            <w:r w:rsidRPr="002C5FE8">
              <w:rPr>
                <w:sz w:val="20"/>
                <w:szCs w:val="20"/>
              </w:rPr>
              <w:t> </w:t>
            </w:r>
          </w:p>
        </w:tc>
        <w:tc>
          <w:tcPr>
            <w:tcW w:w="9450" w:type="dxa"/>
            <w:tcBorders>
              <w:top w:val="nil"/>
              <w:left w:val="nil"/>
              <w:bottom w:val="nil"/>
              <w:right w:val="nil"/>
            </w:tcBorders>
            <w:shd w:val="clear" w:color="auto" w:fill="auto"/>
            <w:hideMark/>
          </w:tcPr>
          <w:p w14:paraId="022268FE"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Acquisizione Servizi </w:t>
            </w:r>
          </w:p>
        </w:tc>
      </w:tr>
      <w:tr w:rsidR="00610B09" w:rsidRPr="002C5FE8" w14:paraId="6FB905A1" w14:textId="77777777" w:rsidTr="00630505">
        <w:trPr>
          <w:trHeight w:val="300"/>
        </w:trPr>
        <w:tc>
          <w:tcPr>
            <w:tcW w:w="270" w:type="dxa"/>
            <w:tcBorders>
              <w:top w:val="single" w:sz="6" w:space="0" w:color="auto"/>
              <w:left w:val="single" w:sz="6" w:space="0" w:color="auto"/>
              <w:bottom w:val="single" w:sz="6" w:space="0" w:color="auto"/>
              <w:right w:val="single" w:sz="6" w:space="0" w:color="auto"/>
            </w:tcBorders>
            <w:shd w:val="clear" w:color="auto" w:fill="auto"/>
            <w:hideMark/>
          </w:tcPr>
          <w:p w14:paraId="329FC7AF" w14:textId="77777777" w:rsidR="00610B09" w:rsidRPr="002C5FE8" w:rsidRDefault="00610B09" w:rsidP="00336287">
            <w:pPr>
              <w:tabs>
                <w:tab w:val="num" w:pos="142"/>
              </w:tabs>
              <w:spacing w:after="120"/>
              <w:ind w:left="142"/>
              <w:jc w:val="center"/>
              <w:textAlignment w:val="baseline"/>
              <w:rPr>
                <w:sz w:val="20"/>
                <w:szCs w:val="20"/>
              </w:rPr>
            </w:pPr>
            <w:r w:rsidRPr="002C5FE8">
              <w:rPr>
                <w:sz w:val="20"/>
                <w:szCs w:val="20"/>
              </w:rPr>
              <w:t> </w:t>
            </w:r>
          </w:p>
        </w:tc>
        <w:tc>
          <w:tcPr>
            <w:tcW w:w="9450" w:type="dxa"/>
            <w:tcBorders>
              <w:top w:val="nil"/>
              <w:left w:val="nil"/>
              <w:bottom w:val="nil"/>
              <w:right w:val="nil"/>
            </w:tcBorders>
            <w:shd w:val="clear" w:color="auto" w:fill="auto"/>
            <w:hideMark/>
          </w:tcPr>
          <w:p w14:paraId="36BC453D"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Acquisto forniture </w:t>
            </w:r>
          </w:p>
        </w:tc>
      </w:tr>
    </w:tbl>
    <w:p w14:paraId="2819F4D7"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p w14:paraId="06D29F9F" w14:textId="77777777" w:rsidR="00610B09" w:rsidRPr="002C5FE8" w:rsidRDefault="00610B09" w:rsidP="00336287">
      <w:pPr>
        <w:tabs>
          <w:tab w:val="num" w:pos="142"/>
        </w:tabs>
        <w:spacing w:after="120"/>
        <w:ind w:left="142"/>
        <w:textAlignment w:val="baseline"/>
        <w:rPr>
          <w:sz w:val="20"/>
          <w:szCs w:val="20"/>
        </w:rPr>
      </w:pPr>
      <w:r w:rsidRPr="002C5FE8">
        <w:rPr>
          <w:i/>
          <w:iCs/>
          <w:color w:val="1F4E79"/>
          <w:sz w:val="20"/>
          <w:szCs w:val="20"/>
        </w:rPr>
        <w:t>5.A.3. Descrizione sintetica dell’attività/progetto</w:t>
      </w:r>
      <w:r w:rsidRPr="002C5FE8">
        <w:rPr>
          <w:color w:val="1F4E79"/>
          <w:sz w:val="20"/>
          <w:szCs w:val="2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2"/>
      </w:tblGrid>
      <w:tr w:rsidR="00610B09" w:rsidRPr="002C5FE8" w14:paraId="5D2FCE76" w14:textId="77777777" w:rsidTr="00630505">
        <w:trPr>
          <w:trHeight w:val="2241"/>
        </w:trPr>
        <w:tc>
          <w:tcPr>
            <w:tcW w:w="9778" w:type="dxa"/>
          </w:tcPr>
          <w:p w14:paraId="59423D20" w14:textId="77777777" w:rsidR="00610B09" w:rsidRPr="002C5FE8" w:rsidRDefault="00610B09" w:rsidP="00336287">
            <w:pPr>
              <w:tabs>
                <w:tab w:val="num" w:pos="142"/>
              </w:tabs>
              <w:spacing w:after="120"/>
              <w:textAlignment w:val="baseline"/>
              <w:rPr>
                <w:sz w:val="20"/>
                <w:szCs w:val="20"/>
              </w:rPr>
            </w:pPr>
          </w:p>
        </w:tc>
      </w:tr>
    </w:tbl>
    <w:p w14:paraId="0E107CE8" w14:textId="77777777" w:rsidR="00610B09" w:rsidRPr="002C5FE8" w:rsidRDefault="00610B09" w:rsidP="00336287">
      <w:pPr>
        <w:tabs>
          <w:tab w:val="num" w:pos="142"/>
        </w:tabs>
        <w:spacing w:after="120"/>
        <w:textAlignment w:val="baseline"/>
        <w:rPr>
          <w:sz w:val="20"/>
          <w:szCs w:val="20"/>
        </w:rPr>
      </w:pPr>
    </w:p>
    <w:p w14:paraId="2994834F" w14:textId="77777777" w:rsidR="00610B09" w:rsidRPr="002C5FE8" w:rsidRDefault="00610B09" w:rsidP="00336287">
      <w:pPr>
        <w:tabs>
          <w:tab w:val="num" w:pos="142"/>
        </w:tabs>
        <w:spacing w:after="120"/>
        <w:textAlignment w:val="baseline"/>
        <w:rPr>
          <w:sz w:val="20"/>
          <w:szCs w:val="20"/>
        </w:rPr>
      </w:pPr>
    </w:p>
    <w:p w14:paraId="417E3BED"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22CDBEDA"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4A1F7D2C"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3511E1DE" w14:textId="77777777" w:rsidR="00610B09" w:rsidRPr="002C5FE8" w:rsidRDefault="00610B09" w:rsidP="00336287">
      <w:pPr>
        <w:shd w:val="clear" w:color="auto" w:fill="F2F2F2"/>
        <w:tabs>
          <w:tab w:val="num" w:pos="0"/>
        </w:tabs>
        <w:spacing w:after="120"/>
        <w:jc w:val="center"/>
        <w:textAlignment w:val="baseline"/>
        <w:rPr>
          <w:b/>
          <w:color w:val="1F4D78"/>
          <w:sz w:val="20"/>
          <w:szCs w:val="20"/>
        </w:rPr>
      </w:pPr>
      <w:r w:rsidRPr="002C5FE8">
        <w:rPr>
          <w:b/>
          <w:color w:val="1F4D78"/>
          <w:sz w:val="20"/>
          <w:szCs w:val="20"/>
        </w:rPr>
        <w:t>SEZIONE III </w:t>
      </w:r>
      <w:r w:rsidRPr="002C5FE8">
        <w:rPr>
          <w:b/>
          <w:color w:val="1F4D78"/>
          <w:sz w:val="20"/>
          <w:szCs w:val="20"/>
        </w:rPr>
        <w:br/>
        <w:t>AVANZAMENTO TECNICO PROCEDURALE </w:t>
      </w:r>
    </w:p>
    <w:p w14:paraId="0A12D62C"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0FAF0544" w14:textId="77777777" w:rsidR="00610B09" w:rsidRPr="002C5FE8" w:rsidRDefault="00610B09" w:rsidP="00336287">
      <w:pPr>
        <w:tabs>
          <w:tab w:val="num" w:pos="142"/>
        </w:tabs>
        <w:spacing w:after="120"/>
        <w:ind w:left="142"/>
        <w:textAlignment w:val="baseline"/>
        <w:rPr>
          <w:i/>
          <w:iCs/>
          <w:color w:val="1F4D78"/>
          <w:sz w:val="20"/>
          <w:szCs w:val="20"/>
        </w:rPr>
      </w:pPr>
      <w:r w:rsidRPr="002C5FE8">
        <w:rPr>
          <w:i/>
          <w:iCs/>
          <w:color w:val="1F4D78"/>
          <w:sz w:val="20"/>
          <w:szCs w:val="20"/>
        </w:rPr>
        <w:t>6. Cronogramma dell’Operazione</w:t>
      </w:r>
      <w:r w:rsidRPr="002C5FE8">
        <w:rPr>
          <w:i/>
          <w:iCs/>
          <w:color w:val="1F4D78"/>
          <w:sz w:val="20"/>
          <w:szCs w:val="20"/>
          <w:vertAlign w:val="superscript"/>
        </w:rPr>
        <w:t>2</w:t>
      </w:r>
      <w:r w:rsidRPr="002C5FE8">
        <w:rPr>
          <w:i/>
          <w:iCs/>
          <w:color w:val="1F4D78"/>
          <w:sz w:val="20"/>
          <w:szCs w:val="20"/>
        </w:rPr>
        <w:t> </w:t>
      </w:r>
    </w:p>
    <w:p w14:paraId="4869CCC8" w14:textId="77777777" w:rsidR="00610B09" w:rsidRPr="002C5FE8" w:rsidRDefault="00610B09" w:rsidP="00336287">
      <w:pPr>
        <w:tabs>
          <w:tab w:val="num" w:pos="142"/>
        </w:tabs>
        <w:spacing w:after="120"/>
        <w:ind w:left="142"/>
        <w:textAlignment w:val="baseline"/>
        <w:rPr>
          <w:sz w:val="20"/>
          <w:szCs w:val="20"/>
        </w:rPr>
      </w:pPr>
      <w:r w:rsidRPr="002C5FE8">
        <w:rPr>
          <w:b/>
          <w:bCs/>
          <w:sz w:val="20"/>
          <w:szCs w:val="20"/>
        </w:rPr>
        <w:t>Cronoprogrammi da adottare per la tipologia “opere pubbliche”</w:t>
      </w:r>
      <w:r w:rsidRPr="002C5FE8">
        <w:rPr>
          <w:sz w:val="20"/>
          <w:szCs w:val="20"/>
        </w:rPr>
        <w:t> </w:t>
      </w:r>
    </w:p>
    <w:p w14:paraId="1DE1EEA6" w14:textId="77777777" w:rsidR="00610B09" w:rsidRPr="002C5FE8" w:rsidRDefault="00610B09" w:rsidP="00336287">
      <w:pPr>
        <w:tabs>
          <w:tab w:val="num" w:pos="142"/>
        </w:tabs>
        <w:spacing w:after="120"/>
        <w:ind w:left="142"/>
        <w:textAlignment w:val="baseline"/>
        <w:rPr>
          <w:sz w:val="20"/>
          <w:szCs w:val="20"/>
        </w:rPr>
      </w:pPr>
    </w:p>
    <w:p w14:paraId="7F8D0F8C" w14:textId="77777777" w:rsidR="00610B09" w:rsidRPr="002C5FE8" w:rsidRDefault="00610B09" w:rsidP="00336287">
      <w:pPr>
        <w:tabs>
          <w:tab w:val="num" w:pos="142"/>
        </w:tabs>
        <w:spacing w:after="120"/>
        <w:ind w:left="142"/>
        <w:textAlignment w:val="baseline"/>
        <w:rPr>
          <w:sz w:val="20"/>
          <w:szCs w:val="20"/>
        </w:rPr>
      </w:pPr>
      <w:r w:rsidRPr="002C5FE8">
        <w:rPr>
          <w:b/>
          <w:bCs/>
          <w:sz w:val="20"/>
          <w:szCs w:val="20"/>
        </w:rPr>
        <w:t>Cronoprogramma da adottare in caso di ricorso a procedura d’appalto lavori effettuata su progetto esecutivo: </w:t>
      </w:r>
      <w:r w:rsidRPr="002C5FE8">
        <w:rPr>
          <w:sz w:val="20"/>
          <w:szCs w:val="20"/>
        </w:rPr>
        <w:t> </w:t>
      </w:r>
    </w:p>
    <w:tbl>
      <w:tblPr>
        <w:tblW w:w="9511" w:type="dxa"/>
        <w:tblInd w:w="1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4"/>
        <w:gridCol w:w="1149"/>
        <w:gridCol w:w="1041"/>
        <w:gridCol w:w="1041"/>
        <w:gridCol w:w="1032"/>
        <w:gridCol w:w="761"/>
        <w:gridCol w:w="847"/>
        <w:gridCol w:w="707"/>
        <w:gridCol w:w="1217"/>
        <w:gridCol w:w="582"/>
      </w:tblGrid>
      <w:tr w:rsidR="00610B09" w:rsidRPr="002C5FE8" w14:paraId="7B2FBC8F" w14:textId="77777777" w:rsidTr="00630505">
        <w:trPr>
          <w:trHeight w:val="420"/>
        </w:trPr>
        <w:tc>
          <w:tcPr>
            <w:tcW w:w="9511" w:type="dxa"/>
            <w:gridSpan w:val="10"/>
            <w:tcBorders>
              <w:top w:val="single" w:sz="12" w:space="0" w:color="000000"/>
              <w:left w:val="single" w:sz="12" w:space="0" w:color="000000"/>
              <w:bottom w:val="single" w:sz="6" w:space="0" w:color="000000"/>
              <w:right w:val="single" w:sz="12" w:space="0" w:color="000000"/>
            </w:tcBorders>
            <w:shd w:val="clear" w:color="auto" w:fill="CCFFCC"/>
            <w:hideMark/>
          </w:tcPr>
          <w:p w14:paraId="619A655E"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Step Procedurale </w:t>
            </w:r>
          </w:p>
        </w:tc>
      </w:tr>
      <w:tr w:rsidR="00610B09" w:rsidRPr="002C5FE8" w14:paraId="78C2524A" w14:textId="77777777" w:rsidTr="00630505">
        <w:trPr>
          <w:trHeight w:val="1410"/>
        </w:trPr>
        <w:tc>
          <w:tcPr>
            <w:tcW w:w="1134" w:type="dxa"/>
            <w:tcBorders>
              <w:top w:val="single" w:sz="6" w:space="0" w:color="000000"/>
              <w:left w:val="single" w:sz="12" w:space="0" w:color="000000"/>
              <w:bottom w:val="single" w:sz="6" w:space="0" w:color="000000"/>
              <w:right w:val="single" w:sz="6" w:space="0" w:color="000000"/>
            </w:tcBorders>
            <w:shd w:val="clear" w:color="auto" w:fill="BDD6EE"/>
            <w:vAlign w:val="center"/>
            <w:hideMark/>
          </w:tcPr>
          <w:p w14:paraId="7161ABFD"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lastRenderedPageBreak/>
              <w:t>Sottoscrizione disciplinare di finanziamento  </w:t>
            </w:r>
          </w:p>
        </w:tc>
        <w:tc>
          <w:tcPr>
            <w:tcW w:w="114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0FF46F"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 xml:space="preserve">Conferimento incarico di progettazione e degli ulteriori servizi di architettura ed ingegneria (DL, </w:t>
            </w:r>
            <w:proofErr w:type="spellStart"/>
            <w:r w:rsidRPr="002C5FE8">
              <w:rPr>
                <w:b/>
                <w:bCs/>
                <w:sz w:val="20"/>
                <w:szCs w:val="20"/>
              </w:rPr>
              <w:t>Coord</w:t>
            </w:r>
            <w:proofErr w:type="spellEnd"/>
            <w:r w:rsidRPr="002C5FE8">
              <w:rPr>
                <w:b/>
                <w:bCs/>
                <w:sz w:val="20"/>
                <w:szCs w:val="20"/>
              </w:rPr>
              <w:t xml:space="preserve">. Sicurezza, </w:t>
            </w:r>
            <w:proofErr w:type="spellStart"/>
            <w:r w:rsidRPr="002C5FE8">
              <w:rPr>
                <w:b/>
                <w:bCs/>
                <w:sz w:val="20"/>
                <w:szCs w:val="20"/>
              </w:rPr>
              <w:t>etc</w:t>
            </w:r>
            <w:proofErr w:type="spellEnd"/>
            <w:r w:rsidRPr="002C5FE8">
              <w:rPr>
                <w:b/>
                <w:bCs/>
                <w:sz w:val="20"/>
                <w:szCs w:val="20"/>
              </w:rPr>
              <w:t>…) * </w:t>
            </w:r>
          </w:p>
        </w:tc>
        <w:tc>
          <w:tcPr>
            <w:tcW w:w="10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2112FA"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Redazione progettazione esecutiva * </w:t>
            </w:r>
          </w:p>
        </w:tc>
        <w:tc>
          <w:tcPr>
            <w:tcW w:w="10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E1D3B2"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Approvazione progettazione esecutiva * </w:t>
            </w:r>
          </w:p>
        </w:tc>
        <w:tc>
          <w:tcPr>
            <w:tcW w:w="103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830319"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Espletamento procedure d’appalto per lavori </w:t>
            </w:r>
          </w:p>
        </w:tc>
        <w:tc>
          <w:tcPr>
            <w:tcW w:w="76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1A88BC"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Consegna lavori </w:t>
            </w:r>
          </w:p>
        </w:tc>
        <w:tc>
          <w:tcPr>
            <w:tcW w:w="84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FC660C"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Esecuzione lavori </w:t>
            </w:r>
          </w:p>
        </w:tc>
        <w:tc>
          <w:tcPr>
            <w:tcW w:w="7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E3945A"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Collaudo lavori </w:t>
            </w:r>
          </w:p>
        </w:tc>
        <w:tc>
          <w:tcPr>
            <w:tcW w:w="121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BF312A"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Rendicontazione finale </w:t>
            </w:r>
          </w:p>
        </w:tc>
        <w:tc>
          <w:tcPr>
            <w:tcW w:w="582"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5FCDE475"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Totale (mesi) </w:t>
            </w:r>
          </w:p>
        </w:tc>
      </w:tr>
      <w:tr w:rsidR="00610B09" w:rsidRPr="002C5FE8" w14:paraId="68DCCB41" w14:textId="77777777" w:rsidTr="00630505">
        <w:trPr>
          <w:trHeight w:val="300"/>
        </w:trPr>
        <w:tc>
          <w:tcPr>
            <w:tcW w:w="1134" w:type="dxa"/>
            <w:tcBorders>
              <w:top w:val="single" w:sz="6" w:space="0" w:color="000000"/>
              <w:left w:val="single" w:sz="12" w:space="0" w:color="000000"/>
              <w:bottom w:val="single" w:sz="12" w:space="0" w:color="000000"/>
              <w:right w:val="single" w:sz="6" w:space="0" w:color="000000"/>
            </w:tcBorders>
            <w:shd w:val="clear" w:color="auto" w:fill="auto"/>
            <w:vAlign w:val="center"/>
            <w:hideMark/>
          </w:tcPr>
          <w:p w14:paraId="51DBCF67"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Tempistica massima prevista  </w:t>
            </w:r>
          </w:p>
          <w:p w14:paraId="78B07942"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(in mesi) </w:t>
            </w:r>
          </w:p>
        </w:tc>
        <w:tc>
          <w:tcPr>
            <w:tcW w:w="1149" w:type="dxa"/>
            <w:tcBorders>
              <w:top w:val="single" w:sz="6" w:space="0" w:color="000000"/>
              <w:left w:val="single" w:sz="6" w:space="0" w:color="000000"/>
              <w:bottom w:val="single" w:sz="12" w:space="0" w:color="000000"/>
              <w:right w:val="single" w:sz="6" w:space="0" w:color="000000"/>
            </w:tcBorders>
            <w:shd w:val="clear" w:color="auto" w:fill="auto"/>
            <w:vAlign w:val="center"/>
            <w:hideMark/>
          </w:tcPr>
          <w:p w14:paraId="2528C6D3" w14:textId="77777777" w:rsidR="00610B09" w:rsidRPr="002C5FE8" w:rsidRDefault="00610B09" w:rsidP="00336287">
            <w:pPr>
              <w:tabs>
                <w:tab w:val="num" w:pos="142"/>
              </w:tabs>
              <w:spacing w:after="120"/>
              <w:ind w:left="142"/>
              <w:jc w:val="both"/>
              <w:textAlignment w:val="baseline"/>
              <w:rPr>
                <w:b/>
                <w:bCs/>
                <w:sz w:val="20"/>
                <w:szCs w:val="20"/>
              </w:rPr>
            </w:pPr>
            <w:r w:rsidRPr="002C5FE8">
              <w:rPr>
                <w:b/>
                <w:bCs/>
                <w:sz w:val="20"/>
                <w:szCs w:val="20"/>
              </w:rPr>
              <w:t> </w:t>
            </w:r>
          </w:p>
        </w:tc>
        <w:tc>
          <w:tcPr>
            <w:tcW w:w="1041" w:type="dxa"/>
            <w:tcBorders>
              <w:top w:val="single" w:sz="6" w:space="0" w:color="000000"/>
              <w:left w:val="single" w:sz="6" w:space="0" w:color="000000"/>
              <w:bottom w:val="single" w:sz="12" w:space="0" w:color="000000"/>
              <w:right w:val="single" w:sz="6" w:space="0" w:color="000000"/>
            </w:tcBorders>
            <w:shd w:val="clear" w:color="auto" w:fill="auto"/>
            <w:hideMark/>
          </w:tcPr>
          <w:p w14:paraId="28604B38"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1041" w:type="dxa"/>
            <w:tcBorders>
              <w:top w:val="single" w:sz="6" w:space="0" w:color="000000"/>
              <w:left w:val="single" w:sz="6" w:space="0" w:color="000000"/>
              <w:bottom w:val="single" w:sz="12" w:space="0" w:color="000000"/>
              <w:right w:val="single" w:sz="6" w:space="0" w:color="000000"/>
            </w:tcBorders>
            <w:shd w:val="clear" w:color="auto" w:fill="auto"/>
            <w:hideMark/>
          </w:tcPr>
          <w:p w14:paraId="11327086"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1032" w:type="dxa"/>
            <w:tcBorders>
              <w:top w:val="single" w:sz="6" w:space="0" w:color="000000"/>
              <w:left w:val="single" w:sz="6" w:space="0" w:color="000000"/>
              <w:bottom w:val="single" w:sz="12" w:space="0" w:color="000000"/>
              <w:right w:val="single" w:sz="6" w:space="0" w:color="000000"/>
            </w:tcBorders>
            <w:shd w:val="clear" w:color="auto" w:fill="auto"/>
            <w:hideMark/>
          </w:tcPr>
          <w:p w14:paraId="57137B9A"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761" w:type="dxa"/>
            <w:tcBorders>
              <w:top w:val="single" w:sz="6" w:space="0" w:color="000000"/>
              <w:left w:val="single" w:sz="6" w:space="0" w:color="000000"/>
              <w:bottom w:val="single" w:sz="12" w:space="0" w:color="000000"/>
              <w:right w:val="single" w:sz="6" w:space="0" w:color="000000"/>
            </w:tcBorders>
            <w:shd w:val="clear" w:color="auto" w:fill="auto"/>
            <w:hideMark/>
          </w:tcPr>
          <w:p w14:paraId="2179A242"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847" w:type="dxa"/>
            <w:tcBorders>
              <w:top w:val="single" w:sz="6" w:space="0" w:color="000000"/>
              <w:left w:val="single" w:sz="6" w:space="0" w:color="000000"/>
              <w:bottom w:val="single" w:sz="12" w:space="0" w:color="000000"/>
              <w:right w:val="single" w:sz="6" w:space="0" w:color="000000"/>
            </w:tcBorders>
            <w:shd w:val="clear" w:color="auto" w:fill="auto"/>
            <w:hideMark/>
          </w:tcPr>
          <w:p w14:paraId="52527340"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707" w:type="dxa"/>
            <w:tcBorders>
              <w:top w:val="single" w:sz="6" w:space="0" w:color="000000"/>
              <w:left w:val="single" w:sz="6" w:space="0" w:color="000000"/>
              <w:bottom w:val="single" w:sz="12" w:space="0" w:color="000000"/>
              <w:right w:val="single" w:sz="6" w:space="0" w:color="000000"/>
            </w:tcBorders>
            <w:shd w:val="clear" w:color="auto" w:fill="auto"/>
            <w:hideMark/>
          </w:tcPr>
          <w:p w14:paraId="401C3DB5"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1217" w:type="dxa"/>
            <w:tcBorders>
              <w:top w:val="single" w:sz="6" w:space="0" w:color="000000"/>
              <w:left w:val="single" w:sz="6" w:space="0" w:color="000000"/>
              <w:bottom w:val="single" w:sz="12" w:space="0" w:color="000000"/>
              <w:right w:val="single" w:sz="6" w:space="0" w:color="000000"/>
            </w:tcBorders>
            <w:shd w:val="clear" w:color="auto" w:fill="auto"/>
            <w:hideMark/>
          </w:tcPr>
          <w:p w14:paraId="16783255"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582" w:type="dxa"/>
            <w:tcBorders>
              <w:top w:val="single" w:sz="6" w:space="0" w:color="000000"/>
              <w:left w:val="single" w:sz="6" w:space="0" w:color="000000"/>
              <w:bottom w:val="single" w:sz="12" w:space="0" w:color="000000"/>
              <w:right w:val="single" w:sz="12" w:space="0" w:color="000000"/>
            </w:tcBorders>
            <w:shd w:val="clear" w:color="auto" w:fill="auto"/>
            <w:hideMark/>
          </w:tcPr>
          <w:p w14:paraId="1C2F97BC"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r>
    </w:tbl>
    <w:p w14:paraId="796E7326"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1D446048"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se provvedimento di finanziamento emesso su progetto esecutivo valorizzare i campi successivi ad “espletamento procedure d’appalto lavori”. </w:t>
      </w:r>
    </w:p>
    <w:p w14:paraId="632E7E26"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09AA6966" w14:textId="77777777" w:rsidR="00610B09" w:rsidRPr="002C5FE8" w:rsidRDefault="00610B09" w:rsidP="00336287">
      <w:pPr>
        <w:tabs>
          <w:tab w:val="num" w:pos="142"/>
        </w:tabs>
        <w:spacing w:after="120"/>
        <w:ind w:left="142"/>
        <w:textAlignment w:val="baseline"/>
        <w:rPr>
          <w:sz w:val="20"/>
          <w:szCs w:val="20"/>
        </w:rPr>
      </w:pPr>
      <w:r w:rsidRPr="002C5FE8">
        <w:rPr>
          <w:b/>
          <w:bCs/>
          <w:sz w:val="20"/>
          <w:szCs w:val="20"/>
        </w:rPr>
        <w:t xml:space="preserve">Cronoprogramma da adottare </w:t>
      </w:r>
      <w:proofErr w:type="gramStart"/>
      <w:r w:rsidRPr="002C5FE8">
        <w:rPr>
          <w:b/>
          <w:bCs/>
          <w:sz w:val="20"/>
          <w:szCs w:val="20"/>
        </w:rPr>
        <w:t>solo</w:t>
      </w:r>
      <w:proofErr w:type="gramEnd"/>
      <w:r w:rsidRPr="002C5FE8">
        <w:rPr>
          <w:b/>
          <w:bCs/>
          <w:sz w:val="20"/>
          <w:szCs w:val="20"/>
        </w:rPr>
        <w:t xml:space="preserve"> In caso di ricorso ad “appalto integrato” nei casi previsti dal D. Lgs. 50/2016</w:t>
      </w:r>
      <w:r w:rsidRPr="002C5FE8">
        <w:rPr>
          <w:b/>
          <w:bCs/>
          <w:color w:val="0078D4"/>
          <w:sz w:val="20"/>
          <w:szCs w:val="20"/>
        </w:rPr>
        <w:t xml:space="preserve"> </w:t>
      </w:r>
      <w:r w:rsidRPr="002C5FE8">
        <w:rPr>
          <w:b/>
          <w:bCs/>
          <w:sz w:val="20"/>
          <w:szCs w:val="20"/>
        </w:rPr>
        <w:t xml:space="preserve">e dal </w:t>
      </w:r>
      <w:proofErr w:type="spellStart"/>
      <w:r w:rsidRPr="002C5FE8">
        <w:rPr>
          <w:b/>
          <w:bCs/>
          <w:sz w:val="20"/>
          <w:szCs w:val="20"/>
        </w:rPr>
        <w:t>D.Lgs.</w:t>
      </w:r>
      <w:proofErr w:type="spellEnd"/>
      <w:r w:rsidRPr="002C5FE8">
        <w:rPr>
          <w:b/>
          <w:bCs/>
          <w:sz w:val="20"/>
          <w:szCs w:val="20"/>
        </w:rPr>
        <w:t xml:space="preserve"> 36/2023:</w:t>
      </w:r>
      <w:r w:rsidRPr="002C5FE8">
        <w:rPr>
          <w:b/>
          <w:bCs/>
          <w:color w:val="0078D4"/>
          <w:sz w:val="20"/>
          <w:szCs w:val="20"/>
        </w:rPr>
        <w:t> </w:t>
      </w:r>
      <w:r w:rsidRPr="002C5FE8">
        <w:rPr>
          <w:b/>
          <w:bCs/>
          <w:sz w:val="20"/>
          <w:szCs w:val="20"/>
        </w:rPr>
        <w:t> </w:t>
      </w:r>
      <w:r w:rsidRPr="002C5FE8">
        <w:rPr>
          <w:sz w:val="20"/>
          <w:szCs w:val="20"/>
        </w:rPr>
        <w:t> </w:t>
      </w:r>
    </w:p>
    <w:p w14:paraId="699A2F9D" w14:textId="77777777" w:rsidR="00610B09" w:rsidRPr="002C5FE8" w:rsidRDefault="00610B09" w:rsidP="00336287">
      <w:pPr>
        <w:tabs>
          <w:tab w:val="num" w:pos="142"/>
        </w:tabs>
        <w:spacing w:after="120"/>
        <w:ind w:left="142"/>
        <w:textAlignment w:val="baseline"/>
        <w:rPr>
          <w:sz w:val="20"/>
          <w:szCs w:val="20"/>
        </w:rPr>
      </w:pPr>
    </w:p>
    <w:tbl>
      <w:tblPr>
        <w:tblW w:w="9511" w:type="dxa"/>
        <w:tblInd w:w="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7"/>
        <w:gridCol w:w="1320"/>
        <w:gridCol w:w="1320"/>
        <w:gridCol w:w="1320"/>
        <w:gridCol w:w="1320"/>
        <w:gridCol w:w="960"/>
        <w:gridCol w:w="1071"/>
        <w:gridCol w:w="890"/>
        <w:gridCol w:w="1545"/>
        <w:gridCol w:w="728"/>
      </w:tblGrid>
      <w:tr w:rsidR="00610B09" w:rsidRPr="002C5FE8" w14:paraId="5539818A" w14:textId="77777777" w:rsidTr="00630505">
        <w:trPr>
          <w:trHeight w:val="1410"/>
        </w:trPr>
        <w:tc>
          <w:tcPr>
            <w:tcW w:w="1094" w:type="dxa"/>
            <w:tcBorders>
              <w:top w:val="single" w:sz="12" w:space="0" w:color="000000"/>
              <w:left w:val="single" w:sz="12" w:space="0" w:color="000000"/>
              <w:bottom w:val="single" w:sz="6" w:space="0" w:color="000000"/>
              <w:right w:val="single" w:sz="6" w:space="0" w:color="000000"/>
            </w:tcBorders>
            <w:shd w:val="clear" w:color="auto" w:fill="BDD6EE"/>
            <w:vAlign w:val="center"/>
            <w:hideMark/>
          </w:tcPr>
          <w:p w14:paraId="5B2197C3"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Sottoscrizione disciplinare di finanziamento  </w:t>
            </w:r>
          </w:p>
        </w:tc>
        <w:tc>
          <w:tcPr>
            <w:tcW w:w="1062" w:type="dxa"/>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32C80C1A"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Redazione ed approvazione progettazione definitiva ** </w:t>
            </w:r>
          </w:p>
        </w:tc>
        <w:tc>
          <w:tcPr>
            <w:tcW w:w="1062" w:type="dxa"/>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3F850960"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Espletamento procedure d’appalto per progettazione esecutiva e lavori </w:t>
            </w:r>
          </w:p>
        </w:tc>
        <w:tc>
          <w:tcPr>
            <w:tcW w:w="1062" w:type="dxa"/>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6DC59019"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Redazione progettazione esecutiva  </w:t>
            </w:r>
          </w:p>
        </w:tc>
        <w:tc>
          <w:tcPr>
            <w:tcW w:w="1062" w:type="dxa"/>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4F360252"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Approvazione progettazione esecutiva  </w:t>
            </w:r>
          </w:p>
        </w:tc>
        <w:tc>
          <w:tcPr>
            <w:tcW w:w="770" w:type="dxa"/>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6603EBB6"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Consegna lavori </w:t>
            </w:r>
          </w:p>
        </w:tc>
        <w:tc>
          <w:tcPr>
            <w:tcW w:w="859" w:type="dxa"/>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3F76A2D9"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Esecuzione lavori </w:t>
            </w:r>
          </w:p>
        </w:tc>
        <w:tc>
          <w:tcPr>
            <w:tcW w:w="713" w:type="dxa"/>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455230BB"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Collaudo lavori </w:t>
            </w:r>
          </w:p>
        </w:tc>
        <w:tc>
          <w:tcPr>
            <w:tcW w:w="1244" w:type="dxa"/>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7D243DDD"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Rendicontazione finale </w:t>
            </w:r>
          </w:p>
        </w:tc>
        <w:tc>
          <w:tcPr>
            <w:tcW w:w="583" w:type="dxa"/>
            <w:tcBorders>
              <w:top w:val="single" w:sz="12" w:space="0" w:color="000000"/>
              <w:left w:val="single" w:sz="6" w:space="0" w:color="000000"/>
              <w:bottom w:val="single" w:sz="6" w:space="0" w:color="000000"/>
              <w:right w:val="single" w:sz="12" w:space="0" w:color="000000"/>
            </w:tcBorders>
            <w:shd w:val="clear" w:color="auto" w:fill="auto"/>
            <w:vAlign w:val="center"/>
            <w:hideMark/>
          </w:tcPr>
          <w:p w14:paraId="72662F82"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Totale (mesi) </w:t>
            </w:r>
          </w:p>
        </w:tc>
      </w:tr>
      <w:tr w:rsidR="00610B09" w:rsidRPr="002C5FE8" w14:paraId="51556EBF" w14:textId="77777777" w:rsidTr="00630505">
        <w:trPr>
          <w:trHeight w:val="300"/>
        </w:trPr>
        <w:tc>
          <w:tcPr>
            <w:tcW w:w="1094" w:type="dxa"/>
            <w:tcBorders>
              <w:top w:val="single" w:sz="6" w:space="0" w:color="000000"/>
              <w:left w:val="single" w:sz="12" w:space="0" w:color="000000"/>
              <w:bottom w:val="single" w:sz="12" w:space="0" w:color="000000"/>
              <w:right w:val="single" w:sz="6" w:space="0" w:color="000000"/>
            </w:tcBorders>
            <w:shd w:val="clear" w:color="auto" w:fill="auto"/>
            <w:vAlign w:val="center"/>
            <w:hideMark/>
          </w:tcPr>
          <w:p w14:paraId="1A2B79F4"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Tempistica massima prevista  </w:t>
            </w:r>
          </w:p>
          <w:p w14:paraId="10F251EC"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(in mesi) </w:t>
            </w:r>
          </w:p>
        </w:tc>
        <w:tc>
          <w:tcPr>
            <w:tcW w:w="1062" w:type="dxa"/>
            <w:tcBorders>
              <w:top w:val="single" w:sz="6" w:space="0" w:color="000000"/>
              <w:left w:val="single" w:sz="6" w:space="0" w:color="000000"/>
              <w:bottom w:val="single" w:sz="12" w:space="0" w:color="000000"/>
              <w:right w:val="single" w:sz="6" w:space="0" w:color="000000"/>
            </w:tcBorders>
            <w:shd w:val="clear" w:color="auto" w:fill="auto"/>
            <w:vAlign w:val="center"/>
            <w:hideMark/>
          </w:tcPr>
          <w:p w14:paraId="3B3D7AC4" w14:textId="77777777" w:rsidR="00610B09" w:rsidRPr="002C5FE8" w:rsidRDefault="00610B09" w:rsidP="00336287">
            <w:pPr>
              <w:tabs>
                <w:tab w:val="num" w:pos="142"/>
              </w:tabs>
              <w:spacing w:after="120"/>
              <w:ind w:left="142"/>
              <w:jc w:val="both"/>
              <w:textAlignment w:val="baseline"/>
              <w:rPr>
                <w:b/>
                <w:bCs/>
                <w:sz w:val="20"/>
                <w:szCs w:val="20"/>
              </w:rPr>
            </w:pPr>
            <w:r w:rsidRPr="002C5FE8">
              <w:rPr>
                <w:b/>
                <w:bCs/>
                <w:sz w:val="20"/>
                <w:szCs w:val="20"/>
              </w:rPr>
              <w:t> </w:t>
            </w:r>
          </w:p>
        </w:tc>
        <w:tc>
          <w:tcPr>
            <w:tcW w:w="1062" w:type="dxa"/>
            <w:tcBorders>
              <w:top w:val="single" w:sz="6" w:space="0" w:color="000000"/>
              <w:left w:val="single" w:sz="6" w:space="0" w:color="000000"/>
              <w:bottom w:val="single" w:sz="12" w:space="0" w:color="000000"/>
              <w:right w:val="single" w:sz="6" w:space="0" w:color="000000"/>
            </w:tcBorders>
            <w:shd w:val="clear" w:color="auto" w:fill="auto"/>
            <w:hideMark/>
          </w:tcPr>
          <w:p w14:paraId="409B753D"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1062" w:type="dxa"/>
            <w:tcBorders>
              <w:top w:val="single" w:sz="6" w:space="0" w:color="000000"/>
              <w:left w:val="single" w:sz="6" w:space="0" w:color="000000"/>
              <w:bottom w:val="single" w:sz="12" w:space="0" w:color="000000"/>
              <w:right w:val="single" w:sz="6" w:space="0" w:color="000000"/>
            </w:tcBorders>
            <w:shd w:val="clear" w:color="auto" w:fill="auto"/>
            <w:hideMark/>
          </w:tcPr>
          <w:p w14:paraId="26ED7C4E"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1062" w:type="dxa"/>
            <w:tcBorders>
              <w:top w:val="single" w:sz="6" w:space="0" w:color="000000"/>
              <w:left w:val="single" w:sz="6" w:space="0" w:color="000000"/>
              <w:bottom w:val="single" w:sz="12" w:space="0" w:color="000000"/>
              <w:right w:val="single" w:sz="6" w:space="0" w:color="000000"/>
            </w:tcBorders>
            <w:shd w:val="clear" w:color="auto" w:fill="auto"/>
            <w:hideMark/>
          </w:tcPr>
          <w:p w14:paraId="7FC67953"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770" w:type="dxa"/>
            <w:tcBorders>
              <w:top w:val="single" w:sz="6" w:space="0" w:color="000000"/>
              <w:left w:val="single" w:sz="6" w:space="0" w:color="000000"/>
              <w:bottom w:val="single" w:sz="12" w:space="0" w:color="000000"/>
              <w:right w:val="single" w:sz="6" w:space="0" w:color="000000"/>
            </w:tcBorders>
            <w:shd w:val="clear" w:color="auto" w:fill="auto"/>
            <w:hideMark/>
          </w:tcPr>
          <w:p w14:paraId="7C295FCE"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859" w:type="dxa"/>
            <w:tcBorders>
              <w:top w:val="single" w:sz="6" w:space="0" w:color="000000"/>
              <w:left w:val="single" w:sz="6" w:space="0" w:color="000000"/>
              <w:bottom w:val="single" w:sz="12" w:space="0" w:color="000000"/>
              <w:right w:val="single" w:sz="6" w:space="0" w:color="000000"/>
            </w:tcBorders>
            <w:shd w:val="clear" w:color="auto" w:fill="auto"/>
            <w:hideMark/>
          </w:tcPr>
          <w:p w14:paraId="5A4D6F60"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713" w:type="dxa"/>
            <w:tcBorders>
              <w:top w:val="single" w:sz="6" w:space="0" w:color="000000"/>
              <w:left w:val="single" w:sz="6" w:space="0" w:color="000000"/>
              <w:bottom w:val="single" w:sz="12" w:space="0" w:color="000000"/>
              <w:right w:val="single" w:sz="6" w:space="0" w:color="000000"/>
            </w:tcBorders>
            <w:shd w:val="clear" w:color="auto" w:fill="auto"/>
            <w:hideMark/>
          </w:tcPr>
          <w:p w14:paraId="67B6945C"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1244" w:type="dxa"/>
            <w:tcBorders>
              <w:top w:val="single" w:sz="6" w:space="0" w:color="000000"/>
              <w:left w:val="single" w:sz="6" w:space="0" w:color="000000"/>
              <w:bottom w:val="single" w:sz="12" w:space="0" w:color="000000"/>
              <w:right w:val="single" w:sz="6" w:space="0" w:color="000000"/>
            </w:tcBorders>
            <w:shd w:val="clear" w:color="auto" w:fill="auto"/>
            <w:hideMark/>
          </w:tcPr>
          <w:p w14:paraId="62666922"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583" w:type="dxa"/>
            <w:tcBorders>
              <w:top w:val="single" w:sz="6" w:space="0" w:color="000000"/>
              <w:left w:val="single" w:sz="6" w:space="0" w:color="000000"/>
              <w:bottom w:val="single" w:sz="12" w:space="0" w:color="000000"/>
              <w:right w:val="single" w:sz="12" w:space="0" w:color="000000"/>
            </w:tcBorders>
            <w:shd w:val="clear" w:color="auto" w:fill="auto"/>
            <w:hideMark/>
          </w:tcPr>
          <w:p w14:paraId="0DDC23C8"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r>
    </w:tbl>
    <w:p w14:paraId="55866CFA"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210F99A0"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se provvedimento di finanziamento emesso su progetto definitivo valorizzare i campi successivi ad “espletamento procedure d’appalto per progettazione esecutiva e lavori”. </w:t>
      </w:r>
    </w:p>
    <w:p w14:paraId="6E854AB1" w14:textId="77777777" w:rsidR="00610B09" w:rsidRPr="002C5FE8" w:rsidRDefault="00610B09" w:rsidP="00336287">
      <w:pPr>
        <w:tabs>
          <w:tab w:val="num" w:pos="142"/>
        </w:tabs>
        <w:spacing w:after="120"/>
        <w:ind w:left="142"/>
        <w:textAlignment w:val="baseline"/>
        <w:rPr>
          <w:sz w:val="20"/>
          <w:szCs w:val="20"/>
        </w:rPr>
      </w:pPr>
    </w:p>
    <w:p w14:paraId="0A8F51A7" w14:textId="77777777" w:rsidR="00610B09" w:rsidRPr="002C5FE8" w:rsidRDefault="00610B09" w:rsidP="00336287">
      <w:pPr>
        <w:tabs>
          <w:tab w:val="num" w:pos="142"/>
        </w:tabs>
        <w:spacing w:after="120"/>
        <w:ind w:left="142"/>
        <w:textAlignment w:val="baseline"/>
        <w:rPr>
          <w:b/>
          <w:bCs/>
          <w:color w:val="0078D4"/>
          <w:sz w:val="20"/>
          <w:szCs w:val="20"/>
        </w:rPr>
      </w:pPr>
      <w:r w:rsidRPr="002C5FE8">
        <w:rPr>
          <w:b/>
          <w:bCs/>
          <w:sz w:val="20"/>
          <w:szCs w:val="20"/>
        </w:rPr>
        <w:t xml:space="preserve">Cronoprogramma da adottare per tipologia Acquisizione di beni o </w:t>
      </w:r>
      <w:proofErr w:type="gramStart"/>
      <w:r w:rsidRPr="002C5FE8">
        <w:rPr>
          <w:b/>
          <w:bCs/>
          <w:sz w:val="20"/>
          <w:szCs w:val="20"/>
        </w:rPr>
        <w:t>servizi :</w:t>
      </w:r>
      <w:proofErr w:type="gramEnd"/>
    </w:p>
    <w:p w14:paraId="373C3621" w14:textId="77777777" w:rsidR="00610B09" w:rsidRPr="002C5FE8" w:rsidRDefault="00610B09" w:rsidP="00336287">
      <w:pPr>
        <w:tabs>
          <w:tab w:val="num" w:pos="142"/>
        </w:tabs>
        <w:spacing w:after="120"/>
        <w:ind w:left="142"/>
        <w:textAlignment w:val="baseline"/>
        <w:rPr>
          <w:sz w:val="20"/>
          <w:szCs w:val="20"/>
        </w:rPr>
      </w:pP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1672"/>
        <w:gridCol w:w="1589"/>
        <w:gridCol w:w="2051"/>
        <w:gridCol w:w="1569"/>
        <w:gridCol w:w="756"/>
      </w:tblGrid>
      <w:tr w:rsidR="00610B09" w:rsidRPr="002C5FE8" w14:paraId="0EA3728A" w14:textId="77777777" w:rsidTr="00630505">
        <w:trPr>
          <w:trHeight w:val="1215"/>
        </w:trPr>
        <w:tc>
          <w:tcPr>
            <w:tcW w:w="1650" w:type="dxa"/>
            <w:tcBorders>
              <w:top w:val="single" w:sz="12" w:space="0" w:color="000000"/>
              <w:left w:val="single" w:sz="12" w:space="0" w:color="000000"/>
              <w:bottom w:val="single" w:sz="6" w:space="0" w:color="000000"/>
              <w:right w:val="single" w:sz="6" w:space="0" w:color="000000"/>
            </w:tcBorders>
            <w:shd w:val="clear" w:color="auto" w:fill="BDD6EE"/>
            <w:vAlign w:val="center"/>
            <w:hideMark/>
          </w:tcPr>
          <w:p w14:paraId="1BF56E40"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Sottoscrizione disciplinare di finanziamento  </w:t>
            </w:r>
          </w:p>
        </w:tc>
        <w:tc>
          <w:tcPr>
            <w:tcW w:w="1845" w:type="dxa"/>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3193540F"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 xml:space="preserve">Espletamento procedure di evidenza pubblica per l’individuazione del soggetto incaricato della fornitura del bene </w:t>
            </w:r>
            <w:r w:rsidRPr="002C5FE8">
              <w:rPr>
                <w:b/>
                <w:bCs/>
                <w:sz w:val="20"/>
                <w:szCs w:val="20"/>
              </w:rPr>
              <w:lastRenderedPageBreak/>
              <w:t xml:space="preserve">finanziato / erogazione del servizio </w:t>
            </w:r>
            <w:proofErr w:type="gramStart"/>
            <w:r w:rsidRPr="002C5FE8">
              <w:rPr>
                <w:b/>
                <w:bCs/>
                <w:sz w:val="20"/>
                <w:szCs w:val="20"/>
              </w:rPr>
              <w:t>finanziato</w:t>
            </w:r>
            <w:r w:rsidRPr="002C5FE8">
              <w:rPr>
                <w:b/>
                <w:bCs/>
                <w:strike/>
                <w:color w:val="0078D4"/>
                <w:sz w:val="20"/>
                <w:szCs w:val="20"/>
              </w:rPr>
              <w:t> </w:t>
            </w:r>
            <w:r w:rsidRPr="002C5FE8">
              <w:rPr>
                <w:b/>
                <w:bCs/>
                <w:sz w:val="20"/>
                <w:szCs w:val="20"/>
              </w:rPr>
              <w:t xml:space="preserve"> e</w:t>
            </w:r>
            <w:proofErr w:type="gramEnd"/>
            <w:r w:rsidRPr="002C5FE8">
              <w:rPr>
                <w:b/>
                <w:bCs/>
                <w:sz w:val="20"/>
                <w:szCs w:val="20"/>
              </w:rPr>
              <w:t xml:space="preserve"> stipula contratto  </w:t>
            </w:r>
          </w:p>
          <w:p w14:paraId="7C0C8FDF"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 </w:t>
            </w:r>
          </w:p>
        </w:tc>
        <w:tc>
          <w:tcPr>
            <w:tcW w:w="1830" w:type="dxa"/>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08F868B5"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lastRenderedPageBreak/>
              <w:t>Acquisizione beni finanziati / espletamento servizi  </w:t>
            </w:r>
          </w:p>
        </w:tc>
        <w:tc>
          <w:tcPr>
            <w:tcW w:w="1800" w:type="dxa"/>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3CD5A39F"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Verifiche finali sulla conformità dei beni/servizi acquisiti    </w:t>
            </w:r>
          </w:p>
        </w:tc>
        <w:tc>
          <w:tcPr>
            <w:tcW w:w="1590" w:type="dxa"/>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6AF2E99E"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Rendicontazione finale  </w:t>
            </w:r>
          </w:p>
        </w:tc>
        <w:tc>
          <w:tcPr>
            <w:tcW w:w="780" w:type="dxa"/>
            <w:tcBorders>
              <w:top w:val="single" w:sz="12" w:space="0" w:color="000000"/>
              <w:left w:val="single" w:sz="6" w:space="0" w:color="000000"/>
              <w:bottom w:val="single" w:sz="6" w:space="0" w:color="000000"/>
              <w:right w:val="single" w:sz="12" w:space="0" w:color="000000"/>
            </w:tcBorders>
            <w:shd w:val="clear" w:color="auto" w:fill="auto"/>
            <w:vAlign w:val="center"/>
            <w:hideMark/>
          </w:tcPr>
          <w:p w14:paraId="03F950F5"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Totale (mesi) </w:t>
            </w:r>
          </w:p>
        </w:tc>
      </w:tr>
      <w:tr w:rsidR="00610B09" w:rsidRPr="002C5FE8" w14:paraId="75814D14" w14:textId="77777777" w:rsidTr="00630505">
        <w:trPr>
          <w:trHeight w:val="300"/>
        </w:trPr>
        <w:tc>
          <w:tcPr>
            <w:tcW w:w="1650" w:type="dxa"/>
            <w:tcBorders>
              <w:top w:val="single" w:sz="6" w:space="0" w:color="000000"/>
              <w:left w:val="single" w:sz="12" w:space="0" w:color="000000"/>
              <w:bottom w:val="single" w:sz="12" w:space="0" w:color="000000"/>
              <w:right w:val="single" w:sz="6" w:space="0" w:color="000000"/>
            </w:tcBorders>
            <w:shd w:val="clear" w:color="auto" w:fill="auto"/>
            <w:vAlign w:val="center"/>
            <w:hideMark/>
          </w:tcPr>
          <w:p w14:paraId="2F6DE011"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Tempistica massima prevista  </w:t>
            </w:r>
          </w:p>
          <w:p w14:paraId="2539AE0A" w14:textId="77777777" w:rsidR="00610B09" w:rsidRPr="002C5FE8" w:rsidRDefault="00610B09" w:rsidP="00336287">
            <w:pPr>
              <w:tabs>
                <w:tab w:val="num" w:pos="142"/>
              </w:tabs>
              <w:spacing w:after="120"/>
              <w:ind w:left="142"/>
              <w:jc w:val="center"/>
              <w:textAlignment w:val="baseline"/>
              <w:rPr>
                <w:b/>
                <w:bCs/>
                <w:sz w:val="20"/>
                <w:szCs w:val="20"/>
              </w:rPr>
            </w:pPr>
            <w:r w:rsidRPr="002C5FE8">
              <w:rPr>
                <w:b/>
                <w:bCs/>
                <w:sz w:val="20"/>
                <w:szCs w:val="20"/>
              </w:rPr>
              <w:t>(in mesi) </w:t>
            </w:r>
          </w:p>
        </w:tc>
        <w:tc>
          <w:tcPr>
            <w:tcW w:w="1845" w:type="dxa"/>
            <w:tcBorders>
              <w:top w:val="single" w:sz="6" w:space="0" w:color="000000"/>
              <w:left w:val="single" w:sz="6" w:space="0" w:color="000000"/>
              <w:bottom w:val="single" w:sz="12" w:space="0" w:color="000000"/>
              <w:right w:val="single" w:sz="6" w:space="0" w:color="000000"/>
            </w:tcBorders>
            <w:shd w:val="clear" w:color="auto" w:fill="auto"/>
            <w:vAlign w:val="center"/>
            <w:hideMark/>
          </w:tcPr>
          <w:p w14:paraId="30D68283" w14:textId="77777777" w:rsidR="00610B09" w:rsidRPr="002C5FE8" w:rsidRDefault="00610B09" w:rsidP="00336287">
            <w:pPr>
              <w:tabs>
                <w:tab w:val="num" w:pos="142"/>
              </w:tabs>
              <w:spacing w:after="120"/>
              <w:ind w:left="142"/>
              <w:jc w:val="both"/>
              <w:textAlignment w:val="baseline"/>
              <w:rPr>
                <w:b/>
                <w:bCs/>
                <w:sz w:val="20"/>
                <w:szCs w:val="20"/>
              </w:rPr>
            </w:pPr>
            <w:r w:rsidRPr="002C5FE8">
              <w:rPr>
                <w:b/>
                <w:bCs/>
                <w:sz w:val="20"/>
                <w:szCs w:val="20"/>
              </w:rPr>
              <w:t> </w:t>
            </w:r>
          </w:p>
        </w:tc>
        <w:tc>
          <w:tcPr>
            <w:tcW w:w="1830" w:type="dxa"/>
            <w:tcBorders>
              <w:top w:val="single" w:sz="6" w:space="0" w:color="000000"/>
              <w:left w:val="single" w:sz="6" w:space="0" w:color="000000"/>
              <w:bottom w:val="single" w:sz="12" w:space="0" w:color="000000"/>
              <w:right w:val="single" w:sz="6" w:space="0" w:color="000000"/>
            </w:tcBorders>
            <w:shd w:val="clear" w:color="auto" w:fill="auto"/>
            <w:hideMark/>
          </w:tcPr>
          <w:p w14:paraId="30599D01"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1800" w:type="dxa"/>
            <w:tcBorders>
              <w:top w:val="single" w:sz="6" w:space="0" w:color="000000"/>
              <w:left w:val="single" w:sz="6" w:space="0" w:color="000000"/>
              <w:bottom w:val="single" w:sz="12" w:space="0" w:color="000000"/>
              <w:right w:val="single" w:sz="6" w:space="0" w:color="000000"/>
            </w:tcBorders>
            <w:shd w:val="clear" w:color="auto" w:fill="auto"/>
            <w:hideMark/>
          </w:tcPr>
          <w:p w14:paraId="78E8F8CA"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1590" w:type="dxa"/>
            <w:tcBorders>
              <w:top w:val="single" w:sz="6" w:space="0" w:color="000000"/>
              <w:left w:val="single" w:sz="6" w:space="0" w:color="000000"/>
              <w:bottom w:val="single" w:sz="12" w:space="0" w:color="000000"/>
              <w:right w:val="single" w:sz="6" w:space="0" w:color="000000"/>
            </w:tcBorders>
            <w:shd w:val="clear" w:color="auto" w:fill="auto"/>
            <w:hideMark/>
          </w:tcPr>
          <w:p w14:paraId="1C9D5DE3"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c>
          <w:tcPr>
            <w:tcW w:w="780" w:type="dxa"/>
            <w:tcBorders>
              <w:top w:val="single" w:sz="6" w:space="0" w:color="000000"/>
              <w:left w:val="single" w:sz="6" w:space="0" w:color="000000"/>
              <w:bottom w:val="single" w:sz="12" w:space="0" w:color="000000"/>
              <w:right w:val="single" w:sz="12" w:space="0" w:color="000000"/>
            </w:tcBorders>
            <w:shd w:val="clear" w:color="auto" w:fill="auto"/>
            <w:hideMark/>
          </w:tcPr>
          <w:p w14:paraId="5C2794B8" w14:textId="77777777" w:rsidR="00610B09" w:rsidRPr="002C5FE8" w:rsidRDefault="00610B09" w:rsidP="00336287">
            <w:pPr>
              <w:tabs>
                <w:tab w:val="num" w:pos="142"/>
              </w:tabs>
              <w:spacing w:after="120"/>
              <w:ind w:left="142" w:hanging="240"/>
              <w:jc w:val="both"/>
              <w:textAlignment w:val="baseline"/>
              <w:rPr>
                <w:b/>
                <w:bCs/>
                <w:sz w:val="20"/>
                <w:szCs w:val="20"/>
              </w:rPr>
            </w:pPr>
            <w:r w:rsidRPr="002C5FE8">
              <w:rPr>
                <w:b/>
                <w:bCs/>
                <w:sz w:val="20"/>
                <w:szCs w:val="20"/>
              </w:rPr>
              <w:t> </w:t>
            </w:r>
          </w:p>
        </w:tc>
      </w:tr>
    </w:tbl>
    <w:p w14:paraId="7C76EA3A"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7904BDE9" w14:textId="77777777" w:rsidR="00610B09" w:rsidRPr="002C5FE8" w:rsidRDefault="00610B09" w:rsidP="00336287">
      <w:pPr>
        <w:tabs>
          <w:tab w:val="num" w:pos="142"/>
        </w:tabs>
        <w:spacing w:after="120"/>
        <w:ind w:left="142"/>
        <w:textAlignment w:val="baseline"/>
        <w:rPr>
          <w:sz w:val="20"/>
          <w:szCs w:val="20"/>
        </w:rPr>
      </w:pPr>
    </w:p>
    <w:p w14:paraId="45F683D0" w14:textId="77777777" w:rsidR="00610B09" w:rsidRPr="002C5FE8" w:rsidRDefault="00610B09" w:rsidP="00336287">
      <w:pPr>
        <w:shd w:val="clear" w:color="auto" w:fill="F2F2F2"/>
        <w:tabs>
          <w:tab w:val="num" w:pos="0"/>
        </w:tabs>
        <w:spacing w:after="120"/>
        <w:jc w:val="center"/>
        <w:textAlignment w:val="baseline"/>
        <w:rPr>
          <w:b/>
          <w:color w:val="1F4D78"/>
          <w:sz w:val="20"/>
          <w:szCs w:val="20"/>
        </w:rPr>
      </w:pPr>
      <w:r w:rsidRPr="002C5FE8">
        <w:rPr>
          <w:b/>
          <w:color w:val="1F4D78"/>
          <w:sz w:val="20"/>
          <w:szCs w:val="20"/>
        </w:rPr>
        <w:t>SEZIONE IV </w:t>
      </w:r>
      <w:r w:rsidRPr="002C5FE8">
        <w:rPr>
          <w:b/>
          <w:color w:val="1F4D78"/>
          <w:sz w:val="20"/>
          <w:szCs w:val="20"/>
        </w:rPr>
        <w:br/>
        <w:t>PIANO FINANZIARIO </w:t>
      </w:r>
    </w:p>
    <w:p w14:paraId="1D2B9942" w14:textId="77777777" w:rsidR="00610B09" w:rsidRPr="002C5FE8" w:rsidRDefault="00610B09" w:rsidP="00336287">
      <w:pPr>
        <w:tabs>
          <w:tab w:val="num" w:pos="142"/>
        </w:tabs>
        <w:spacing w:after="120"/>
        <w:ind w:left="142"/>
        <w:textAlignment w:val="baseline"/>
        <w:rPr>
          <w:b/>
          <w:sz w:val="20"/>
          <w:szCs w:val="20"/>
        </w:rPr>
      </w:pPr>
      <w:r w:rsidRPr="002C5FE8">
        <w:rPr>
          <w:b/>
          <w:sz w:val="20"/>
          <w:szCs w:val="20"/>
        </w:rPr>
        <w:t> </w:t>
      </w:r>
    </w:p>
    <w:p w14:paraId="2CA33286" w14:textId="77777777" w:rsidR="00610B09" w:rsidRPr="002C5FE8" w:rsidRDefault="00610B09">
      <w:pPr>
        <w:widowControl/>
        <w:numPr>
          <w:ilvl w:val="0"/>
          <w:numId w:val="86"/>
        </w:numPr>
        <w:tabs>
          <w:tab w:val="clear" w:pos="720"/>
          <w:tab w:val="num" w:pos="142"/>
        </w:tabs>
        <w:autoSpaceDE/>
        <w:autoSpaceDN/>
        <w:spacing w:after="120"/>
        <w:ind w:left="142" w:firstLine="0"/>
        <w:textAlignment w:val="baseline"/>
        <w:rPr>
          <w:i/>
          <w:iCs/>
          <w:color w:val="1F4D78"/>
          <w:sz w:val="20"/>
          <w:szCs w:val="20"/>
        </w:rPr>
      </w:pPr>
      <w:r w:rsidRPr="002C5FE8">
        <w:rPr>
          <w:i/>
          <w:iCs/>
          <w:color w:val="1F4D78"/>
          <w:sz w:val="20"/>
          <w:szCs w:val="20"/>
        </w:rPr>
        <w:t>Fonti finanziarie dell’Operazione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7"/>
        <w:gridCol w:w="4778"/>
        <w:gridCol w:w="1909"/>
      </w:tblGrid>
      <w:tr w:rsidR="00610B09" w:rsidRPr="002C5FE8" w14:paraId="79D26A49" w14:textId="77777777" w:rsidTr="00630505">
        <w:trPr>
          <w:trHeight w:val="540"/>
        </w:trPr>
        <w:tc>
          <w:tcPr>
            <w:tcW w:w="2595"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0BD60557" w14:textId="77777777" w:rsidR="00610B09" w:rsidRPr="002C5FE8" w:rsidRDefault="00610B09" w:rsidP="00336287">
            <w:pPr>
              <w:tabs>
                <w:tab w:val="num" w:pos="142"/>
              </w:tabs>
              <w:spacing w:after="120"/>
              <w:ind w:left="142"/>
              <w:jc w:val="both"/>
              <w:textAlignment w:val="baseline"/>
              <w:rPr>
                <w:b/>
                <w:bCs/>
                <w:sz w:val="20"/>
                <w:szCs w:val="20"/>
              </w:rPr>
            </w:pPr>
            <w:r w:rsidRPr="002C5FE8">
              <w:rPr>
                <w:b/>
                <w:bCs/>
                <w:sz w:val="20"/>
                <w:szCs w:val="20"/>
              </w:rPr>
              <w:t>Quadro finanziario dell’operazione </w:t>
            </w:r>
          </w:p>
        </w:tc>
        <w:tc>
          <w:tcPr>
            <w:tcW w:w="4905" w:type="dxa"/>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2C979919" w14:textId="77777777" w:rsidR="00610B09" w:rsidRPr="002C5FE8" w:rsidRDefault="00610B09" w:rsidP="00336287">
            <w:pPr>
              <w:tabs>
                <w:tab w:val="num" w:pos="142"/>
              </w:tabs>
              <w:spacing w:after="120"/>
              <w:ind w:left="142"/>
              <w:jc w:val="both"/>
              <w:textAlignment w:val="baseline"/>
              <w:rPr>
                <w:b/>
                <w:bCs/>
                <w:sz w:val="20"/>
                <w:szCs w:val="20"/>
              </w:rPr>
            </w:pPr>
            <w:r w:rsidRPr="002C5FE8">
              <w:rPr>
                <w:b/>
                <w:bCs/>
                <w:sz w:val="20"/>
                <w:szCs w:val="20"/>
              </w:rPr>
              <w:t>Finanziamento richiesto a valere sull’azione _____________ del PR FESR Sicilia 2021-2027</w:t>
            </w:r>
          </w:p>
        </w:tc>
        <w:tc>
          <w:tcPr>
            <w:tcW w:w="1980" w:type="dxa"/>
            <w:tcBorders>
              <w:top w:val="single" w:sz="12" w:space="0" w:color="000000"/>
              <w:left w:val="single" w:sz="6" w:space="0" w:color="000000"/>
              <w:bottom w:val="single" w:sz="6" w:space="0" w:color="000000"/>
              <w:right w:val="single" w:sz="12" w:space="0" w:color="000000"/>
            </w:tcBorders>
            <w:shd w:val="clear" w:color="auto" w:fill="auto"/>
            <w:vAlign w:val="center"/>
            <w:hideMark/>
          </w:tcPr>
          <w:p w14:paraId="4ED91A4A" w14:textId="77777777" w:rsidR="00610B09" w:rsidRPr="002C5FE8" w:rsidRDefault="00610B09" w:rsidP="00336287">
            <w:pPr>
              <w:tabs>
                <w:tab w:val="num" w:pos="142"/>
              </w:tabs>
              <w:spacing w:after="120"/>
              <w:ind w:left="142"/>
              <w:jc w:val="both"/>
              <w:textAlignment w:val="baseline"/>
              <w:rPr>
                <w:b/>
                <w:bCs/>
                <w:sz w:val="20"/>
                <w:szCs w:val="20"/>
              </w:rPr>
            </w:pPr>
            <w:r w:rsidRPr="002C5FE8">
              <w:rPr>
                <w:b/>
                <w:bCs/>
                <w:sz w:val="20"/>
                <w:szCs w:val="20"/>
              </w:rPr>
              <w:t>€  </w:t>
            </w:r>
          </w:p>
        </w:tc>
      </w:tr>
      <w:tr w:rsidR="00610B09" w:rsidRPr="002C5FE8" w14:paraId="522AB8E4" w14:textId="77777777" w:rsidTr="00630505">
        <w:trPr>
          <w:trHeight w:val="300"/>
        </w:trPr>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184477D2" w14:textId="77777777" w:rsidR="00610B09" w:rsidRPr="002C5FE8" w:rsidRDefault="00610B09" w:rsidP="00336287">
            <w:pPr>
              <w:tabs>
                <w:tab w:val="num" w:pos="142"/>
              </w:tabs>
              <w:spacing w:after="120"/>
              <w:ind w:left="142"/>
              <w:rPr>
                <w:b/>
                <w:bCs/>
                <w:sz w:val="20"/>
                <w:szCs w:val="20"/>
              </w:rPr>
            </w:pPr>
          </w:p>
        </w:tc>
        <w:tc>
          <w:tcPr>
            <w:tcW w:w="4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B56C2A" w14:textId="77777777" w:rsidR="00610B09" w:rsidRPr="002C5FE8" w:rsidRDefault="00610B09" w:rsidP="00336287">
            <w:pPr>
              <w:tabs>
                <w:tab w:val="num" w:pos="142"/>
              </w:tabs>
              <w:spacing w:after="120"/>
              <w:ind w:left="142"/>
              <w:jc w:val="both"/>
              <w:textAlignment w:val="baseline"/>
              <w:rPr>
                <w:b/>
                <w:bCs/>
                <w:sz w:val="20"/>
                <w:szCs w:val="20"/>
              </w:rPr>
            </w:pPr>
            <w:r w:rsidRPr="002C5FE8">
              <w:rPr>
                <w:b/>
                <w:bCs/>
                <w:sz w:val="20"/>
                <w:szCs w:val="20"/>
              </w:rPr>
              <w:t xml:space="preserve">Eventuale cofinanziamento pubblico a valere su risorse di cui </w:t>
            </w:r>
            <w:proofErr w:type="gramStart"/>
            <w:r w:rsidRPr="002C5FE8">
              <w:rPr>
                <w:b/>
                <w:bCs/>
                <w:sz w:val="20"/>
                <w:szCs w:val="20"/>
              </w:rPr>
              <w:t>al  _</w:t>
            </w:r>
            <w:proofErr w:type="gramEnd"/>
            <w:r w:rsidRPr="002C5FE8">
              <w:rPr>
                <w:b/>
                <w:bCs/>
                <w:sz w:val="20"/>
                <w:szCs w:val="20"/>
              </w:rPr>
              <w:t>_______________ (indicare il canale finanziario in caso di cofinanziamento pubblico)  </w:t>
            </w:r>
          </w:p>
        </w:tc>
        <w:tc>
          <w:tcPr>
            <w:tcW w:w="198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6C033590" w14:textId="77777777" w:rsidR="00610B09" w:rsidRPr="002C5FE8" w:rsidRDefault="00610B09" w:rsidP="00336287">
            <w:pPr>
              <w:tabs>
                <w:tab w:val="num" w:pos="142"/>
              </w:tabs>
              <w:spacing w:after="120"/>
              <w:ind w:left="142"/>
              <w:jc w:val="both"/>
              <w:textAlignment w:val="baseline"/>
              <w:rPr>
                <w:b/>
                <w:bCs/>
                <w:sz w:val="20"/>
                <w:szCs w:val="20"/>
              </w:rPr>
            </w:pPr>
            <w:r w:rsidRPr="002C5FE8">
              <w:rPr>
                <w:b/>
                <w:bCs/>
                <w:sz w:val="20"/>
                <w:szCs w:val="20"/>
              </w:rPr>
              <w:t>€ </w:t>
            </w:r>
          </w:p>
        </w:tc>
      </w:tr>
      <w:tr w:rsidR="00610B09" w:rsidRPr="002C5FE8" w14:paraId="62FFACB5" w14:textId="77777777" w:rsidTr="00630505">
        <w:trPr>
          <w:trHeight w:val="300"/>
        </w:trPr>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4C03EC1A" w14:textId="77777777" w:rsidR="00610B09" w:rsidRPr="002C5FE8" w:rsidRDefault="00610B09" w:rsidP="00336287">
            <w:pPr>
              <w:tabs>
                <w:tab w:val="num" w:pos="142"/>
              </w:tabs>
              <w:spacing w:after="120"/>
              <w:ind w:left="142"/>
              <w:rPr>
                <w:b/>
                <w:bCs/>
                <w:sz w:val="20"/>
                <w:szCs w:val="20"/>
              </w:rPr>
            </w:pPr>
          </w:p>
        </w:tc>
        <w:tc>
          <w:tcPr>
            <w:tcW w:w="4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858327" w14:textId="77777777" w:rsidR="00610B09" w:rsidRPr="002C5FE8" w:rsidRDefault="00610B09" w:rsidP="00336287">
            <w:pPr>
              <w:tabs>
                <w:tab w:val="num" w:pos="142"/>
              </w:tabs>
              <w:spacing w:after="120"/>
              <w:ind w:left="142"/>
              <w:jc w:val="both"/>
              <w:textAlignment w:val="baseline"/>
              <w:rPr>
                <w:b/>
                <w:bCs/>
                <w:sz w:val="20"/>
                <w:szCs w:val="20"/>
              </w:rPr>
            </w:pPr>
            <w:r w:rsidRPr="002C5FE8">
              <w:rPr>
                <w:b/>
                <w:bCs/>
                <w:sz w:val="20"/>
                <w:szCs w:val="20"/>
              </w:rPr>
              <w:t>Eventuale cofinanziamento privato (specificare gli elementi sui quali interviene il soggetto privato e le modalità di selezione del soggetto mediante la predisposizione di un allegato alla presente scheda) </w:t>
            </w:r>
          </w:p>
        </w:tc>
        <w:tc>
          <w:tcPr>
            <w:tcW w:w="198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1605439D" w14:textId="77777777" w:rsidR="00610B09" w:rsidRPr="002C5FE8" w:rsidRDefault="00610B09" w:rsidP="00336287">
            <w:pPr>
              <w:tabs>
                <w:tab w:val="num" w:pos="142"/>
              </w:tabs>
              <w:spacing w:after="120"/>
              <w:ind w:left="142"/>
              <w:jc w:val="both"/>
              <w:textAlignment w:val="baseline"/>
              <w:rPr>
                <w:b/>
                <w:bCs/>
                <w:sz w:val="20"/>
                <w:szCs w:val="20"/>
              </w:rPr>
            </w:pPr>
            <w:r w:rsidRPr="002C5FE8">
              <w:rPr>
                <w:b/>
                <w:bCs/>
                <w:sz w:val="20"/>
                <w:szCs w:val="20"/>
              </w:rPr>
              <w:t>€ </w:t>
            </w:r>
          </w:p>
        </w:tc>
      </w:tr>
      <w:tr w:rsidR="00610B09" w:rsidRPr="002C5FE8" w14:paraId="66773297" w14:textId="77777777" w:rsidTr="00630505">
        <w:trPr>
          <w:trHeight w:val="300"/>
        </w:trPr>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14:paraId="05919152" w14:textId="77777777" w:rsidR="00610B09" w:rsidRPr="002C5FE8" w:rsidRDefault="00610B09" w:rsidP="00336287">
            <w:pPr>
              <w:tabs>
                <w:tab w:val="num" w:pos="142"/>
              </w:tabs>
              <w:spacing w:after="120"/>
              <w:ind w:left="142"/>
              <w:rPr>
                <w:b/>
                <w:bCs/>
                <w:sz w:val="20"/>
                <w:szCs w:val="20"/>
              </w:rPr>
            </w:pPr>
          </w:p>
        </w:tc>
        <w:tc>
          <w:tcPr>
            <w:tcW w:w="4905" w:type="dxa"/>
            <w:tcBorders>
              <w:top w:val="single" w:sz="6" w:space="0" w:color="000000"/>
              <w:left w:val="single" w:sz="6" w:space="0" w:color="000000"/>
              <w:bottom w:val="single" w:sz="12" w:space="0" w:color="000000"/>
              <w:right w:val="single" w:sz="6" w:space="0" w:color="000000"/>
            </w:tcBorders>
            <w:shd w:val="clear" w:color="auto" w:fill="auto"/>
            <w:vAlign w:val="center"/>
            <w:hideMark/>
          </w:tcPr>
          <w:p w14:paraId="3C80AA0A" w14:textId="77777777" w:rsidR="00610B09" w:rsidRPr="002C5FE8" w:rsidRDefault="00610B09" w:rsidP="00336287">
            <w:pPr>
              <w:tabs>
                <w:tab w:val="num" w:pos="142"/>
              </w:tabs>
              <w:spacing w:after="120"/>
              <w:ind w:left="142"/>
              <w:jc w:val="both"/>
              <w:textAlignment w:val="baseline"/>
              <w:rPr>
                <w:b/>
                <w:bCs/>
                <w:sz w:val="20"/>
                <w:szCs w:val="20"/>
              </w:rPr>
            </w:pPr>
            <w:r w:rsidRPr="002C5FE8">
              <w:rPr>
                <w:b/>
                <w:bCs/>
                <w:sz w:val="20"/>
                <w:szCs w:val="20"/>
              </w:rPr>
              <w:t>Importo totale intervento  </w:t>
            </w:r>
          </w:p>
        </w:tc>
        <w:tc>
          <w:tcPr>
            <w:tcW w:w="1980" w:type="dxa"/>
            <w:tcBorders>
              <w:top w:val="single" w:sz="6" w:space="0" w:color="000000"/>
              <w:left w:val="single" w:sz="6" w:space="0" w:color="000000"/>
              <w:bottom w:val="single" w:sz="12" w:space="0" w:color="000000"/>
              <w:right w:val="single" w:sz="12" w:space="0" w:color="000000"/>
            </w:tcBorders>
            <w:shd w:val="clear" w:color="auto" w:fill="auto"/>
            <w:vAlign w:val="center"/>
            <w:hideMark/>
          </w:tcPr>
          <w:p w14:paraId="2F0824C4" w14:textId="77777777" w:rsidR="00610B09" w:rsidRPr="002C5FE8" w:rsidRDefault="00610B09" w:rsidP="00336287">
            <w:pPr>
              <w:tabs>
                <w:tab w:val="num" w:pos="142"/>
              </w:tabs>
              <w:spacing w:after="120"/>
              <w:ind w:left="142"/>
              <w:jc w:val="both"/>
              <w:textAlignment w:val="baseline"/>
              <w:rPr>
                <w:b/>
                <w:bCs/>
                <w:sz w:val="20"/>
                <w:szCs w:val="20"/>
              </w:rPr>
            </w:pPr>
            <w:r w:rsidRPr="002C5FE8">
              <w:rPr>
                <w:b/>
                <w:bCs/>
                <w:sz w:val="20"/>
                <w:szCs w:val="20"/>
              </w:rPr>
              <w:t>€ </w:t>
            </w:r>
          </w:p>
        </w:tc>
      </w:tr>
    </w:tbl>
    <w:p w14:paraId="05DCBE53"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007E261C" w14:textId="77777777" w:rsidR="00610B09" w:rsidRPr="002C5FE8" w:rsidRDefault="00610B09">
      <w:pPr>
        <w:widowControl/>
        <w:numPr>
          <w:ilvl w:val="0"/>
          <w:numId w:val="87"/>
        </w:numPr>
        <w:tabs>
          <w:tab w:val="clear" w:pos="720"/>
          <w:tab w:val="num" w:pos="142"/>
        </w:tabs>
        <w:autoSpaceDE/>
        <w:autoSpaceDN/>
        <w:spacing w:after="120"/>
        <w:ind w:left="142" w:firstLine="0"/>
        <w:textAlignment w:val="baseline"/>
        <w:rPr>
          <w:i/>
          <w:iCs/>
          <w:color w:val="1F4D78"/>
          <w:sz w:val="20"/>
          <w:szCs w:val="20"/>
        </w:rPr>
      </w:pPr>
      <w:r w:rsidRPr="002C5FE8">
        <w:rPr>
          <w:i/>
          <w:iCs/>
          <w:color w:val="1F4D78"/>
          <w:sz w:val="20"/>
          <w:szCs w:val="20"/>
        </w:rPr>
        <w:t>Profilo pluriennale di impegni e pagamenti dell’Operazione </w:t>
      </w:r>
    </w:p>
    <w:tbl>
      <w:tblPr>
        <w:tblW w:w="9504"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1"/>
        <w:gridCol w:w="4162"/>
        <w:gridCol w:w="3671"/>
      </w:tblGrid>
      <w:tr w:rsidR="00610B09" w:rsidRPr="002C5FE8" w14:paraId="30E5ACFB" w14:textId="77777777" w:rsidTr="00630505">
        <w:trPr>
          <w:trHeight w:val="270"/>
        </w:trPr>
        <w:tc>
          <w:tcPr>
            <w:tcW w:w="1671"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288BD3E" w14:textId="77777777" w:rsidR="00610B09" w:rsidRPr="002C5FE8" w:rsidRDefault="00610B09" w:rsidP="00336287">
            <w:pPr>
              <w:tabs>
                <w:tab w:val="num" w:pos="142"/>
              </w:tabs>
              <w:spacing w:after="120"/>
              <w:ind w:left="142"/>
              <w:jc w:val="center"/>
              <w:textAlignment w:val="baseline"/>
              <w:rPr>
                <w:sz w:val="20"/>
                <w:szCs w:val="20"/>
              </w:rPr>
            </w:pPr>
            <w:r w:rsidRPr="002C5FE8">
              <w:rPr>
                <w:b/>
                <w:bCs/>
                <w:sz w:val="20"/>
                <w:szCs w:val="20"/>
              </w:rPr>
              <w:t>Anno</w:t>
            </w:r>
            <w:r w:rsidRPr="002C5FE8">
              <w:rPr>
                <w:sz w:val="20"/>
                <w:szCs w:val="20"/>
              </w:rPr>
              <w:t> </w:t>
            </w:r>
          </w:p>
        </w:tc>
        <w:tc>
          <w:tcPr>
            <w:tcW w:w="416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2D0A86C" w14:textId="77777777" w:rsidR="00610B09" w:rsidRPr="002C5FE8" w:rsidRDefault="00610B09" w:rsidP="00336287">
            <w:pPr>
              <w:tabs>
                <w:tab w:val="num" w:pos="142"/>
              </w:tabs>
              <w:spacing w:after="120"/>
              <w:ind w:left="142"/>
              <w:jc w:val="center"/>
              <w:textAlignment w:val="baseline"/>
              <w:rPr>
                <w:sz w:val="20"/>
                <w:szCs w:val="20"/>
              </w:rPr>
            </w:pPr>
            <w:r w:rsidRPr="002C5FE8">
              <w:rPr>
                <w:b/>
                <w:bCs/>
                <w:sz w:val="20"/>
                <w:szCs w:val="20"/>
              </w:rPr>
              <w:t>Impegno Previsto</w:t>
            </w:r>
            <w:r w:rsidRPr="002C5FE8">
              <w:rPr>
                <w:sz w:val="20"/>
                <w:szCs w:val="20"/>
              </w:rPr>
              <w:t> </w:t>
            </w:r>
          </w:p>
        </w:tc>
        <w:tc>
          <w:tcPr>
            <w:tcW w:w="3671"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9DA25B7" w14:textId="77777777" w:rsidR="00610B09" w:rsidRPr="002C5FE8" w:rsidRDefault="00610B09" w:rsidP="00336287">
            <w:pPr>
              <w:tabs>
                <w:tab w:val="num" w:pos="142"/>
              </w:tabs>
              <w:spacing w:after="120"/>
              <w:ind w:left="142"/>
              <w:jc w:val="center"/>
              <w:textAlignment w:val="baseline"/>
              <w:rPr>
                <w:sz w:val="20"/>
                <w:szCs w:val="20"/>
              </w:rPr>
            </w:pPr>
            <w:r w:rsidRPr="002C5FE8">
              <w:rPr>
                <w:b/>
                <w:bCs/>
                <w:sz w:val="20"/>
                <w:szCs w:val="20"/>
              </w:rPr>
              <w:t>Pagamento Previsto</w:t>
            </w:r>
            <w:r w:rsidRPr="002C5FE8">
              <w:rPr>
                <w:sz w:val="20"/>
                <w:szCs w:val="20"/>
              </w:rPr>
              <w:t> </w:t>
            </w:r>
          </w:p>
        </w:tc>
      </w:tr>
      <w:tr w:rsidR="00610B09" w:rsidRPr="002C5FE8" w14:paraId="292FBD98" w14:textId="77777777" w:rsidTr="00630505">
        <w:trPr>
          <w:trHeight w:val="270"/>
        </w:trPr>
        <w:tc>
          <w:tcPr>
            <w:tcW w:w="1671" w:type="dxa"/>
            <w:tcBorders>
              <w:top w:val="single" w:sz="6" w:space="0" w:color="000000"/>
              <w:left w:val="single" w:sz="6" w:space="0" w:color="000000"/>
              <w:bottom w:val="single" w:sz="6" w:space="0" w:color="000000"/>
              <w:right w:val="single" w:sz="6" w:space="0" w:color="000000"/>
            </w:tcBorders>
            <w:shd w:val="clear" w:color="auto" w:fill="auto"/>
            <w:hideMark/>
          </w:tcPr>
          <w:p w14:paraId="7629E84E" w14:textId="77777777" w:rsidR="00610B09" w:rsidRPr="002C5FE8" w:rsidRDefault="00610B09" w:rsidP="00336287">
            <w:pPr>
              <w:tabs>
                <w:tab w:val="num" w:pos="142"/>
              </w:tabs>
              <w:spacing w:after="120"/>
              <w:ind w:left="142"/>
              <w:jc w:val="center"/>
              <w:textAlignment w:val="baseline"/>
              <w:rPr>
                <w:sz w:val="20"/>
                <w:szCs w:val="20"/>
              </w:rPr>
            </w:pPr>
          </w:p>
        </w:tc>
        <w:tc>
          <w:tcPr>
            <w:tcW w:w="4162" w:type="dxa"/>
            <w:tcBorders>
              <w:top w:val="single" w:sz="6" w:space="0" w:color="000000"/>
              <w:left w:val="single" w:sz="6" w:space="0" w:color="000000"/>
              <w:bottom w:val="single" w:sz="6" w:space="0" w:color="000000"/>
              <w:right w:val="single" w:sz="6" w:space="0" w:color="000000"/>
            </w:tcBorders>
            <w:shd w:val="clear" w:color="auto" w:fill="auto"/>
            <w:hideMark/>
          </w:tcPr>
          <w:p w14:paraId="40C1F158"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3671" w:type="dxa"/>
            <w:tcBorders>
              <w:top w:val="single" w:sz="6" w:space="0" w:color="000000"/>
              <w:left w:val="single" w:sz="6" w:space="0" w:color="000000"/>
              <w:bottom w:val="single" w:sz="6" w:space="0" w:color="000000"/>
              <w:right w:val="single" w:sz="6" w:space="0" w:color="000000"/>
            </w:tcBorders>
            <w:shd w:val="clear" w:color="auto" w:fill="auto"/>
            <w:hideMark/>
          </w:tcPr>
          <w:p w14:paraId="6B54A44B"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r w:rsidR="00610B09" w:rsidRPr="002C5FE8" w14:paraId="579D4235" w14:textId="77777777" w:rsidTr="00630505">
        <w:trPr>
          <w:trHeight w:val="270"/>
        </w:trPr>
        <w:tc>
          <w:tcPr>
            <w:tcW w:w="1671" w:type="dxa"/>
            <w:tcBorders>
              <w:top w:val="single" w:sz="6" w:space="0" w:color="000000"/>
              <w:left w:val="single" w:sz="6" w:space="0" w:color="000000"/>
              <w:bottom w:val="single" w:sz="6" w:space="0" w:color="000000"/>
              <w:right w:val="single" w:sz="6" w:space="0" w:color="000000"/>
            </w:tcBorders>
            <w:shd w:val="clear" w:color="auto" w:fill="auto"/>
            <w:hideMark/>
          </w:tcPr>
          <w:p w14:paraId="27893CDF" w14:textId="77777777" w:rsidR="00610B09" w:rsidRPr="002C5FE8" w:rsidRDefault="00610B09" w:rsidP="00336287">
            <w:pPr>
              <w:tabs>
                <w:tab w:val="num" w:pos="142"/>
              </w:tabs>
              <w:spacing w:after="120"/>
              <w:ind w:left="142"/>
              <w:jc w:val="center"/>
              <w:textAlignment w:val="baseline"/>
              <w:rPr>
                <w:sz w:val="20"/>
                <w:szCs w:val="20"/>
              </w:rPr>
            </w:pPr>
          </w:p>
        </w:tc>
        <w:tc>
          <w:tcPr>
            <w:tcW w:w="4162" w:type="dxa"/>
            <w:tcBorders>
              <w:top w:val="single" w:sz="6" w:space="0" w:color="000000"/>
              <w:left w:val="single" w:sz="6" w:space="0" w:color="000000"/>
              <w:bottom w:val="single" w:sz="6" w:space="0" w:color="000000"/>
              <w:right w:val="single" w:sz="6" w:space="0" w:color="000000"/>
            </w:tcBorders>
            <w:shd w:val="clear" w:color="auto" w:fill="auto"/>
            <w:hideMark/>
          </w:tcPr>
          <w:p w14:paraId="56F109E2"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3671" w:type="dxa"/>
            <w:tcBorders>
              <w:top w:val="single" w:sz="6" w:space="0" w:color="000000"/>
              <w:left w:val="single" w:sz="6" w:space="0" w:color="000000"/>
              <w:bottom w:val="single" w:sz="6" w:space="0" w:color="000000"/>
              <w:right w:val="single" w:sz="6" w:space="0" w:color="000000"/>
            </w:tcBorders>
            <w:shd w:val="clear" w:color="auto" w:fill="auto"/>
            <w:hideMark/>
          </w:tcPr>
          <w:p w14:paraId="7814F8E4"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r w:rsidR="00610B09" w:rsidRPr="002C5FE8" w14:paraId="49C6FF2B" w14:textId="77777777" w:rsidTr="00630505">
        <w:trPr>
          <w:trHeight w:val="270"/>
        </w:trPr>
        <w:tc>
          <w:tcPr>
            <w:tcW w:w="1671" w:type="dxa"/>
            <w:tcBorders>
              <w:top w:val="single" w:sz="6" w:space="0" w:color="000000"/>
              <w:left w:val="single" w:sz="6" w:space="0" w:color="000000"/>
              <w:bottom w:val="single" w:sz="6" w:space="0" w:color="000000"/>
              <w:right w:val="single" w:sz="6" w:space="0" w:color="000000"/>
            </w:tcBorders>
            <w:shd w:val="clear" w:color="auto" w:fill="auto"/>
            <w:hideMark/>
          </w:tcPr>
          <w:p w14:paraId="4701BD00" w14:textId="77777777" w:rsidR="00610B09" w:rsidRPr="002C5FE8" w:rsidRDefault="00610B09" w:rsidP="00336287">
            <w:pPr>
              <w:tabs>
                <w:tab w:val="num" w:pos="142"/>
              </w:tabs>
              <w:spacing w:after="120"/>
              <w:ind w:left="142"/>
              <w:jc w:val="center"/>
              <w:textAlignment w:val="baseline"/>
              <w:rPr>
                <w:sz w:val="20"/>
                <w:szCs w:val="20"/>
              </w:rPr>
            </w:pPr>
          </w:p>
        </w:tc>
        <w:tc>
          <w:tcPr>
            <w:tcW w:w="4162" w:type="dxa"/>
            <w:tcBorders>
              <w:top w:val="single" w:sz="6" w:space="0" w:color="000000"/>
              <w:left w:val="single" w:sz="6" w:space="0" w:color="000000"/>
              <w:bottom w:val="single" w:sz="6" w:space="0" w:color="000000"/>
              <w:right w:val="single" w:sz="6" w:space="0" w:color="000000"/>
            </w:tcBorders>
            <w:shd w:val="clear" w:color="auto" w:fill="auto"/>
            <w:hideMark/>
          </w:tcPr>
          <w:p w14:paraId="28BC895C"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3671" w:type="dxa"/>
            <w:tcBorders>
              <w:top w:val="single" w:sz="6" w:space="0" w:color="000000"/>
              <w:left w:val="single" w:sz="6" w:space="0" w:color="000000"/>
              <w:bottom w:val="single" w:sz="6" w:space="0" w:color="000000"/>
              <w:right w:val="single" w:sz="6" w:space="0" w:color="000000"/>
            </w:tcBorders>
            <w:shd w:val="clear" w:color="auto" w:fill="auto"/>
            <w:hideMark/>
          </w:tcPr>
          <w:p w14:paraId="63EE5886"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r w:rsidR="00610B09" w:rsidRPr="002C5FE8" w14:paraId="72508C6B" w14:textId="77777777" w:rsidTr="00630505">
        <w:trPr>
          <w:trHeight w:val="270"/>
        </w:trPr>
        <w:tc>
          <w:tcPr>
            <w:tcW w:w="1671" w:type="dxa"/>
            <w:tcBorders>
              <w:top w:val="single" w:sz="6" w:space="0" w:color="000000"/>
              <w:left w:val="single" w:sz="6" w:space="0" w:color="000000"/>
              <w:bottom w:val="single" w:sz="6" w:space="0" w:color="000000"/>
              <w:right w:val="single" w:sz="6" w:space="0" w:color="000000"/>
            </w:tcBorders>
            <w:shd w:val="clear" w:color="auto" w:fill="auto"/>
            <w:hideMark/>
          </w:tcPr>
          <w:p w14:paraId="72380370" w14:textId="77777777" w:rsidR="00610B09" w:rsidRPr="002C5FE8" w:rsidRDefault="00610B09" w:rsidP="00336287">
            <w:pPr>
              <w:tabs>
                <w:tab w:val="num" w:pos="142"/>
              </w:tabs>
              <w:spacing w:after="120"/>
              <w:ind w:left="142"/>
              <w:jc w:val="center"/>
              <w:textAlignment w:val="baseline"/>
              <w:rPr>
                <w:sz w:val="20"/>
                <w:szCs w:val="20"/>
              </w:rPr>
            </w:pPr>
          </w:p>
        </w:tc>
        <w:tc>
          <w:tcPr>
            <w:tcW w:w="4162" w:type="dxa"/>
            <w:tcBorders>
              <w:top w:val="single" w:sz="6" w:space="0" w:color="000000"/>
              <w:left w:val="single" w:sz="6" w:space="0" w:color="000000"/>
              <w:bottom w:val="single" w:sz="6" w:space="0" w:color="000000"/>
              <w:right w:val="single" w:sz="6" w:space="0" w:color="000000"/>
            </w:tcBorders>
            <w:shd w:val="clear" w:color="auto" w:fill="auto"/>
            <w:hideMark/>
          </w:tcPr>
          <w:p w14:paraId="69E8D253"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3671" w:type="dxa"/>
            <w:tcBorders>
              <w:top w:val="single" w:sz="6" w:space="0" w:color="000000"/>
              <w:left w:val="single" w:sz="6" w:space="0" w:color="000000"/>
              <w:bottom w:val="single" w:sz="6" w:space="0" w:color="000000"/>
              <w:right w:val="single" w:sz="6" w:space="0" w:color="000000"/>
            </w:tcBorders>
            <w:shd w:val="clear" w:color="auto" w:fill="auto"/>
            <w:hideMark/>
          </w:tcPr>
          <w:p w14:paraId="23D9B70F"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r w:rsidR="00610B09" w:rsidRPr="002C5FE8" w14:paraId="34553942" w14:textId="77777777" w:rsidTr="00630505">
        <w:trPr>
          <w:trHeight w:val="270"/>
        </w:trPr>
        <w:tc>
          <w:tcPr>
            <w:tcW w:w="1671" w:type="dxa"/>
            <w:tcBorders>
              <w:top w:val="single" w:sz="6" w:space="0" w:color="000000"/>
              <w:left w:val="single" w:sz="6" w:space="0" w:color="000000"/>
              <w:bottom w:val="single" w:sz="6" w:space="0" w:color="000000"/>
              <w:right w:val="single" w:sz="6" w:space="0" w:color="000000"/>
            </w:tcBorders>
            <w:shd w:val="clear" w:color="auto" w:fill="auto"/>
            <w:hideMark/>
          </w:tcPr>
          <w:p w14:paraId="1727DA23" w14:textId="77777777" w:rsidR="00610B09" w:rsidRPr="002C5FE8" w:rsidRDefault="00610B09" w:rsidP="00336287">
            <w:pPr>
              <w:tabs>
                <w:tab w:val="num" w:pos="142"/>
              </w:tabs>
              <w:spacing w:after="120"/>
              <w:ind w:left="142"/>
              <w:jc w:val="center"/>
              <w:textAlignment w:val="baseline"/>
              <w:rPr>
                <w:sz w:val="20"/>
                <w:szCs w:val="20"/>
              </w:rPr>
            </w:pPr>
          </w:p>
        </w:tc>
        <w:tc>
          <w:tcPr>
            <w:tcW w:w="4162" w:type="dxa"/>
            <w:tcBorders>
              <w:top w:val="single" w:sz="6" w:space="0" w:color="000000"/>
              <w:left w:val="single" w:sz="6" w:space="0" w:color="000000"/>
              <w:bottom w:val="single" w:sz="6" w:space="0" w:color="000000"/>
              <w:right w:val="single" w:sz="6" w:space="0" w:color="000000"/>
            </w:tcBorders>
            <w:shd w:val="clear" w:color="auto" w:fill="auto"/>
            <w:hideMark/>
          </w:tcPr>
          <w:p w14:paraId="6EE82E87"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3671" w:type="dxa"/>
            <w:tcBorders>
              <w:top w:val="single" w:sz="6" w:space="0" w:color="000000"/>
              <w:left w:val="single" w:sz="6" w:space="0" w:color="000000"/>
              <w:bottom w:val="single" w:sz="6" w:space="0" w:color="000000"/>
              <w:right w:val="single" w:sz="6" w:space="0" w:color="000000"/>
            </w:tcBorders>
            <w:shd w:val="clear" w:color="auto" w:fill="auto"/>
            <w:hideMark/>
          </w:tcPr>
          <w:p w14:paraId="5C4DEBA0"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r w:rsidR="00610B09" w:rsidRPr="002C5FE8" w14:paraId="508AF658" w14:textId="77777777" w:rsidTr="00630505">
        <w:trPr>
          <w:trHeight w:val="270"/>
        </w:trPr>
        <w:tc>
          <w:tcPr>
            <w:tcW w:w="1671" w:type="dxa"/>
            <w:tcBorders>
              <w:top w:val="single" w:sz="6" w:space="0" w:color="000000"/>
              <w:left w:val="single" w:sz="6" w:space="0" w:color="000000"/>
              <w:bottom w:val="single" w:sz="6" w:space="0" w:color="000000"/>
              <w:right w:val="single" w:sz="6" w:space="0" w:color="000000"/>
            </w:tcBorders>
            <w:shd w:val="clear" w:color="auto" w:fill="auto"/>
            <w:hideMark/>
          </w:tcPr>
          <w:p w14:paraId="4482748A" w14:textId="77777777" w:rsidR="00610B09" w:rsidRPr="002C5FE8" w:rsidRDefault="00610B09" w:rsidP="00336287">
            <w:pPr>
              <w:tabs>
                <w:tab w:val="num" w:pos="142"/>
              </w:tabs>
              <w:spacing w:after="120"/>
              <w:ind w:left="142"/>
              <w:jc w:val="center"/>
              <w:textAlignment w:val="baseline"/>
              <w:rPr>
                <w:sz w:val="20"/>
                <w:szCs w:val="20"/>
              </w:rPr>
            </w:pPr>
            <w:r w:rsidRPr="002C5FE8">
              <w:rPr>
                <w:sz w:val="20"/>
                <w:szCs w:val="20"/>
              </w:rPr>
              <w:t> </w:t>
            </w:r>
          </w:p>
        </w:tc>
        <w:tc>
          <w:tcPr>
            <w:tcW w:w="4162" w:type="dxa"/>
            <w:tcBorders>
              <w:top w:val="single" w:sz="6" w:space="0" w:color="000000"/>
              <w:left w:val="single" w:sz="6" w:space="0" w:color="000000"/>
              <w:bottom w:val="single" w:sz="6" w:space="0" w:color="000000"/>
              <w:right w:val="single" w:sz="6" w:space="0" w:color="000000"/>
            </w:tcBorders>
            <w:shd w:val="clear" w:color="auto" w:fill="auto"/>
            <w:hideMark/>
          </w:tcPr>
          <w:p w14:paraId="5BBDAA9F"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3671" w:type="dxa"/>
            <w:tcBorders>
              <w:top w:val="single" w:sz="6" w:space="0" w:color="000000"/>
              <w:left w:val="single" w:sz="6" w:space="0" w:color="000000"/>
              <w:bottom w:val="single" w:sz="6" w:space="0" w:color="000000"/>
              <w:right w:val="single" w:sz="6" w:space="0" w:color="000000"/>
            </w:tcBorders>
            <w:shd w:val="clear" w:color="auto" w:fill="auto"/>
            <w:hideMark/>
          </w:tcPr>
          <w:p w14:paraId="16478376"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r w:rsidR="00610B09" w:rsidRPr="002C5FE8" w14:paraId="59FD80A7" w14:textId="77777777" w:rsidTr="00630505">
        <w:trPr>
          <w:trHeight w:val="270"/>
        </w:trPr>
        <w:tc>
          <w:tcPr>
            <w:tcW w:w="1671" w:type="dxa"/>
            <w:tcBorders>
              <w:top w:val="single" w:sz="6" w:space="0" w:color="000000"/>
              <w:left w:val="single" w:sz="6" w:space="0" w:color="000000"/>
              <w:bottom w:val="single" w:sz="6" w:space="0" w:color="000000"/>
              <w:right w:val="single" w:sz="6" w:space="0" w:color="000000"/>
            </w:tcBorders>
            <w:shd w:val="clear" w:color="auto" w:fill="auto"/>
            <w:hideMark/>
          </w:tcPr>
          <w:p w14:paraId="7E197BCF" w14:textId="77777777" w:rsidR="00610B09" w:rsidRPr="002C5FE8" w:rsidRDefault="00610B09" w:rsidP="00336287">
            <w:pPr>
              <w:tabs>
                <w:tab w:val="num" w:pos="142"/>
              </w:tabs>
              <w:spacing w:after="120"/>
              <w:ind w:left="142"/>
              <w:jc w:val="center"/>
              <w:textAlignment w:val="baseline"/>
              <w:rPr>
                <w:sz w:val="20"/>
                <w:szCs w:val="20"/>
              </w:rPr>
            </w:pPr>
          </w:p>
        </w:tc>
        <w:tc>
          <w:tcPr>
            <w:tcW w:w="4162" w:type="dxa"/>
            <w:tcBorders>
              <w:top w:val="single" w:sz="6" w:space="0" w:color="000000"/>
              <w:left w:val="single" w:sz="6" w:space="0" w:color="000000"/>
              <w:bottom w:val="single" w:sz="6" w:space="0" w:color="000000"/>
              <w:right w:val="single" w:sz="6" w:space="0" w:color="000000"/>
            </w:tcBorders>
            <w:shd w:val="clear" w:color="auto" w:fill="auto"/>
            <w:hideMark/>
          </w:tcPr>
          <w:p w14:paraId="32AFBF58"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3671" w:type="dxa"/>
            <w:tcBorders>
              <w:top w:val="single" w:sz="6" w:space="0" w:color="000000"/>
              <w:left w:val="single" w:sz="6" w:space="0" w:color="000000"/>
              <w:bottom w:val="single" w:sz="6" w:space="0" w:color="000000"/>
              <w:right w:val="single" w:sz="6" w:space="0" w:color="000000"/>
            </w:tcBorders>
            <w:shd w:val="clear" w:color="auto" w:fill="auto"/>
            <w:hideMark/>
          </w:tcPr>
          <w:p w14:paraId="1B4C5249"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r w:rsidR="00610B09" w:rsidRPr="002C5FE8" w14:paraId="2953EF81" w14:textId="77777777" w:rsidTr="00630505">
        <w:trPr>
          <w:trHeight w:val="270"/>
        </w:trPr>
        <w:tc>
          <w:tcPr>
            <w:tcW w:w="1671" w:type="dxa"/>
            <w:tcBorders>
              <w:top w:val="single" w:sz="6" w:space="0" w:color="000000"/>
              <w:left w:val="single" w:sz="6" w:space="0" w:color="000000"/>
              <w:bottom w:val="single" w:sz="6" w:space="0" w:color="000000"/>
              <w:right w:val="single" w:sz="6" w:space="0" w:color="000000"/>
            </w:tcBorders>
            <w:shd w:val="clear" w:color="auto" w:fill="auto"/>
            <w:hideMark/>
          </w:tcPr>
          <w:p w14:paraId="6D3D611B" w14:textId="77777777" w:rsidR="00610B09" w:rsidRPr="002C5FE8" w:rsidRDefault="00610B09" w:rsidP="00336287">
            <w:pPr>
              <w:tabs>
                <w:tab w:val="num" w:pos="142"/>
              </w:tabs>
              <w:spacing w:after="120"/>
              <w:ind w:left="142"/>
              <w:jc w:val="center"/>
              <w:textAlignment w:val="baseline"/>
              <w:rPr>
                <w:sz w:val="20"/>
                <w:szCs w:val="20"/>
              </w:rPr>
            </w:pPr>
            <w:r w:rsidRPr="002C5FE8">
              <w:rPr>
                <w:b/>
                <w:bCs/>
                <w:sz w:val="20"/>
                <w:szCs w:val="20"/>
              </w:rPr>
              <w:t>TOTALE</w:t>
            </w:r>
            <w:r w:rsidRPr="002C5FE8">
              <w:rPr>
                <w:sz w:val="20"/>
                <w:szCs w:val="20"/>
              </w:rPr>
              <w:t> </w:t>
            </w:r>
          </w:p>
        </w:tc>
        <w:tc>
          <w:tcPr>
            <w:tcW w:w="4162" w:type="dxa"/>
            <w:tcBorders>
              <w:top w:val="single" w:sz="6" w:space="0" w:color="000000"/>
              <w:left w:val="single" w:sz="6" w:space="0" w:color="000000"/>
              <w:bottom w:val="single" w:sz="6" w:space="0" w:color="000000"/>
              <w:right w:val="single" w:sz="6" w:space="0" w:color="000000"/>
            </w:tcBorders>
            <w:shd w:val="clear" w:color="auto" w:fill="auto"/>
            <w:hideMark/>
          </w:tcPr>
          <w:p w14:paraId="66C32BDD"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3671" w:type="dxa"/>
            <w:tcBorders>
              <w:top w:val="single" w:sz="6" w:space="0" w:color="000000"/>
              <w:left w:val="single" w:sz="6" w:space="0" w:color="000000"/>
              <w:bottom w:val="single" w:sz="6" w:space="0" w:color="000000"/>
              <w:right w:val="single" w:sz="6" w:space="0" w:color="000000"/>
            </w:tcBorders>
            <w:shd w:val="clear" w:color="auto" w:fill="auto"/>
            <w:hideMark/>
          </w:tcPr>
          <w:p w14:paraId="68769C38"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bl>
    <w:p w14:paraId="1417F591"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76347D03"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56ACC4EA" w14:textId="77777777" w:rsidR="00610B09" w:rsidRPr="002C5FE8" w:rsidRDefault="00610B09" w:rsidP="00336287">
      <w:pPr>
        <w:shd w:val="clear" w:color="auto" w:fill="F2F2F2"/>
        <w:tabs>
          <w:tab w:val="num" w:pos="142"/>
        </w:tabs>
        <w:spacing w:after="120"/>
        <w:ind w:left="142"/>
        <w:jc w:val="center"/>
        <w:textAlignment w:val="baseline"/>
        <w:rPr>
          <w:b/>
          <w:color w:val="1F4D78"/>
          <w:sz w:val="20"/>
          <w:szCs w:val="20"/>
        </w:rPr>
      </w:pPr>
      <w:r w:rsidRPr="002C5FE8">
        <w:rPr>
          <w:b/>
          <w:color w:val="1F4D78"/>
          <w:sz w:val="20"/>
          <w:szCs w:val="20"/>
        </w:rPr>
        <w:t>SEZIONE V </w:t>
      </w:r>
      <w:r w:rsidRPr="002C5FE8">
        <w:rPr>
          <w:b/>
          <w:color w:val="1F4D78"/>
          <w:sz w:val="20"/>
          <w:szCs w:val="20"/>
        </w:rPr>
        <w:br/>
        <w:t>DATI PER IL MONITORAGGIO FISICO </w:t>
      </w:r>
    </w:p>
    <w:p w14:paraId="3D0B2358"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6F57B4BE" w14:textId="77777777" w:rsidR="00610B09" w:rsidRPr="002C5FE8" w:rsidRDefault="00610B09">
      <w:pPr>
        <w:widowControl/>
        <w:numPr>
          <w:ilvl w:val="0"/>
          <w:numId w:val="88"/>
        </w:numPr>
        <w:tabs>
          <w:tab w:val="clear" w:pos="720"/>
          <w:tab w:val="num" w:pos="142"/>
        </w:tabs>
        <w:autoSpaceDE/>
        <w:autoSpaceDN/>
        <w:spacing w:after="120"/>
        <w:ind w:left="142" w:firstLine="0"/>
        <w:textAlignment w:val="baseline"/>
        <w:rPr>
          <w:i/>
          <w:iCs/>
          <w:color w:val="1F4D78"/>
          <w:sz w:val="20"/>
          <w:szCs w:val="20"/>
        </w:rPr>
      </w:pPr>
      <w:r w:rsidRPr="002C5FE8">
        <w:rPr>
          <w:i/>
          <w:iCs/>
          <w:color w:val="1F4D78"/>
          <w:sz w:val="20"/>
          <w:szCs w:val="20"/>
        </w:rPr>
        <w:lastRenderedPageBreak/>
        <w:t xml:space="preserve">Categorie di operazione in coerenza con la normativa europea </w:t>
      </w:r>
    </w:p>
    <w:tbl>
      <w:tblPr>
        <w:tblW w:w="9504"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0"/>
        <w:gridCol w:w="4394"/>
      </w:tblGrid>
      <w:tr w:rsidR="00610B09" w:rsidRPr="002C5FE8" w14:paraId="1D2726DF" w14:textId="77777777" w:rsidTr="00630505">
        <w:trPr>
          <w:trHeight w:val="570"/>
        </w:trPr>
        <w:tc>
          <w:tcPr>
            <w:tcW w:w="511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2BDCBB2" w14:textId="77777777" w:rsidR="00610B09" w:rsidRPr="002C5FE8" w:rsidRDefault="00610B09" w:rsidP="00336287">
            <w:pPr>
              <w:tabs>
                <w:tab w:val="num" w:pos="142"/>
              </w:tabs>
              <w:spacing w:after="120"/>
              <w:ind w:left="142"/>
              <w:jc w:val="center"/>
              <w:textAlignment w:val="baseline"/>
              <w:rPr>
                <w:sz w:val="20"/>
                <w:szCs w:val="20"/>
              </w:rPr>
            </w:pPr>
            <w:r w:rsidRPr="002C5FE8">
              <w:rPr>
                <w:sz w:val="20"/>
                <w:szCs w:val="20"/>
              </w:rPr>
              <w:t>Dimensione </w:t>
            </w:r>
          </w:p>
        </w:tc>
        <w:tc>
          <w:tcPr>
            <w:tcW w:w="4394"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63C2A15" w14:textId="77777777" w:rsidR="00610B09" w:rsidRPr="002C5FE8" w:rsidRDefault="00610B09" w:rsidP="00336287">
            <w:pPr>
              <w:tabs>
                <w:tab w:val="num" w:pos="142"/>
              </w:tabs>
              <w:spacing w:after="120"/>
              <w:ind w:left="142"/>
              <w:jc w:val="center"/>
              <w:textAlignment w:val="baseline"/>
              <w:rPr>
                <w:sz w:val="20"/>
                <w:szCs w:val="20"/>
              </w:rPr>
            </w:pPr>
            <w:r w:rsidRPr="002C5FE8">
              <w:rPr>
                <w:sz w:val="20"/>
                <w:szCs w:val="20"/>
              </w:rPr>
              <w:t>Codice  </w:t>
            </w:r>
          </w:p>
        </w:tc>
      </w:tr>
      <w:tr w:rsidR="00610B09" w:rsidRPr="002C5FE8" w14:paraId="162C0AF8" w14:textId="77777777" w:rsidTr="00630505">
        <w:trPr>
          <w:trHeight w:val="390"/>
        </w:trPr>
        <w:tc>
          <w:tcPr>
            <w:tcW w:w="5110" w:type="dxa"/>
            <w:tcBorders>
              <w:top w:val="single" w:sz="6" w:space="0" w:color="000000"/>
              <w:left w:val="single" w:sz="6" w:space="0" w:color="000000"/>
              <w:bottom w:val="single" w:sz="6" w:space="0" w:color="000000"/>
              <w:right w:val="single" w:sz="6" w:space="0" w:color="000000"/>
            </w:tcBorders>
            <w:shd w:val="clear" w:color="auto" w:fill="auto"/>
            <w:hideMark/>
          </w:tcPr>
          <w:p w14:paraId="020AF82E"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Campo di operazione </w:t>
            </w:r>
          </w:p>
        </w:tc>
        <w:tc>
          <w:tcPr>
            <w:tcW w:w="4394" w:type="dxa"/>
            <w:tcBorders>
              <w:top w:val="single" w:sz="6" w:space="0" w:color="000000"/>
              <w:left w:val="single" w:sz="6" w:space="0" w:color="000000"/>
              <w:bottom w:val="single" w:sz="6" w:space="0" w:color="000000"/>
              <w:right w:val="single" w:sz="6" w:space="0" w:color="000000"/>
            </w:tcBorders>
            <w:shd w:val="clear" w:color="auto" w:fill="auto"/>
            <w:hideMark/>
          </w:tcPr>
          <w:p w14:paraId="79DFB4E7"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r w:rsidR="00610B09" w:rsidRPr="002C5FE8" w14:paraId="1DDC7291" w14:textId="77777777" w:rsidTr="00630505">
        <w:trPr>
          <w:trHeight w:val="390"/>
        </w:trPr>
        <w:tc>
          <w:tcPr>
            <w:tcW w:w="5110" w:type="dxa"/>
            <w:tcBorders>
              <w:top w:val="single" w:sz="6" w:space="0" w:color="000000"/>
              <w:left w:val="single" w:sz="6" w:space="0" w:color="000000"/>
              <w:bottom w:val="single" w:sz="6" w:space="0" w:color="000000"/>
              <w:right w:val="single" w:sz="6" w:space="0" w:color="000000"/>
            </w:tcBorders>
            <w:shd w:val="clear" w:color="auto" w:fill="auto"/>
            <w:hideMark/>
          </w:tcPr>
          <w:p w14:paraId="32AD78AD"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Forme di finanziamento  </w:t>
            </w:r>
          </w:p>
        </w:tc>
        <w:tc>
          <w:tcPr>
            <w:tcW w:w="4394" w:type="dxa"/>
            <w:tcBorders>
              <w:top w:val="single" w:sz="6" w:space="0" w:color="000000"/>
              <w:left w:val="single" w:sz="6" w:space="0" w:color="000000"/>
              <w:bottom w:val="single" w:sz="6" w:space="0" w:color="000000"/>
              <w:right w:val="single" w:sz="6" w:space="0" w:color="000000"/>
            </w:tcBorders>
            <w:shd w:val="clear" w:color="auto" w:fill="auto"/>
            <w:hideMark/>
          </w:tcPr>
          <w:p w14:paraId="43FB619C"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r w:rsidR="00610B09" w:rsidRPr="002C5FE8" w14:paraId="74263BC6" w14:textId="77777777" w:rsidTr="00630505">
        <w:trPr>
          <w:trHeight w:val="390"/>
        </w:trPr>
        <w:tc>
          <w:tcPr>
            <w:tcW w:w="5110" w:type="dxa"/>
            <w:tcBorders>
              <w:top w:val="single" w:sz="6" w:space="0" w:color="000000"/>
              <w:left w:val="single" w:sz="6" w:space="0" w:color="000000"/>
              <w:bottom w:val="single" w:sz="6" w:space="0" w:color="000000"/>
              <w:right w:val="single" w:sz="6" w:space="0" w:color="000000"/>
            </w:tcBorders>
            <w:shd w:val="clear" w:color="auto" w:fill="auto"/>
            <w:hideMark/>
          </w:tcPr>
          <w:p w14:paraId="2D23F6CC"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Territorio </w:t>
            </w:r>
          </w:p>
        </w:tc>
        <w:tc>
          <w:tcPr>
            <w:tcW w:w="4394" w:type="dxa"/>
            <w:tcBorders>
              <w:top w:val="single" w:sz="6" w:space="0" w:color="000000"/>
              <w:left w:val="single" w:sz="6" w:space="0" w:color="000000"/>
              <w:bottom w:val="single" w:sz="6" w:space="0" w:color="000000"/>
              <w:right w:val="single" w:sz="6" w:space="0" w:color="000000"/>
            </w:tcBorders>
            <w:shd w:val="clear" w:color="auto" w:fill="auto"/>
            <w:hideMark/>
          </w:tcPr>
          <w:p w14:paraId="57BFCCF2"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r w:rsidR="00610B09" w:rsidRPr="002C5FE8" w14:paraId="772D79C9" w14:textId="77777777" w:rsidTr="00630505">
        <w:trPr>
          <w:trHeight w:val="390"/>
        </w:trPr>
        <w:tc>
          <w:tcPr>
            <w:tcW w:w="5110" w:type="dxa"/>
            <w:tcBorders>
              <w:top w:val="single" w:sz="6" w:space="0" w:color="000000"/>
              <w:left w:val="single" w:sz="6" w:space="0" w:color="000000"/>
              <w:bottom w:val="single" w:sz="6" w:space="0" w:color="000000"/>
              <w:right w:val="single" w:sz="6" w:space="0" w:color="000000"/>
            </w:tcBorders>
            <w:shd w:val="clear" w:color="auto" w:fill="auto"/>
            <w:hideMark/>
          </w:tcPr>
          <w:p w14:paraId="79D00F4A"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Meccanismi di erogazione territoriale </w:t>
            </w:r>
          </w:p>
        </w:tc>
        <w:tc>
          <w:tcPr>
            <w:tcW w:w="4394" w:type="dxa"/>
            <w:tcBorders>
              <w:top w:val="single" w:sz="6" w:space="0" w:color="000000"/>
              <w:left w:val="single" w:sz="6" w:space="0" w:color="000000"/>
              <w:bottom w:val="single" w:sz="6" w:space="0" w:color="000000"/>
              <w:right w:val="single" w:sz="6" w:space="0" w:color="000000"/>
            </w:tcBorders>
            <w:shd w:val="clear" w:color="auto" w:fill="auto"/>
            <w:hideMark/>
          </w:tcPr>
          <w:p w14:paraId="3DE78D88"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r w:rsidR="00610B09" w:rsidRPr="002C5FE8" w14:paraId="64DDE7D5" w14:textId="77777777" w:rsidTr="00630505">
        <w:trPr>
          <w:trHeight w:val="390"/>
        </w:trPr>
        <w:tc>
          <w:tcPr>
            <w:tcW w:w="5110" w:type="dxa"/>
            <w:tcBorders>
              <w:top w:val="single" w:sz="6" w:space="0" w:color="000000"/>
              <w:left w:val="single" w:sz="6" w:space="0" w:color="000000"/>
              <w:bottom w:val="single" w:sz="6" w:space="0" w:color="000000"/>
              <w:right w:val="single" w:sz="6" w:space="0" w:color="000000"/>
            </w:tcBorders>
            <w:shd w:val="clear" w:color="auto" w:fill="auto"/>
            <w:hideMark/>
          </w:tcPr>
          <w:p w14:paraId="26A61CFE"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Obiettivo Specifico</w:t>
            </w:r>
          </w:p>
        </w:tc>
        <w:tc>
          <w:tcPr>
            <w:tcW w:w="4394" w:type="dxa"/>
            <w:tcBorders>
              <w:top w:val="single" w:sz="6" w:space="0" w:color="000000"/>
              <w:left w:val="single" w:sz="6" w:space="0" w:color="000000"/>
              <w:bottom w:val="single" w:sz="6" w:space="0" w:color="000000"/>
              <w:right w:val="single" w:sz="6" w:space="0" w:color="000000"/>
            </w:tcBorders>
            <w:shd w:val="clear" w:color="auto" w:fill="auto"/>
            <w:hideMark/>
          </w:tcPr>
          <w:p w14:paraId="4DB2F13F"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r w:rsidR="00610B09" w:rsidRPr="002C5FE8" w14:paraId="6A711DD3" w14:textId="77777777" w:rsidTr="00630505">
        <w:trPr>
          <w:trHeight w:val="390"/>
        </w:trPr>
        <w:tc>
          <w:tcPr>
            <w:tcW w:w="5110" w:type="dxa"/>
            <w:tcBorders>
              <w:top w:val="single" w:sz="6" w:space="0" w:color="000000"/>
              <w:left w:val="single" w:sz="6" w:space="0" w:color="000000"/>
              <w:bottom w:val="single" w:sz="6" w:space="0" w:color="000000"/>
              <w:right w:val="single" w:sz="6" w:space="0" w:color="000000"/>
            </w:tcBorders>
            <w:shd w:val="clear" w:color="auto" w:fill="auto"/>
            <w:hideMark/>
          </w:tcPr>
          <w:p w14:paraId="3013D070"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Ubicazione </w:t>
            </w:r>
          </w:p>
        </w:tc>
        <w:tc>
          <w:tcPr>
            <w:tcW w:w="4394" w:type="dxa"/>
            <w:tcBorders>
              <w:top w:val="single" w:sz="6" w:space="0" w:color="000000"/>
              <w:left w:val="single" w:sz="6" w:space="0" w:color="000000"/>
              <w:bottom w:val="single" w:sz="6" w:space="0" w:color="000000"/>
              <w:right w:val="single" w:sz="6" w:space="0" w:color="000000"/>
            </w:tcBorders>
            <w:shd w:val="clear" w:color="auto" w:fill="auto"/>
            <w:hideMark/>
          </w:tcPr>
          <w:p w14:paraId="03302E69"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bl>
    <w:p w14:paraId="109223E4"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51778C16" w14:textId="77777777" w:rsidR="00610B09" w:rsidRPr="002C5FE8" w:rsidRDefault="00610B09">
      <w:pPr>
        <w:widowControl/>
        <w:numPr>
          <w:ilvl w:val="0"/>
          <w:numId w:val="89"/>
        </w:numPr>
        <w:tabs>
          <w:tab w:val="clear" w:pos="720"/>
          <w:tab w:val="num" w:pos="142"/>
        </w:tabs>
        <w:autoSpaceDE/>
        <w:autoSpaceDN/>
        <w:spacing w:after="120"/>
        <w:ind w:left="142" w:firstLine="0"/>
        <w:textAlignment w:val="baseline"/>
        <w:rPr>
          <w:i/>
          <w:iCs/>
          <w:color w:val="1F4D78"/>
          <w:sz w:val="20"/>
          <w:szCs w:val="20"/>
        </w:rPr>
      </w:pPr>
      <w:r w:rsidRPr="002C5FE8">
        <w:rPr>
          <w:i/>
          <w:iCs/>
          <w:color w:val="1F4D78"/>
          <w:sz w:val="20"/>
          <w:szCs w:val="20"/>
        </w:rPr>
        <w:t>Indicatori fisici da PR </w:t>
      </w:r>
    </w:p>
    <w:tbl>
      <w:tblPr>
        <w:tblW w:w="9504"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6"/>
        <w:gridCol w:w="1377"/>
        <w:gridCol w:w="1882"/>
        <w:gridCol w:w="1447"/>
        <w:gridCol w:w="1592"/>
      </w:tblGrid>
      <w:tr w:rsidR="00610B09" w:rsidRPr="002C5FE8" w14:paraId="6E18EBEE" w14:textId="77777777" w:rsidTr="00630505">
        <w:trPr>
          <w:trHeight w:val="390"/>
        </w:trPr>
        <w:tc>
          <w:tcPr>
            <w:tcW w:w="3206"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24612EA" w14:textId="77777777" w:rsidR="00610B09" w:rsidRPr="002C5FE8" w:rsidRDefault="00610B09" w:rsidP="00336287">
            <w:pPr>
              <w:tabs>
                <w:tab w:val="num" w:pos="142"/>
              </w:tabs>
              <w:spacing w:after="120"/>
              <w:ind w:left="142"/>
              <w:jc w:val="center"/>
              <w:textAlignment w:val="baseline"/>
              <w:rPr>
                <w:sz w:val="20"/>
                <w:szCs w:val="20"/>
              </w:rPr>
            </w:pPr>
            <w:r w:rsidRPr="002C5FE8">
              <w:rPr>
                <w:b/>
                <w:bCs/>
                <w:sz w:val="20"/>
                <w:szCs w:val="20"/>
              </w:rPr>
              <w:t>Descrizione indicatore</w:t>
            </w:r>
            <w:r w:rsidRPr="002C5FE8">
              <w:rPr>
                <w:sz w:val="20"/>
                <w:szCs w:val="20"/>
              </w:rPr>
              <w:t> </w:t>
            </w:r>
          </w:p>
          <w:p w14:paraId="05507C92" w14:textId="77777777" w:rsidR="00610B09" w:rsidRPr="002C5FE8" w:rsidRDefault="00610B09" w:rsidP="00336287">
            <w:pPr>
              <w:tabs>
                <w:tab w:val="num" w:pos="142"/>
              </w:tabs>
              <w:spacing w:after="120"/>
              <w:ind w:left="142"/>
              <w:jc w:val="center"/>
              <w:textAlignment w:val="baseline"/>
              <w:rPr>
                <w:sz w:val="20"/>
                <w:szCs w:val="20"/>
              </w:rPr>
            </w:pPr>
            <w:r w:rsidRPr="002C5FE8">
              <w:rPr>
                <w:sz w:val="20"/>
                <w:szCs w:val="20"/>
              </w:rPr>
              <w:t> </w:t>
            </w:r>
          </w:p>
        </w:tc>
        <w:tc>
          <w:tcPr>
            <w:tcW w:w="1377"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BC78D54" w14:textId="77777777" w:rsidR="00610B09" w:rsidRPr="002C5FE8" w:rsidRDefault="00610B09" w:rsidP="00336287">
            <w:pPr>
              <w:tabs>
                <w:tab w:val="num" w:pos="142"/>
              </w:tabs>
              <w:spacing w:after="120"/>
              <w:ind w:left="142"/>
              <w:jc w:val="center"/>
              <w:textAlignment w:val="baseline"/>
              <w:rPr>
                <w:sz w:val="20"/>
                <w:szCs w:val="20"/>
              </w:rPr>
            </w:pPr>
            <w:r w:rsidRPr="002C5FE8">
              <w:rPr>
                <w:b/>
                <w:bCs/>
                <w:sz w:val="20"/>
                <w:szCs w:val="20"/>
              </w:rPr>
              <w:t>Unità di misura</w:t>
            </w:r>
            <w:r w:rsidRPr="002C5FE8">
              <w:rPr>
                <w:sz w:val="20"/>
                <w:szCs w:val="20"/>
              </w:rPr>
              <w:t> </w:t>
            </w:r>
          </w:p>
        </w:tc>
        <w:tc>
          <w:tcPr>
            <w:tcW w:w="188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185DABC" w14:textId="77777777" w:rsidR="00610B09" w:rsidRPr="002C5FE8" w:rsidRDefault="00610B09" w:rsidP="00336287">
            <w:pPr>
              <w:tabs>
                <w:tab w:val="num" w:pos="142"/>
              </w:tabs>
              <w:spacing w:after="120"/>
              <w:ind w:left="142"/>
              <w:jc w:val="center"/>
              <w:textAlignment w:val="baseline"/>
              <w:rPr>
                <w:sz w:val="20"/>
                <w:szCs w:val="20"/>
              </w:rPr>
            </w:pPr>
            <w:r w:rsidRPr="002C5FE8">
              <w:rPr>
                <w:b/>
                <w:bCs/>
                <w:sz w:val="20"/>
                <w:szCs w:val="20"/>
              </w:rPr>
              <w:t>Target 2024</w:t>
            </w:r>
          </w:p>
        </w:tc>
        <w:tc>
          <w:tcPr>
            <w:tcW w:w="1447"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72524A7" w14:textId="77777777" w:rsidR="00610B09" w:rsidRPr="002C5FE8" w:rsidRDefault="00610B09" w:rsidP="00336287">
            <w:pPr>
              <w:tabs>
                <w:tab w:val="num" w:pos="142"/>
              </w:tabs>
              <w:spacing w:after="120"/>
              <w:ind w:left="142"/>
              <w:jc w:val="center"/>
              <w:textAlignment w:val="baseline"/>
              <w:rPr>
                <w:sz w:val="20"/>
                <w:szCs w:val="20"/>
              </w:rPr>
            </w:pPr>
            <w:r w:rsidRPr="002C5FE8">
              <w:rPr>
                <w:b/>
                <w:bCs/>
                <w:sz w:val="20"/>
                <w:szCs w:val="20"/>
              </w:rPr>
              <w:t>Target 2025</w:t>
            </w:r>
            <w:r w:rsidRPr="002C5FE8">
              <w:rPr>
                <w:sz w:val="20"/>
                <w:szCs w:val="20"/>
              </w:rPr>
              <w:t> </w:t>
            </w:r>
          </w:p>
        </w:tc>
        <w:tc>
          <w:tcPr>
            <w:tcW w:w="1592"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6FC0A02" w14:textId="77777777" w:rsidR="00610B09" w:rsidRPr="002C5FE8" w:rsidRDefault="00610B09" w:rsidP="00336287">
            <w:pPr>
              <w:tabs>
                <w:tab w:val="num" w:pos="142"/>
              </w:tabs>
              <w:spacing w:after="120"/>
              <w:ind w:left="142"/>
              <w:jc w:val="center"/>
              <w:textAlignment w:val="baseline"/>
              <w:rPr>
                <w:sz w:val="20"/>
                <w:szCs w:val="20"/>
              </w:rPr>
            </w:pPr>
            <w:r w:rsidRPr="002C5FE8">
              <w:rPr>
                <w:b/>
                <w:bCs/>
                <w:sz w:val="20"/>
                <w:szCs w:val="20"/>
              </w:rPr>
              <w:t>Target 2026</w:t>
            </w:r>
          </w:p>
        </w:tc>
      </w:tr>
      <w:tr w:rsidR="00610B09" w:rsidRPr="002C5FE8" w14:paraId="7F10D0D1" w14:textId="77777777" w:rsidTr="00630505">
        <w:trPr>
          <w:trHeight w:val="585"/>
        </w:trPr>
        <w:tc>
          <w:tcPr>
            <w:tcW w:w="3206" w:type="dxa"/>
            <w:tcBorders>
              <w:top w:val="single" w:sz="6" w:space="0" w:color="000000"/>
              <w:left w:val="single" w:sz="6" w:space="0" w:color="000000"/>
              <w:bottom w:val="single" w:sz="6" w:space="0" w:color="000000"/>
              <w:right w:val="single" w:sz="6" w:space="0" w:color="000000"/>
            </w:tcBorders>
            <w:shd w:val="clear" w:color="auto" w:fill="auto"/>
            <w:hideMark/>
          </w:tcPr>
          <w:p w14:paraId="4D1FF74E"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p w14:paraId="5E5F5043"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1377" w:type="dxa"/>
            <w:tcBorders>
              <w:top w:val="single" w:sz="6" w:space="0" w:color="000000"/>
              <w:left w:val="single" w:sz="6" w:space="0" w:color="000000"/>
              <w:bottom w:val="single" w:sz="6" w:space="0" w:color="000000"/>
              <w:right w:val="single" w:sz="6" w:space="0" w:color="000000"/>
            </w:tcBorders>
            <w:shd w:val="clear" w:color="auto" w:fill="auto"/>
            <w:hideMark/>
          </w:tcPr>
          <w:p w14:paraId="09970DE2"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1882" w:type="dxa"/>
            <w:tcBorders>
              <w:top w:val="single" w:sz="6" w:space="0" w:color="000000"/>
              <w:left w:val="single" w:sz="6" w:space="0" w:color="000000"/>
              <w:bottom w:val="single" w:sz="6" w:space="0" w:color="000000"/>
              <w:right w:val="single" w:sz="6" w:space="0" w:color="000000"/>
            </w:tcBorders>
            <w:shd w:val="clear" w:color="auto" w:fill="auto"/>
            <w:hideMark/>
          </w:tcPr>
          <w:p w14:paraId="02FC4E07"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1447" w:type="dxa"/>
            <w:tcBorders>
              <w:top w:val="single" w:sz="6" w:space="0" w:color="000000"/>
              <w:left w:val="single" w:sz="6" w:space="0" w:color="000000"/>
              <w:bottom w:val="single" w:sz="6" w:space="0" w:color="000000"/>
              <w:right w:val="single" w:sz="6" w:space="0" w:color="000000"/>
            </w:tcBorders>
            <w:shd w:val="clear" w:color="auto" w:fill="auto"/>
            <w:hideMark/>
          </w:tcPr>
          <w:p w14:paraId="244A1B7E"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1592" w:type="dxa"/>
            <w:tcBorders>
              <w:top w:val="single" w:sz="6" w:space="0" w:color="000000"/>
              <w:left w:val="single" w:sz="6" w:space="0" w:color="000000"/>
              <w:bottom w:val="single" w:sz="6" w:space="0" w:color="000000"/>
              <w:right w:val="single" w:sz="6" w:space="0" w:color="000000"/>
            </w:tcBorders>
            <w:shd w:val="clear" w:color="auto" w:fill="auto"/>
            <w:hideMark/>
          </w:tcPr>
          <w:p w14:paraId="4A0D660D"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r w:rsidR="00610B09" w:rsidRPr="002C5FE8" w14:paraId="3A675B9F" w14:textId="77777777" w:rsidTr="00630505">
        <w:trPr>
          <w:trHeight w:val="585"/>
        </w:trPr>
        <w:tc>
          <w:tcPr>
            <w:tcW w:w="3206" w:type="dxa"/>
            <w:tcBorders>
              <w:top w:val="single" w:sz="6" w:space="0" w:color="000000"/>
              <w:left w:val="single" w:sz="6" w:space="0" w:color="000000"/>
              <w:bottom w:val="single" w:sz="6" w:space="0" w:color="000000"/>
              <w:right w:val="single" w:sz="6" w:space="0" w:color="000000"/>
            </w:tcBorders>
            <w:shd w:val="clear" w:color="auto" w:fill="auto"/>
            <w:hideMark/>
          </w:tcPr>
          <w:p w14:paraId="4327E8CC"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p w14:paraId="6D1AB226"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1377" w:type="dxa"/>
            <w:tcBorders>
              <w:top w:val="single" w:sz="6" w:space="0" w:color="000000"/>
              <w:left w:val="single" w:sz="6" w:space="0" w:color="000000"/>
              <w:bottom w:val="single" w:sz="6" w:space="0" w:color="000000"/>
              <w:right w:val="single" w:sz="6" w:space="0" w:color="000000"/>
            </w:tcBorders>
            <w:shd w:val="clear" w:color="auto" w:fill="auto"/>
            <w:hideMark/>
          </w:tcPr>
          <w:p w14:paraId="3431460E"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1882" w:type="dxa"/>
            <w:tcBorders>
              <w:top w:val="single" w:sz="6" w:space="0" w:color="000000"/>
              <w:left w:val="single" w:sz="6" w:space="0" w:color="000000"/>
              <w:bottom w:val="single" w:sz="6" w:space="0" w:color="000000"/>
              <w:right w:val="single" w:sz="6" w:space="0" w:color="000000"/>
            </w:tcBorders>
            <w:shd w:val="clear" w:color="auto" w:fill="auto"/>
            <w:hideMark/>
          </w:tcPr>
          <w:p w14:paraId="61595070"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1447" w:type="dxa"/>
            <w:tcBorders>
              <w:top w:val="single" w:sz="6" w:space="0" w:color="000000"/>
              <w:left w:val="single" w:sz="6" w:space="0" w:color="000000"/>
              <w:bottom w:val="single" w:sz="6" w:space="0" w:color="000000"/>
              <w:right w:val="single" w:sz="6" w:space="0" w:color="000000"/>
            </w:tcBorders>
            <w:shd w:val="clear" w:color="auto" w:fill="auto"/>
            <w:hideMark/>
          </w:tcPr>
          <w:p w14:paraId="3A6FD239"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1592" w:type="dxa"/>
            <w:tcBorders>
              <w:top w:val="single" w:sz="6" w:space="0" w:color="000000"/>
              <w:left w:val="single" w:sz="6" w:space="0" w:color="000000"/>
              <w:bottom w:val="single" w:sz="6" w:space="0" w:color="000000"/>
              <w:right w:val="single" w:sz="6" w:space="0" w:color="000000"/>
            </w:tcBorders>
            <w:shd w:val="clear" w:color="auto" w:fill="auto"/>
            <w:hideMark/>
          </w:tcPr>
          <w:p w14:paraId="6EE0A002"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r w:rsidR="00610B09" w:rsidRPr="002C5FE8" w14:paraId="6C30D5E5" w14:textId="77777777" w:rsidTr="00630505">
        <w:trPr>
          <w:trHeight w:val="585"/>
        </w:trPr>
        <w:tc>
          <w:tcPr>
            <w:tcW w:w="3206" w:type="dxa"/>
            <w:tcBorders>
              <w:top w:val="single" w:sz="6" w:space="0" w:color="000000"/>
              <w:left w:val="single" w:sz="6" w:space="0" w:color="000000"/>
              <w:bottom w:val="single" w:sz="6" w:space="0" w:color="000000"/>
              <w:right w:val="single" w:sz="6" w:space="0" w:color="000000"/>
            </w:tcBorders>
            <w:shd w:val="clear" w:color="auto" w:fill="auto"/>
            <w:hideMark/>
          </w:tcPr>
          <w:p w14:paraId="2A32B602"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p w14:paraId="767D3CFF"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1377" w:type="dxa"/>
            <w:tcBorders>
              <w:top w:val="single" w:sz="6" w:space="0" w:color="000000"/>
              <w:left w:val="single" w:sz="6" w:space="0" w:color="000000"/>
              <w:bottom w:val="single" w:sz="6" w:space="0" w:color="000000"/>
              <w:right w:val="single" w:sz="6" w:space="0" w:color="000000"/>
            </w:tcBorders>
            <w:shd w:val="clear" w:color="auto" w:fill="auto"/>
            <w:hideMark/>
          </w:tcPr>
          <w:p w14:paraId="3D99ED69"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1882" w:type="dxa"/>
            <w:tcBorders>
              <w:top w:val="single" w:sz="6" w:space="0" w:color="000000"/>
              <w:left w:val="single" w:sz="6" w:space="0" w:color="000000"/>
              <w:bottom w:val="single" w:sz="6" w:space="0" w:color="000000"/>
              <w:right w:val="single" w:sz="6" w:space="0" w:color="000000"/>
            </w:tcBorders>
            <w:shd w:val="clear" w:color="auto" w:fill="auto"/>
            <w:hideMark/>
          </w:tcPr>
          <w:p w14:paraId="5535A8D7"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1447" w:type="dxa"/>
            <w:tcBorders>
              <w:top w:val="single" w:sz="6" w:space="0" w:color="000000"/>
              <w:left w:val="single" w:sz="6" w:space="0" w:color="000000"/>
              <w:bottom w:val="single" w:sz="6" w:space="0" w:color="000000"/>
              <w:right w:val="single" w:sz="6" w:space="0" w:color="000000"/>
            </w:tcBorders>
            <w:shd w:val="clear" w:color="auto" w:fill="auto"/>
            <w:hideMark/>
          </w:tcPr>
          <w:p w14:paraId="069B15D4"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c>
          <w:tcPr>
            <w:tcW w:w="1592" w:type="dxa"/>
            <w:tcBorders>
              <w:top w:val="single" w:sz="6" w:space="0" w:color="000000"/>
              <w:left w:val="single" w:sz="6" w:space="0" w:color="000000"/>
              <w:bottom w:val="single" w:sz="6" w:space="0" w:color="000000"/>
              <w:right w:val="single" w:sz="6" w:space="0" w:color="000000"/>
            </w:tcBorders>
            <w:shd w:val="clear" w:color="auto" w:fill="auto"/>
            <w:hideMark/>
          </w:tcPr>
          <w:p w14:paraId="06A111B4" w14:textId="77777777" w:rsidR="00610B09" w:rsidRPr="002C5FE8" w:rsidRDefault="00610B09" w:rsidP="00336287">
            <w:pPr>
              <w:tabs>
                <w:tab w:val="num" w:pos="142"/>
              </w:tabs>
              <w:spacing w:after="120"/>
              <w:ind w:left="142"/>
              <w:jc w:val="both"/>
              <w:textAlignment w:val="baseline"/>
              <w:rPr>
                <w:sz w:val="20"/>
                <w:szCs w:val="20"/>
              </w:rPr>
            </w:pPr>
            <w:r w:rsidRPr="002C5FE8">
              <w:rPr>
                <w:sz w:val="20"/>
                <w:szCs w:val="20"/>
              </w:rPr>
              <w:t> </w:t>
            </w:r>
          </w:p>
        </w:tc>
      </w:tr>
    </w:tbl>
    <w:p w14:paraId="288A922D"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6716960C" w14:textId="77777777" w:rsidR="00610B09" w:rsidRPr="002C5FE8" w:rsidRDefault="00610B09" w:rsidP="00336287">
      <w:pPr>
        <w:tabs>
          <w:tab w:val="num" w:pos="142"/>
        </w:tabs>
        <w:spacing w:after="120"/>
        <w:textAlignment w:val="baseline"/>
        <w:rPr>
          <w:sz w:val="20"/>
          <w:szCs w:val="20"/>
        </w:rPr>
      </w:pPr>
    </w:p>
    <w:p w14:paraId="6887320F" w14:textId="77777777" w:rsidR="00610B09" w:rsidRPr="002C5FE8" w:rsidRDefault="00610B09" w:rsidP="00336287">
      <w:pPr>
        <w:tabs>
          <w:tab w:val="num" w:pos="142"/>
        </w:tabs>
        <w:spacing w:after="120"/>
        <w:textAlignment w:val="baseline"/>
        <w:rPr>
          <w:sz w:val="20"/>
          <w:szCs w:val="20"/>
        </w:rPr>
      </w:pPr>
    </w:p>
    <w:p w14:paraId="25985247" w14:textId="77777777" w:rsidR="00610B09" w:rsidRPr="002C5FE8" w:rsidRDefault="00610B09" w:rsidP="00336287">
      <w:pPr>
        <w:tabs>
          <w:tab w:val="num" w:pos="142"/>
        </w:tabs>
        <w:spacing w:after="120"/>
        <w:textAlignment w:val="baseline"/>
        <w:rPr>
          <w:sz w:val="20"/>
          <w:szCs w:val="20"/>
        </w:rPr>
      </w:pPr>
    </w:p>
    <w:p w14:paraId="5F9925B0" w14:textId="77777777" w:rsidR="00610B09" w:rsidRPr="002C5FE8" w:rsidRDefault="00610B09" w:rsidP="00336287">
      <w:pPr>
        <w:tabs>
          <w:tab w:val="num" w:pos="142"/>
        </w:tabs>
        <w:spacing w:after="120"/>
        <w:textAlignment w:val="baseline"/>
        <w:rPr>
          <w:sz w:val="20"/>
          <w:szCs w:val="20"/>
        </w:rPr>
      </w:pPr>
    </w:p>
    <w:p w14:paraId="1147BE1C" w14:textId="77777777" w:rsidR="00610B09" w:rsidRPr="002C5FE8" w:rsidRDefault="00610B09" w:rsidP="00336287">
      <w:pPr>
        <w:tabs>
          <w:tab w:val="num" w:pos="142"/>
        </w:tabs>
        <w:spacing w:after="120"/>
        <w:textAlignment w:val="baseline"/>
        <w:rPr>
          <w:sz w:val="20"/>
          <w:szCs w:val="20"/>
        </w:rPr>
      </w:pPr>
    </w:p>
    <w:p w14:paraId="0855049A"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409E45E9" w14:textId="77777777" w:rsidR="00610B09" w:rsidRPr="002C5FE8" w:rsidRDefault="00610B09" w:rsidP="00336287">
      <w:pPr>
        <w:shd w:val="clear" w:color="auto" w:fill="F2F2F2"/>
        <w:tabs>
          <w:tab w:val="num" w:pos="142"/>
        </w:tabs>
        <w:spacing w:after="120"/>
        <w:ind w:left="142"/>
        <w:jc w:val="center"/>
        <w:textAlignment w:val="baseline"/>
        <w:rPr>
          <w:b/>
          <w:color w:val="1F4D78"/>
          <w:sz w:val="20"/>
          <w:szCs w:val="20"/>
        </w:rPr>
      </w:pPr>
      <w:r w:rsidRPr="002C5FE8">
        <w:rPr>
          <w:b/>
          <w:color w:val="1F4D78"/>
          <w:sz w:val="20"/>
          <w:szCs w:val="20"/>
        </w:rPr>
        <w:t>SEZIONE VI </w:t>
      </w:r>
      <w:r w:rsidRPr="002C5FE8">
        <w:rPr>
          <w:b/>
          <w:color w:val="1F4D78"/>
          <w:sz w:val="20"/>
          <w:szCs w:val="20"/>
        </w:rPr>
        <w:br/>
        <w:t>STRUTTURA AMMINISTRATIVA E ORGANIZZATIVA </w:t>
      </w:r>
    </w:p>
    <w:p w14:paraId="12ECDDCE"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2405D95E" w14:textId="77777777" w:rsidR="00610B09" w:rsidRPr="002C5FE8" w:rsidRDefault="00610B09">
      <w:pPr>
        <w:widowControl/>
        <w:numPr>
          <w:ilvl w:val="0"/>
          <w:numId w:val="90"/>
        </w:numPr>
        <w:tabs>
          <w:tab w:val="clear" w:pos="720"/>
          <w:tab w:val="num" w:pos="142"/>
        </w:tabs>
        <w:autoSpaceDE/>
        <w:autoSpaceDN/>
        <w:spacing w:after="120"/>
        <w:ind w:left="142" w:firstLine="0"/>
        <w:textAlignment w:val="baseline"/>
        <w:rPr>
          <w:i/>
          <w:iCs/>
          <w:color w:val="1F4D78"/>
          <w:sz w:val="20"/>
          <w:szCs w:val="20"/>
        </w:rPr>
      </w:pPr>
      <w:r w:rsidRPr="002C5FE8">
        <w:rPr>
          <w:i/>
          <w:iCs/>
          <w:color w:val="1F4D78"/>
          <w:sz w:val="20"/>
          <w:szCs w:val="20"/>
        </w:rPr>
        <w:t>Soggetti responsabili/dedicati all’attuazione dell’operazione </w:t>
      </w:r>
    </w:p>
    <w:tbl>
      <w:tblPr>
        <w:tblW w:w="9504"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6"/>
        <w:gridCol w:w="2409"/>
        <w:gridCol w:w="2415"/>
        <w:gridCol w:w="2424"/>
      </w:tblGrid>
      <w:tr w:rsidR="00610B09" w:rsidRPr="002C5FE8" w14:paraId="09D9B23F" w14:textId="77777777" w:rsidTr="00630505">
        <w:trPr>
          <w:trHeight w:val="300"/>
        </w:trPr>
        <w:tc>
          <w:tcPr>
            <w:tcW w:w="2256" w:type="dxa"/>
            <w:tcBorders>
              <w:top w:val="single" w:sz="6" w:space="0" w:color="000000"/>
              <w:left w:val="single" w:sz="6" w:space="0" w:color="000000"/>
              <w:bottom w:val="single" w:sz="6" w:space="0" w:color="000000"/>
              <w:right w:val="single" w:sz="6" w:space="0" w:color="000000"/>
            </w:tcBorders>
            <w:shd w:val="clear" w:color="auto" w:fill="F2F2F2"/>
            <w:hideMark/>
          </w:tcPr>
          <w:p w14:paraId="0F70A11A" w14:textId="77777777" w:rsidR="00610B09" w:rsidRPr="002C5FE8" w:rsidRDefault="00610B09" w:rsidP="00336287">
            <w:pPr>
              <w:tabs>
                <w:tab w:val="num" w:pos="142"/>
              </w:tabs>
              <w:spacing w:after="120"/>
              <w:ind w:left="142"/>
              <w:jc w:val="center"/>
              <w:textAlignment w:val="baseline"/>
              <w:rPr>
                <w:sz w:val="20"/>
                <w:szCs w:val="20"/>
              </w:rPr>
            </w:pPr>
            <w:r w:rsidRPr="002C5FE8">
              <w:rPr>
                <w:b/>
                <w:bCs/>
                <w:color w:val="44546A"/>
                <w:sz w:val="20"/>
                <w:szCs w:val="20"/>
              </w:rPr>
              <w:t>Nome e Cognome</w:t>
            </w:r>
            <w:r w:rsidRPr="002C5FE8">
              <w:rPr>
                <w:color w:val="44546A"/>
                <w:sz w:val="20"/>
                <w:szCs w:val="20"/>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F2F2F2"/>
            <w:hideMark/>
          </w:tcPr>
          <w:p w14:paraId="6EE10D87" w14:textId="77777777" w:rsidR="00610B09" w:rsidRPr="002C5FE8" w:rsidRDefault="00610B09" w:rsidP="00336287">
            <w:pPr>
              <w:tabs>
                <w:tab w:val="num" w:pos="142"/>
              </w:tabs>
              <w:spacing w:after="120"/>
              <w:ind w:left="142"/>
              <w:jc w:val="center"/>
              <w:textAlignment w:val="baseline"/>
              <w:rPr>
                <w:sz w:val="20"/>
                <w:szCs w:val="20"/>
              </w:rPr>
            </w:pPr>
            <w:r w:rsidRPr="002C5FE8">
              <w:rPr>
                <w:b/>
                <w:bCs/>
                <w:color w:val="44546A"/>
                <w:sz w:val="20"/>
                <w:szCs w:val="20"/>
              </w:rPr>
              <w:t>Ruolo all’interno del beneficiario</w:t>
            </w:r>
            <w:r w:rsidRPr="002C5FE8">
              <w:rPr>
                <w:color w:val="44546A"/>
                <w:sz w:val="20"/>
                <w:szCs w:val="20"/>
              </w:rPr>
              <w:t> </w:t>
            </w:r>
          </w:p>
        </w:tc>
        <w:tc>
          <w:tcPr>
            <w:tcW w:w="2415" w:type="dxa"/>
            <w:tcBorders>
              <w:top w:val="single" w:sz="6" w:space="0" w:color="000000"/>
              <w:left w:val="single" w:sz="6" w:space="0" w:color="000000"/>
              <w:bottom w:val="single" w:sz="6" w:space="0" w:color="000000"/>
              <w:right w:val="single" w:sz="6" w:space="0" w:color="000000"/>
            </w:tcBorders>
            <w:shd w:val="clear" w:color="auto" w:fill="F2F2F2"/>
            <w:hideMark/>
          </w:tcPr>
          <w:p w14:paraId="4AD0DEE4" w14:textId="77777777" w:rsidR="00610B09" w:rsidRPr="002C5FE8" w:rsidRDefault="00610B09" w:rsidP="00336287">
            <w:pPr>
              <w:tabs>
                <w:tab w:val="num" w:pos="142"/>
              </w:tabs>
              <w:spacing w:after="120"/>
              <w:ind w:left="142"/>
              <w:jc w:val="center"/>
              <w:textAlignment w:val="baseline"/>
              <w:rPr>
                <w:sz w:val="20"/>
                <w:szCs w:val="20"/>
              </w:rPr>
            </w:pPr>
            <w:r w:rsidRPr="002C5FE8">
              <w:rPr>
                <w:b/>
                <w:bCs/>
                <w:color w:val="44546A"/>
                <w:sz w:val="20"/>
                <w:szCs w:val="20"/>
              </w:rPr>
              <w:t>Ruolo nell’attuazione dell’operazione</w:t>
            </w:r>
            <w:r w:rsidRPr="002C5FE8">
              <w:rPr>
                <w:color w:val="44546A"/>
                <w:sz w:val="20"/>
                <w:szCs w:val="20"/>
              </w:rPr>
              <w:t> </w:t>
            </w:r>
          </w:p>
        </w:tc>
        <w:tc>
          <w:tcPr>
            <w:tcW w:w="2424" w:type="dxa"/>
            <w:tcBorders>
              <w:top w:val="single" w:sz="6" w:space="0" w:color="000000"/>
              <w:left w:val="single" w:sz="6" w:space="0" w:color="000000"/>
              <w:bottom w:val="single" w:sz="6" w:space="0" w:color="000000"/>
              <w:right w:val="single" w:sz="6" w:space="0" w:color="000000"/>
            </w:tcBorders>
            <w:shd w:val="clear" w:color="auto" w:fill="F2F2F2"/>
            <w:hideMark/>
          </w:tcPr>
          <w:p w14:paraId="4A03AB91" w14:textId="77777777" w:rsidR="00610B09" w:rsidRPr="002C5FE8" w:rsidRDefault="00610B09" w:rsidP="00336287">
            <w:pPr>
              <w:tabs>
                <w:tab w:val="num" w:pos="142"/>
              </w:tabs>
              <w:spacing w:after="120"/>
              <w:ind w:left="142"/>
              <w:jc w:val="center"/>
              <w:textAlignment w:val="baseline"/>
              <w:rPr>
                <w:sz w:val="20"/>
                <w:szCs w:val="20"/>
              </w:rPr>
            </w:pPr>
            <w:r w:rsidRPr="002C5FE8">
              <w:rPr>
                <w:b/>
                <w:bCs/>
                <w:color w:val="44546A"/>
                <w:sz w:val="20"/>
                <w:szCs w:val="20"/>
              </w:rPr>
              <w:t>Esperienze/expertise precedenti</w:t>
            </w:r>
            <w:r w:rsidRPr="002C5FE8">
              <w:rPr>
                <w:color w:val="44546A"/>
                <w:sz w:val="20"/>
                <w:szCs w:val="20"/>
              </w:rPr>
              <w:t> </w:t>
            </w:r>
          </w:p>
        </w:tc>
      </w:tr>
      <w:tr w:rsidR="00610B09" w:rsidRPr="002C5FE8" w14:paraId="14AC84AC" w14:textId="77777777" w:rsidTr="00630505">
        <w:trPr>
          <w:trHeight w:val="300"/>
        </w:trPr>
        <w:tc>
          <w:tcPr>
            <w:tcW w:w="2256" w:type="dxa"/>
            <w:tcBorders>
              <w:top w:val="single" w:sz="6" w:space="0" w:color="000000"/>
              <w:left w:val="single" w:sz="6" w:space="0" w:color="000000"/>
              <w:bottom w:val="single" w:sz="6" w:space="0" w:color="000000"/>
              <w:right w:val="single" w:sz="6" w:space="0" w:color="000000"/>
            </w:tcBorders>
            <w:shd w:val="clear" w:color="auto" w:fill="auto"/>
            <w:hideMark/>
          </w:tcPr>
          <w:p w14:paraId="7F97C2D2"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hideMark/>
          </w:tcPr>
          <w:p w14:paraId="7C19EB5F"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15" w:type="dxa"/>
            <w:tcBorders>
              <w:top w:val="single" w:sz="6" w:space="0" w:color="000000"/>
              <w:left w:val="single" w:sz="6" w:space="0" w:color="000000"/>
              <w:bottom w:val="single" w:sz="6" w:space="0" w:color="000000"/>
              <w:right w:val="single" w:sz="6" w:space="0" w:color="000000"/>
            </w:tcBorders>
            <w:shd w:val="clear" w:color="auto" w:fill="auto"/>
            <w:hideMark/>
          </w:tcPr>
          <w:p w14:paraId="096789BC"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24" w:type="dxa"/>
            <w:tcBorders>
              <w:top w:val="single" w:sz="6" w:space="0" w:color="000000"/>
              <w:left w:val="single" w:sz="6" w:space="0" w:color="000000"/>
              <w:bottom w:val="single" w:sz="6" w:space="0" w:color="000000"/>
              <w:right w:val="single" w:sz="6" w:space="0" w:color="000000"/>
            </w:tcBorders>
            <w:shd w:val="clear" w:color="auto" w:fill="auto"/>
            <w:hideMark/>
          </w:tcPr>
          <w:p w14:paraId="641BAC43"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5F600F07" w14:textId="77777777" w:rsidTr="00630505">
        <w:trPr>
          <w:trHeight w:val="300"/>
        </w:trPr>
        <w:tc>
          <w:tcPr>
            <w:tcW w:w="2256" w:type="dxa"/>
            <w:tcBorders>
              <w:top w:val="single" w:sz="6" w:space="0" w:color="000000"/>
              <w:left w:val="single" w:sz="6" w:space="0" w:color="000000"/>
              <w:bottom w:val="single" w:sz="6" w:space="0" w:color="000000"/>
              <w:right w:val="single" w:sz="6" w:space="0" w:color="000000"/>
            </w:tcBorders>
            <w:shd w:val="clear" w:color="auto" w:fill="auto"/>
            <w:hideMark/>
          </w:tcPr>
          <w:p w14:paraId="396A7767"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hideMark/>
          </w:tcPr>
          <w:p w14:paraId="447377BE"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15" w:type="dxa"/>
            <w:tcBorders>
              <w:top w:val="single" w:sz="6" w:space="0" w:color="000000"/>
              <w:left w:val="single" w:sz="6" w:space="0" w:color="000000"/>
              <w:bottom w:val="single" w:sz="6" w:space="0" w:color="000000"/>
              <w:right w:val="single" w:sz="6" w:space="0" w:color="000000"/>
            </w:tcBorders>
            <w:shd w:val="clear" w:color="auto" w:fill="auto"/>
            <w:hideMark/>
          </w:tcPr>
          <w:p w14:paraId="1CC59F40"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24" w:type="dxa"/>
            <w:tcBorders>
              <w:top w:val="single" w:sz="6" w:space="0" w:color="000000"/>
              <w:left w:val="single" w:sz="6" w:space="0" w:color="000000"/>
              <w:bottom w:val="single" w:sz="6" w:space="0" w:color="000000"/>
              <w:right w:val="single" w:sz="6" w:space="0" w:color="000000"/>
            </w:tcBorders>
            <w:shd w:val="clear" w:color="auto" w:fill="auto"/>
            <w:hideMark/>
          </w:tcPr>
          <w:p w14:paraId="647B0AF4"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0A1611DE" w14:textId="77777777" w:rsidTr="00630505">
        <w:trPr>
          <w:trHeight w:val="300"/>
        </w:trPr>
        <w:tc>
          <w:tcPr>
            <w:tcW w:w="2256" w:type="dxa"/>
            <w:tcBorders>
              <w:top w:val="single" w:sz="6" w:space="0" w:color="000000"/>
              <w:left w:val="single" w:sz="6" w:space="0" w:color="000000"/>
              <w:bottom w:val="single" w:sz="6" w:space="0" w:color="000000"/>
              <w:right w:val="single" w:sz="6" w:space="0" w:color="000000"/>
            </w:tcBorders>
            <w:shd w:val="clear" w:color="auto" w:fill="auto"/>
            <w:hideMark/>
          </w:tcPr>
          <w:p w14:paraId="032D57F6"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hideMark/>
          </w:tcPr>
          <w:p w14:paraId="7D9438BA"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15" w:type="dxa"/>
            <w:tcBorders>
              <w:top w:val="single" w:sz="6" w:space="0" w:color="000000"/>
              <w:left w:val="single" w:sz="6" w:space="0" w:color="000000"/>
              <w:bottom w:val="single" w:sz="6" w:space="0" w:color="000000"/>
              <w:right w:val="single" w:sz="6" w:space="0" w:color="000000"/>
            </w:tcBorders>
            <w:shd w:val="clear" w:color="auto" w:fill="auto"/>
            <w:hideMark/>
          </w:tcPr>
          <w:p w14:paraId="3A5138E6"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24" w:type="dxa"/>
            <w:tcBorders>
              <w:top w:val="single" w:sz="6" w:space="0" w:color="000000"/>
              <w:left w:val="single" w:sz="6" w:space="0" w:color="000000"/>
              <w:bottom w:val="single" w:sz="6" w:space="0" w:color="000000"/>
              <w:right w:val="single" w:sz="6" w:space="0" w:color="000000"/>
            </w:tcBorders>
            <w:shd w:val="clear" w:color="auto" w:fill="auto"/>
            <w:hideMark/>
          </w:tcPr>
          <w:p w14:paraId="5900ADBD"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46B22C11" w14:textId="77777777" w:rsidTr="00630505">
        <w:trPr>
          <w:trHeight w:val="300"/>
        </w:trPr>
        <w:tc>
          <w:tcPr>
            <w:tcW w:w="2256" w:type="dxa"/>
            <w:tcBorders>
              <w:top w:val="single" w:sz="6" w:space="0" w:color="000000"/>
              <w:left w:val="single" w:sz="6" w:space="0" w:color="000000"/>
              <w:bottom w:val="single" w:sz="6" w:space="0" w:color="000000"/>
              <w:right w:val="single" w:sz="6" w:space="0" w:color="000000"/>
            </w:tcBorders>
            <w:shd w:val="clear" w:color="auto" w:fill="auto"/>
            <w:hideMark/>
          </w:tcPr>
          <w:p w14:paraId="0BB81BD6"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hideMark/>
          </w:tcPr>
          <w:p w14:paraId="31109E56"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15" w:type="dxa"/>
            <w:tcBorders>
              <w:top w:val="single" w:sz="6" w:space="0" w:color="000000"/>
              <w:left w:val="single" w:sz="6" w:space="0" w:color="000000"/>
              <w:bottom w:val="single" w:sz="6" w:space="0" w:color="000000"/>
              <w:right w:val="single" w:sz="6" w:space="0" w:color="000000"/>
            </w:tcBorders>
            <w:shd w:val="clear" w:color="auto" w:fill="auto"/>
            <w:hideMark/>
          </w:tcPr>
          <w:p w14:paraId="6597088E"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24" w:type="dxa"/>
            <w:tcBorders>
              <w:top w:val="single" w:sz="6" w:space="0" w:color="000000"/>
              <w:left w:val="single" w:sz="6" w:space="0" w:color="000000"/>
              <w:bottom w:val="single" w:sz="6" w:space="0" w:color="000000"/>
              <w:right w:val="single" w:sz="6" w:space="0" w:color="000000"/>
            </w:tcBorders>
            <w:shd w:val="clear" w:color="auto" w:fill="auto"/>
            <w:hideMark/>
          </w:tcPr>
          <w:p w14:paraId="6E301C14"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759D41B7" w14:textId="77777777" w:rsidTr="00630505">
        <w:trPr>
          <w:trHeight w:val="300"/>
        </w:trPr>
        <w:tc>
          <w:tcPr>
            <w:tcW w:w="2256" w:type="dxa"/>
            <w:tcBorders>
              <w:top w:val="single" w:sz="6" w:space="0" w:color="000000"/>
              <w:left w:val="single" w:sz="6" w:space="0" w:color="000000"/>
              <w:bottom w:val="single" w:sz="6" w:space="0" w:color="000000"/>
              <w:right w:val="single" w:sz="6" w:space="0" w:color="000000"/>
            </w:tcBorders>
            <w:shd w:val="clear" w:color="auto" w:fill="auto"/>
            <w:hideMark/>
          </w:tcPr>
          <w:p w14:paraId="3C516B4E"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hideMark/>
          </w:tcPr>
          <w:p w14:paraId="1A8E7517"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15" w:type="dxa"/>
            <w:tcBorders>
              <w:top w:val="single" w:sz="6" w:space="0" w:color="000000"/>
              <w:left w:val="single" w:sz="6" w:space="0" w:color="000000"/>
              <w:bottom w:val="single" w:sz="6" w:space="0" w:color="000000"/>
              <w:right w:val="single" w:sz="6" w:space="0" w:color="000000"/>
            </w:tcBorders>
            <w:shd w:val="clear" w:color="auto" w:fill="auto"/>
            <w:hideMark/>
          </w:tcPr>
          <w:p w14:paraId="662EC074"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24" w:type="dxa"/>
            <w:tcBorders>
              <w:top w:val="single" w:sz="6" w:space="0" w:color="000000"/>
              <w:left w:val="single" w:sz="6" w:space="0" w:color="000000"/>
              <w:bottom w:val="single" w:sz="6" w:space="0" w:color="000000"/>
              <w:right w:val="single" w:sz="6" w:space="0" w:color="000000"/>
            </w:tcBorders>
            <w:shd w:val="clear" w:color="auto" w:fill="auto"/>
            <w:hideMark/>
          </w:tcPr>
          <w:p w14:paraId="2A9A1ED3"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76493C0F" w14:textId="77777777" w:rsidTr="00630505">
        <w:trPr>
          <w:trHeight w:val="300"/>
        </w:trPr>
        <w:tc>
          <w:tcPr>
            <w:tcW w:w="2256" w:type="dxa"/>
            <w:tcBorders>
              <w:top w:val="single" w:sz="6" w:space="0" w:color="000000"/>
              <w:left w:val="single" w:sz="6" w:space="0" w:color="000000"/>
              <w:bottom w:val="single" w:sz="6" w:space="0" w:color="000000"/>
              <w:right w:val="single" w:sz="6" w:space="0" w:color="000000"/>
            </w:tcBorders>
            <w:shd w:val="clear" w:color="auto" w:fill="auto"/>
            <w:hideMark/>
          </w:tcPr>
          <w:p w14:paraId="2CEF0B1C" w14:textId="77777777" w:rsidR="00610B09" w:rsidRPr="002C5FE8" w:rsidRDefault="00610B09" w:rsidP="00336287">
            <w:pPr>
              <w:tabs>
                <w:tab w:val="num" w:pos="142"/>
              </w:tabs>
              <w:spacing w:after="120"/>
              <w:ind w:left="142"/>
              <w:textAlignment w:val="baseline"/>
              <w:rPr>
                <w:sz w:val="20"/>
                <w:szCs w:val="20"/>
              </w:rPr>
            </w:pPr>
            <w:r w:rsidRPr="002C5FE8">
              <w:rPr>
                <w:color w:val="44546A"/>
                <w:sz w:val="20"/>
                <w:szCs w:val="20"/>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hideMark/>
          </w:tcPr>
          <w:p w14:paraId="6989EDF0"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15" w:type="dxa"/>
            <w:tcBorders>
              <w:top w:val="single" w:sz="6" w:space="0" w:color="000000"/>
              <w:left w:val="single" w:sz="6" w:space="0" w:color="000000"/>
              <w:bottom w:val="single" w:sz="6" w:space="0" w:color="000000"/>
              <w:right w:val="single" w:sz="6" w:space="0" w:color="000000"/>
            </w:tcBorders>
            <w:shd w:val="clear" w:color="auto" w:fill="auto"/>
            <w:hideMark/>
          </w:tcPr>
          <w:p w14:paraId="6B79F5F0"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24" w:type="dxa"/>
            <w:tcBorders>
              <w:top w:val="single" w:sz="6" w:space="0" w:color="000000"/>
              <w:left w:val="single" w:sz="6" w:space="0" w:color="000000"/>
              <w:bottom w:val="single" w:sz="6" w:space="0" w:color="000000"/>
              <w:right w:val="single" w:sz="6" w:space="0" w:color="000000"/>
            </w:tcBorders>
            <w:shd w:val="clear" w:color="auto" w:fill="auto"/>
            <w:hideMark/>
          </w:tcPr>
          <w:p w14:paraId="40DCEBA7"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42119C8D" w14:textId="77777777" w:rsidTr="00630505">
        <w:trPr>
          <w:trHeight w:val="300"/>
        </w:trPr>
        <w:tc>
          <w:tcPr>
            <w:tcW w:w="2256" w:type="dxa"/>
            <w:tcBorders>
              <w:top w:val="single" w:sz="6" w:space="0" w:color="000000"/>
              <w:left w:val="single" w:sz="6" w:space="0" w:color="000000"/>
              <w:bottom w:val="single" w:sz="6" w:space="0" w:color="000000"/>
              <w:right w:val="single" w:sz="6" w:space="0" w:color="000000"/>
            </w:tcBorders>
            <w:shd w:val="clear" w:color="auto" w:fill="auto"/>
            <w:hideMark/>
          </w:tcPr>
          <w:p w14:paraId="7291F5D8"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lastRenderedPageBreak/>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hideMark/>
          </w:tcPr>
          <w:p w14:paraId="64915CF9"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15" w:type="dxa"/>
            <w:tcBorders>
              <w:top w:val="single" w:sz="6" w:space="0" w:color="000000"/>
              <w:left w:val="single" w:sz="6" w:space="0" w:color="000000"/>
              <w:bottom w:val="single" w:sz="6" w:space="0" w:color="000000"/>
              <w:right w:val="single" w:sz="6" w:space="0" w:color="000000"/>
            </w:tcBorders>
            <w:shd w:val="clear" w:color="auto" w:fill="auto"/>
            <w:hideMark/>
          </w:tcPr>
          <w:p w14:paraId="37A89FE3"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24" w:type="dxa"/>
            <w:tcBorders>
              <w:top w:val="single" w:sz="6" w:space="0" w:color="000000"/>
              <w:left w:val="single" w:sz="6" w:space="0" w:color="000000"/>
              <w:bottom w:val="single" w:sz="6" w:space="0" w:color="000000"/>
              <w:right w:val="single" w:sz="6" w:space="0" w:color="000000"/>
            </w:tcBorders>
            <w:shd w:val="clear" w:color="auto" w:fill="auto"/>
            <w:hideMark/>
          </w:tcPr>
          <w:p w14:paraId="5B0AA2BA"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4AFC6BCC" w14:textId="77777777" w:rsidTr="00630505">
        <w:trPr>
          <w:trHeight w:val="300"/>
        </w:trPr>
        <w:tc>
          <w:tcPr>
            <w:tcW w:w="2256" w:type="dxa"/>
            <w:tcBorders>
              <w:top w:val="single" w:sz="6" w:space="0" w:color="000000"/>
              <w:left w:val="single" w:sz="6" w:space="0" w:color="000000"/>
              <w:bottom w:val="single" w:sz="6" w:space="0" w:color="000000"/>
              <w:right w:val="single" w:sz="6" w:space="0" w:color="000000"/>
            </w:tcBorders>
            <w:shd w:val="clear" w:color="auto" w:fill="auto"/>
            <w:hideMark/>
          </w:tcPr>
          <w:p w14:paraId="38AFA50A"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hideMark/>
          </w:tcPr>
          <w:p w14:paraId="455B45FA"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15" w:type="dxa"/>
            <w:tcBorders>
              <w:top w:val="single" w:sz="6" w:space="0" w:color="000000"/>
              <w:left w:val="single" w:sz="6" w:space="0" w:color="000000"/>
              <w:bottom w:val="single" w:sz="6" w:space="0" w:color="000000"/>
              <w:right w:val="single" w:sz="6" w:space="0" w:color="000000"/>
            </w:tcBorders>
            <w:shd w:val="clear" w:color="auto" w:fill="auto"/>
            <w:hideMark/>
          </w:tcPr>
          <w:p w14:paraId="59985D63"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24" w:type="dxa"/>
            <w:tcBorders>
              <w:top w:val="single" w:sz="6" w:space="0" w:color="000000"/>
              <w:left w:val="single" w:sz="6" w:space="0" w:color="000000"/>
              <w:bottom w:val="single" w:sz="6" w:space="0" w:color="000000"/>
              <w:right w:val="single" w:sz="6" w:space="0" w:color="000000"/>
            </w:tcBorders>
            <w:shd w:val="clear" w:color="auto" w:fill="auto"/>
            <w:hideMark/>
          </w:tcPr>
          <w:p w14:paraId="45438970"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6898B685" w14:textId="77777777" w:rsidTr="00630505">
        <w:trPr>
          <w:trHeight w:val="300"/>
        </w:trPr>
        <w:tc>
          <w:tcPr>
            <w:tcW w:w="2256" w:type="dxa"/>
            <w:tcBorders>
              <w:top w:val="single" w:sz="6" w:space="0" w:color="000000"/>
              <w:left w:val="single" w:sz="6" w:space="0" w:color="000000"/>
              <w:bottom w:val="single" w:sz="6" w:space="0" w:color="000000"/>
              <w:right w:val="single" w:sz="6" w:space="0" w:color="000000"/>
            </w:tcBorders>
            <w:shd w:val="clear" w:color="auto" w:fill="auto"/>
            <w:hideMark/>
          </w:tcPr>
          <w:p w14:paraId="50C05058"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hideMark/>
          </w:tcPr>
          <w:p w14:paraId="7CD714A2"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15" w:type="dxa"/>
            <w:tcBorders>
              <w:top w:val="single" w:sz="6" w:space="0" w:color="000000"/>
              <w:left w:val="single" w:sz="6" w:space="0" w:color="000000"/>
              <w:bottom w:val="single" w:sz="6" w:space="0" w:color="000000"/>
              <w:right w:val="single" w:sz="6" w:space="0" w:color="000000"/>
            </w:tcBorders>
            <w:shd w:val="clear" w:color="auto" w:fill="auto"/>
            <w:hideMark/>
          </w:tcPr>
          <w:p w14:paraId="623F94CB"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24" w:type="dxa"/>
            <w:tcBorders>
              <w:top w:val="single" w:sz="6" w:space="0" w:color="000000"/>
              <w:left w:val="single" w:sz="6" w:space="0" w:color="000000"/>
              <w:bottom w:val="single" w:sz="6" w:space="0" w:color="000000"/>
              <w:right w:val="single" w:sz="6" w:space="0" w:color="000000"/>
            </w:tcBorders>
            <w:shd w:val="clear" w:color="auto" w:fill="auto"/>
            <w:hideMark/>
          </w:tcPr>
          <w:p w14:paraId="3C3C1905"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r w:rsidR="00610B09" w:rsidRPr="002C5FE8" w14:paraId="631A832D" w14:textId="77777777" w:rsidTr="00630505">
        <w:trPr>
          <w:trHeight w:val="300"/>
        </w:trPr>
        <w:tc>
          <w:tcPr>
            <w:tcW w:w="2256" w:type="dxa"/>
            <w:tcBorders>
              <w:top w:val="single" w:sz="6" w:space="0" w:color="000000"/>
              <w:left w:val="single" w:sz="6" w:space="0" w:color="000000"/>
              <w:bottom w:val="single" w:sz="6" w:space="0" w:color="000000"/>
              <w:right w:val="single" w:sz="6" w:space="0" w:color="000000"/>
            </w:tcBorders>
            <w:shd w:val="clear" w:color="auto" w:fill="auto"/>
            <w:hideMark/>
          </w:tcPr>
          <w:p w14:paraId="459F0720"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hideMark/>
          </w:tcPr>
          <w:p w14:paraId="00E1254E"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15" w:type="dxa"/>
            <w:tcBorders>
              <w:top w:val="single" w:sz="6" w:space="0" w:color="000000"/>
              <w:left w:val="single" w:sz="6" w:space="0" w:color="000000"/>
              <w:bottom w:val="single" w:sz="6" w:space="0" w:color="000000"/>
              <w:right w:val="single" w:sz="6" w:space="0" w:color="000000"/>
            </w:tcBorders>
            <w:shd w:val="clear" w:color="auto" w:fill="auto"/>
            <w:hideMark/>
          </w:tcPr>
          <w:p w14:paraId="5860CA2C"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c>
          <w:tcPr>
            <w:tcW w:w="2424" w:type="dxa"/>
            <w:tcBorders>
              <w:top w:val="single" w:sz="6" w:space="0" w:color="000000"/>
              <w:left w:val="single" w:sz="6" w:space="0" w:color="000000"/>
              <w:bottom w:val="single" w:sz="6" w:space="0" w:color="000000"/>
              <w:right w:val="single" w:sz="6" w:space="0" w:color="000000"/>
            </w:tcBorders>
            <w:shd w:val="clear" w:color="auto" w:fill="auto"/>
            <w:hideMark/>
          </w:tcPr>
          <w:p w14:paraId="1438D39A"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c>
      </w:tr>
    </w:tbl>
    <w:p w14:paraId="0B273316"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79DF8F62" w14:textId="77777777" w:rsidR="00610B09" w:rsidRPr="002C5FE8" w:rsidRDefault="00610B09">
      <w:pPr>
        <w:widowControl/>
        <w:numPr>
          <w:ilvl w:val="0"/>
          <w:numId w:val="91"/>
        </w:numPr>
        <w:tabs>
          <w:tab w:val="clear" w:pos="720"/>
          <w:tab w:val="num" w:pos="142"/>
        </w:tabs>
        <w:autoSpaceDE/>
        <w:autoSpaceDN/>
        <w:spacing w:after="120"/>
        <w:ind w:left="142" w:firstLine="0"/>
        <w:textAlignment w:val="baseline"/>
        <w:rPr>
          <w:i/>
          <w:iCs/>
          <w:color w:val="1F4D78"/>
          <w:sz w:val="20"/>
          <w:szCs w:val="20"/>
        </w:rPr>
      </w:pPr>
      <w:r w:rsidRPr="002C5FE8">
        <w:rPr>
          <w:i/>
          <w:iCs/>
          <w:color w:val="1F4D78"/>
          <w:sz w:val="20"/>
          <w:szCs w:val="20"/>
        </w:rPr>
        <w:t>Descrizione dell’organizzazione e delle procedure adottate dal beneficiario per l’attuazione dell’operazione </w:t>
      </w:r>
    </w:p>
    <w:p w14:paraId="108C8BE1"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7ADEF227"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610B09" w:rsidRPr="002C5FE8" w14:paraId="5CF5E577" w14:textId="77777777" w:rsidTr="00630505">
        <w:trPr>
          <w:trHeight w:val="3309"/>
        </w:trPr>
        <w:tc>
          <w:tcPr>
            <w:tcW w:w="9778" w:type="dxa"/>
          </w:tcPr>
          <w:p w14:paraId="55FCC3F1" w14:textId="77777777" w:rsidR="00610B09" w:rsidRPr="002C5FE8" w:rsidRDefault="00610B09" w:rsidP="00336287">
            <w:pPr>
              <w:tabs>
                <w:tab w:val="num" w:pos="142"/>
              </w:tabs>
              <w:spacing w:after="120"/>
              <w:textAlignment w:val="baseline"/>
              <w:rPr>
                <w:sz w:val="20"/>
                <w:szCs w:val="20"/>
              </w:rPr>
            </w:pPr>
          </w:p>
        </w:tc>
      </w:tr>
    </w:tbl>
    <w:p w14:paraId="6070FC2A" w14:textId="77777777" w:rsidR="00610B09" w:rsidRPr="002C5FE8" w:rsidRDefault="00610B09" w:rsidP="00336287">
      <w:pPr>
        <w:tabs>
          <w:tab w:val="num" w:pos="142"/>
        </w:tabs>
        <w:spacing w:after="120"/>
        <w:ind w:left="142"/>
        <w:textAlignment w:val="baseline"/>
        <w:rPr>
          <w:sz w:val="20"/>
          <w:szCs w:val="20"/>
        </w:rPr>
      </w:pPr>
    </w:p>
    <w:p w14:paraId="6986D3B6"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7474E201"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430F27FD"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377DF6D8"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76737F74"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47ED6DD1" w14:textId="77777777" w:rsidR="00610B09" w:rsidRPr="002C5FE8" w:rsidRDefault="00610B09" w:rsidP="00336287">
      <w:pPr>
        <w:tabs>
          <w:tab w:val="num" w:pos="142"/>
        </w:tabs>
        <w:spacing w:after="120"/>
        <w:textAlignment w:val="baseline"/>
        <w:rPr>
          <w:sz w:val="20"/>
          <w:szCs w:val="20"/>
        </w:rPr>
      </w:pPr>
    </w:p>
    <w:p w14:paraId="7A9ABB52" w14:textId="77777777" w:rsidR="00610B09" w:rsidRPr="002C5FE8" w:rsidRDefault="00610B09" w:rsidP="00336287">
      <w:pPr>
        <w:tabs>
          <w:tab w:val="num" w:pos="142"/>
        </w:tabs>
        <w:spacing w:after="120"/>
        <w:ind w:left="142"/>
        <w:textAlignment w:val="baseline"/>
        <w:rPr>
          <w:sz w:val="20"/>
          <w:szCs w:val="20"/>
        </w:rPr>
      </w:pPr>
      <w:r w:rsidRPr="002C5FE8">
        <w:rPr>
          <w:sz w:val="20"/>
          <w:szCs w:val="20"/>
        </w:rPr>
        <w:t> </w:t>
      </w:r>
    </w:p>
    <w:p w14:paraId="1D11352C" w14:textId="77777777" w:rsidR="00610B09" w:rsidRPr="002C5FE8" w:rsidRDefault="00610B09" w:rsidP="00336287">
      <w:pPr>
        <w:tabs>
          <w:tab w:val="num" w:pos="142"/>
        </w:tabs>
        <w:spacing w:after="120"/>
        <w:ind w:left="142"/>
        <w:textAlignment w:val="baseline"/>
        <w:rPr>
          <w:sz w:val="20"/>
          <w:szCs w:val="20"/>
        </w:rPr>
        <w:sectPr w:rsidR="00610B09" w:rsidRPr="002C5FE8" w:rsidSect="00336287">
          <w:headerReference w:type="default" r:id="rId9"/>
          <w:footerReference w:type="default" r:id="rId10"/>
          <w:headerReference w:type="first" r:id="rId11"/>
          <w:pgSz w:w="11906" w:h="16838"/>
          <w:pgMar w:top="1417" w:right="1410" w:bottom="1134" w:left="1134" w:header="708" w:footer="708" w:gutter="0"/>
          <w:cols w:space="708"/>
          <w:titlePg/>
          <w:docGrid w:linePitch="360"/>
        </w:sectPr>
      </w:pPr>
    </w:p>
    <w:p w14:paraId="3831A08B" w14:textId="77777777" w:rsidR="00610B09" w:rsidRPr="002C5FE8" w:rsidRDefault="00610B09" w:rsidP="00336287">
      <w:pPr>
        <w:pStyle w:val="Titolo3"/>
        <w:spacing w:after="120"/>
        <w:rPr>
          <w:b w:val="0"/>
        </w:rPr>
      </w:pPr>
      <w:bookmarkStart w:id="6" w:name="_Toc464231944"/>
      <w:bookmarkStart w:id="7" w:name="_Toc191991857"/>
      <w:bookmarkStart w:id="8" w:name="_Toc195010405"/>
      <w:r w:rsidRPr="002C5FE8">
        <w:rPr>
          <w:b w:val="0"/>
        </w:rPr>
        <w:lastRenderedPageBreak/>
        <w:t>Allegato 7.3 - Modello per la richiesta di anticipazione</w:t>
      </w:r>
      <w:bookmarkEnd w:id="6"/>
      <w:bookmarkEnd w:id="7"/>
      <w:bookmarkEnd w:id="8"/>
    </w:p>
    <w:p w14:paraId="62E8B9E1" w14:textId="77777777" w:rsidR="00610B09" w:rsidRPr="002C5FE8" w:rsidRDefault="00610B09" w:rsidP="00336287">
      <w:pPr>
        <w:spacing w:after="120"/>
        <w:rPr>
          <w:sz w:val="20"/>
          <w:szCs w:val="20"/>
        </w:rPr>
      </w:pPr>
      <w:r w:rsidRPr="002C5FE8">
        <w:rPr>
          <w:rStyle w:val="normaltextrun"/>
          <w:b/>
          <w:color w:val="000000"/>
          <w:sz w:val="20"/>
          <w:szCs w:val="20"/>
        </w:rPr>
        <w:t xml:space="preserve">OGGETTO: </w:t>
      </w:r>
      <w:r w:rsidRPr="002C5FE8">
        <w:rPr>
          <w:rStyle w:val="normaltextrun"/>
          <w:b/>
          <w:sz w:val="20"/>
          <w:szCs w:val="20"/>
        </w:rPr>
        <w:t>[</w:t>
      </w:r>
      <w:r w:rsidRPr="002C5FE8">
        <w:rPr>
          <w:rStyle w:val="normaltextrun"/>
          <w:b/>
          <w:i/>
          <w:iCs/>
          <w:color w:val="FF0000"/>
          <w:sz w:val="20"/>
          <w:szCs w:val="20"/>
        </w:rPr>
        <w:t>titolo Operazione</w:t>
      </w:r>
      <w:r w:rsidRPr="002C5FE8">
        <w:rPr>
          <w:rStyle w:val="normaltextrun"/>
          <w:b/>
          <w:sz w:val="20"/>
          <w:szCs w:val="20"/>
        </w:rPr>
        <w:t>] – progetto a valere sull’OS</w:t>
      </w:r>
      <w:r w:rsidRPr="002C5FE8">
        <w:rPr>
          <w:sz w:val="20"/>
          <w:szCs w:val="20"/>
        </w:rPr>
        <w:t xml:space="preserve"> </w:t>
      </w:r>
      <w:r w:rsidRPr="002C5FE8">
        <w:rPr>
          <w:rStyle w:val="normaltextrun"/>
          <w:b/>
          <w:sz w:val="20"/>
          <w:szCs w:val="20"/>
        </w:rPr>
        <w:t>RSO4.2. - Azione 4.2.2. del PR FESR Sicilia</w:t>
      </w:r>
      <w:r w:rsidRPr="002C5FE8">
        <w:rPr>
          <w:rStyle w:val="normaltextrun"/>
          <w:b/>
          <w:sz w:val="20"/>
          <w:szCs w:val="20"/>
          <w:u w:val="single"/>
        </w:rPr>
        <w:t xml:space="preserve"> </w:t>
      </w:r>
      <w:r w:rsidRPr="002C5FE8">
        <w:rPr>
          <w:rStyle w:val="normaltextrun"/>
          <w:b/>
          <w:sz w:val="20"/>
          <w:szCs w:val="20"/>
        </w:rPr>
        <w:t>2021-2027</w:t>
      </w:r>
      <w:r w:rsidRPr="002C5FE8">
        <w:rPr>
          <w:b/>
          <w:bCs/>
          <w:i/>
          <w:iCs/>
          <w:sz w:val="20"/>
          <w:szCs w:val="20"/>
        </w:rPr>
        <w:t xml:space="preserve"> Avviso approvato con </w:t>
      </w:r>
      <w:proofErr w:type="spellStart"/>
      <w:r w:rsidRPr="002C5FE8">
        <w:rPr>
          <w:b/>
          <w:bCs/>
          <w:i/>
          <w:iCs/>
          <w:sz w:val="20"/>
          <w:szCs w:val="20"/>
        </w:rPr>
        <w:t>D.D.n</w:t>
      </w:r>
      <w:proofErr w:type="spellEnd"/>
      <w:r w:rsidRPr="002C5FE8">
        <w:rPr>
          <w:b/>
          <w:bCs/>
          <w:i/>
          <w:iCs/>
          <w:sz w:val="20"/>
          <w:szCs w:val="20"/>
        </w:rPr>
        <w:t xml:space="preserve">. </w:t>
      </w:r>
      <w:proofErr w:type="spellStart"/>
      <w:r w:rsidRPr="002C5FE8">
        <w:rPr>
          <w:b/>
          <w:bCs/>
          <w:i/>
          <w:iCs/>
          <w:sz w:val="20"/>
          <w:szCs w:val="20"/>
          <w:highlight w:val="yellow"/>
        </w:rPr>
        <w:t>xxxxx</w:t>
      </w:r>
      <w:proofErr w:type="spellEnd"/>
      <w:r w:rsidRPr="002C5FE8">
        <w:rPr>
          <w:b/>
          <w:bCs/>
          <w:i/>
          <w:iCs/>
          <w:sz w:val="20"/>
          <w:szCs w:val="20"/>
        </w:rPr>
        <w:t xml:space="preserve"> del </w:t>
      </w:r>
      <w:proofErr w:type="spellStart"/>
      <w:r w:rsidRPr="002C5FE8">
        <w:rPr>
          <w:b/>
          <w:bCs/>
          <w:i/>
          <w:iCs/>
          <w:sz w:val="20"/>
          <w:szCs w:val="20"/>
          <w:highlight w:val="yellow"/>
        </w:rPr>
        <w:t>xxxxx</w:t>
      </w:r>
      <w:proofErr w:type="spellEnd"/>
      <w:r w:rsidRPr="002C5FE8">
        <w:rPr>
          <w:b/>
          <w:bCs/>
          <w:i/>
          <w:iCs/>
          <w:sz w:val="20"/>
          <w:szCs w:val="20"/>
        </w:rPr>
        <w:t xml:space="preserve"> /05/2024</w:t>
      </w:r>
    </w:p>
    <w:p w14:paraId="152FCE39" w14:textId="77777777" w:rsidR="00610B09" w:rsidRPr="002C5FE8" w:rsidRDefault="00610B09" w:rsidP="00336287">
      <w:pPr>
        <w:pStyle w:val="paragraph"/>
        <w:spacing w:before="0" w:beforeAutospacing="0" w:after="120" w:afterAutospacing="0"/>
        <w:ind w:left="990" w:hanging="990"/>
        <w:textAlignment w:val="baseline"/>
        <w:rPr>
          <w:rFonts w:ascii="Calibri" w:hAnsi="Calibri" w:cs="Calibri"/>
          <w:b/>
          <w:sz w:val="20"/>
          <w:szCs w:val="20"/>
        </w:rPr>
      </w:pPr>
      <w:r w:rsidRPr="002C5FE8">
        <w:rPr>
          <w:rFonts w:ascii="Calibri" w:hAnsi="Calibri" w:cs="Calibri"/>
          <w:b/>
          <w:sz w:val="20"/>
          <w:szCs w:val="20"/>
        </w:rPr>
        <w:br/>
      </w:r>
      <w:r w:rsidRPr="002C5FE8">
        <w:rPr>
          <w:rStyle w:val="normaltextrun"/>
          <w:rFonts w:ascii="Calibri" w:hAnsi="Calibri" w:cs="Calibri"/>
          <w:b/>
          <w:sz w:val="20"/>
          <w:szCs w:val="20"/>
        </w:rPr>
        <w:t>CUP ___</w:t>
      </w:r>
      <w:r w:rsidRPr="002C5FE8">
        <w:rPr>
          <w:rStyle w:val="scxw41010769"/>
          <w:rFonts w:ascii="Calibri" w:hAnsi="Calibri" w:cs="Calibri"/>
          <w:b/>
          <w:sz w:val="20"/>
          <w:szCs w:val="20"/>
        </w:rPr>
        <w:t> </w:t>
      </w:r>
      <w:r w:rsidRPr="002C5FE8">
        <w:rPr>
          <w:rFonts w:ascii="Calibri" w:hAnsi="Calibri" w:cs="Calibri"/>
          <w:b/>
          <w:sz w:val="20"/>
          <w:szCs w:val="20"/>
        </w:rPr>
        <w:br/>
      </w:r>
      <w:r w:rsidRPr="002C5FE8">
        <w:rPr>
          <w:rStyle w:val="normaltextrun"/>
          <w:rFonts w:ascii="Calibri" w:hAnsi="Calibri" w:cs="Calibri"/>
          <w:b/>
          <w:sz w:val="20"/>
          <w:szCs w:val="20"/>
        </w:rPr>
        <w:t>Codice Caronte ___</w:t>
      </w:r>
      <w:r w:rsidRPr="002C5FE8">
        <w:rPr>
          <w:rStyle w:val="scxw41010769"/>
          <w:rFonts w:ascii="Calibri" w:hAnsi="Calibri" w:cs="Calibri"/>
          <w:b/>
          <w:sz w:val="20"/>
          <w:szCs w:val="20"/>
        </w:rPr>
        <w:t> </w:t>
      </w:r>
      <w:r w:rsidRPr="002C5FE8">
        <w:rPr>
          <w:rFonts w:ascii="Calibri" w:hAnsi="Calibri" w:cs="Calibri"/>
          <w:b/>
          <w:sz w:val="20"/>
          <w:szCs w:val="20"/>
        </w:rPr>
        <w:br/>
      </w:r>
      <w:r w:rsidRPr="002C5FE8">
        <w:rPr>
          <w:rStyle w:val="normaltextrun"/>
          <w:rFonts w:ascii="Calibri" w:hAnsi="Calibri" w:cs="Calibri"/>
          <w:b/>
          <w:sz w:val="20"/>
          <w:szCs w:val="20"/>
        </w:rPr>
        <w:t>Richiesta [</w:t>
      </w:r>
      <w:r w:rsidRPr="002C5FE8">
        <w:rPr>
          <w:rStyle w:val="normaltextrun"/>
          <w:rFonts w:ascii="Calibri" w:hAnsi="Calibri" w:cs="Calibri"/>
          <w:b/>
          <w:i/>
          <w:iCs/>
          <w:color w:val="FF0000"/>
          <w:sz w:val="20"/>
          <w:szCs w:val="20"/>
        </w:rPr>
        <w:t>prima</w:t>
      </w:r>
      <w:r w:rsidRPr="002C5FE8">
        <w:rPr>
          <w:rStyle w:val="normaltextrun"/>
          <w:rFonts w:ascii="Calibri" w:hAnsi="Calibri" w:cs="Calibri"/>
          <w:b/>
          <w:sz w:val="20"/>
          <w:szCs w:val="20"/>
        </w:rPr>
        <w:t>] [</w:t>
      </w:r>
      <w:r w:rsidRPr="002C5FE8">
        <w:rPr>
          <w:rStyle w:val="normaltextrun"/>
          <w:rFonts w:ascii="Calibri" w:hAnsi="Calibri" w:cs="Calibri"/>
          <w:b/>
          <w:i/>
          <w:iCs/>
          <w:color w:val="FF0000"/>
          <w:sz w:val="20"/>
          <w:szCs w:val="20"/>
        </w:rPr>
        <w:t>seconda</w:t>
      </w:r>
      <w:r w:rsidRPr="002C5FE8">
        <w:rPr>
          <w:rStyle w:val="normaltextrun"/>
          <w:rFonts w:ascii="Calibri" w:hAnsi="Calibri" w:cs="Calibri"/>
          <w:b/>
          <w:sz w:val="20"/>
          <w:szCs w:val="20"/>
        </w:rPr>
        <w:t>] tranche anticipazione</w:t>
      </w:r>
      <w:r w:rsidRPr="002C5FE8">
        <w:rPr>
          <w:rStyle w:val="eop"/>
          <w:rFonts w:ascii="Calibri" w:hAnsi="Calibri" w:cs="Calibri"/>
          <w:b/>
          <w:sz w:val="20"/>
          <w:szCs w:val="20"/>
        </w:rPr>
        <w:t> </w:t>
      </w:r>
    </w:p>
    <w:p w14:paraId="6607203F"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eop"/>
          <w:rFonts w:ascii="Calibri" w:hAnsi="Calibri" w:cs="Calibri"/>
          <w:sz w:val="20"/>
          <w:szCs w:val="20"/>
        </w:rPr>
        <w:t> </w:t>
      </w:r>
    </w:p>
    <w:p w14:paraId="3A6CEBED"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 xml:space="preserve">Il/La sottoscritto/a ……………………. nato/a </w:t>
      </w:r>
      <w:proofErr w:type="spellStart"/>
      <w:r w:rsidRPr="002C5FE8">
        <w:rPr>
          <w:rStyle w:val="normaltextrun"/>
          <w:rFonts w:ascii="Calibri" w:hAnsi="Calibri" w:cs="Calibri"/>
          <w:sz w:val="20"/>
          <w:szCs w:val="20"/>
        </w:rPr>
        <w:t>a</w:t>
      </w:r>
      <w:proofErr w:type="spellEnd"/>
      <w:r w:rsidRPr="002C5FE8">
        <w:rPr>
          <w:rStyle w:val="normaltextrun"/>
          <w:rFonts w:ascii="Calibri" w:hAnsi="Calibri" w:cs="Calibri"/>
          <w:sz w:val="20"/>
          <w:szCs w:val="20"/>
        </w:rPr>
        <w:t xml:space="preserve"> ………………………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il…………… CF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Tel …………….                e-mail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in qualità di legale rappresentante del Beneficiario ammesso a contributo con Decreto di finanziamento n. ___ del ___</w:t>
      </w:r>
      <w:r w:rsidRPr="002C5FE8">
        <w:rPr>
          <w:rStyle w:val="eop"/>
          <w:rFonts w:ascii="Calibri" w:hAnsi="Calibri" w:cs="Calibri"/>
          <w:sz w:val="20"/>
          <w:szCs w:val="20"/>
        </w:rPr>
        <w:t> </w:t>
      </w:r>
    </w:p>
    <w:p w14:paraId="7FA3B12B"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r w:rsidRPr="002C5FE8">
        <w:rPr>
          <w:rStyle w:val="eop"/>
          <w:rFonts w:ascii="Calibri" w:hAnsi="Calibri" w:cs="Calibri"/>
          <w:sz w:val="20"/>
          <w:szCs w:val="20"/>
        </w:rPr>
        <w:t> </w:t>
      </w:r>
    </w:p>
    <w:p w14:paraId="45D0C92A"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r w:rsidRPr="002C5FE8">
        <w:rPr>
          <w:rStyle w:val="normaltextrun"/>
          <w:rFonts w:ascii="Calibri" w:hAnsi="Calibri" w:cs="Calibri"/>
          <w:b/>
          <w:bCs/>
          <w:sz w:val="20"/>
          <w:szCs w:val="20"/>
        </w:rPr>
        <w:t>CHIEDE</w:t>
      </w:r>
      <w:r w:rsidRPr="002C5FE8">
        <w:rPr>
          <w:rStyle w:val="eop"/>
          <w:rFonts w:ascii="Calibri" w:hAnsi="Calibri" w:cs="Calibri"/>
          <w:sz w:val="20"/>
          <w:szCs w:val="20"/>
        </w:rPr>
        <w:t> </w:t>
      </w:r>
    </w:p>
    <w:p w14:paraId="75C2248D"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r w:rsidRPr="002C5FE8">
        <w:rPr>
          <w:rStyle w:val="eop"/>
          <w:rFonts w:ascii="Calibri" w:hAnsi="Calibri" w:cs="Calibri"/>
          <w:sz w:val="20"/>
          <w:szCs w:val="20"/>
        </w:rPr>
        <w:t> </w:t>
      </w:r>
    </w:p>
    <w:p w14:paraId="34011C53"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l’erogazione della [</w:t>
      </w:r>
      <w:r w:rsidRPr="002C5FE8">
        <w:rPr>
          <w:rStyle w:val="normaltextrun"/>
          <w:rFonts w:ascii="Calibri" w:hAnsi="Calibri" w:cs="Calibri"/>
          <w:i/>
          <w:iCs/>
          <w:color w:val="FF0000"/>
          <w:sz w:val="20"/>
          <w:szCs w:val="20"/>
        </w:rPr>
        <w:t>prima</w:t>
      </w:r>
      <w:r w:rsidRPr="002C5FE8">
        <w:rPr>
          <w:rStyle w:val="normaltextrun"/>
          <w:rFonts w:ascii="Calibri" w:hAnsi="Calibri" w:cs="Calibri"/>
          <w:sz w:val="20"/>
          <w:szCs w:val="20"/>
        </w:rPr>
        <w:t>] [</w:t>
      </w:r>
      <w:r w:rsidRPr="002C5FE8">
        <w:rPr>
          <w:rStyle w:val="normaltextrun"/>
          <w:rFonts w:ascii="Calibri" w:hAnsi="Calibri" w:cs="Calibri"/>
          <w:i/>
          <w:iCs/>
          <w:color w:val="FF0000"/>
          <w:sz w:val="20"/>
          <w:szCs w:val="20"/>
        </w:rPr>
        <w:t>seconda</w:t>
      </w:r>
      <w:r w:rsidRPr="002C5FE8">
        <w:rPr>
          <w:rStyle w:val="normaltextrun"/>
          <w:rFonts w:ascii="Calibri" w:hAnsi="Calibri" w:cs="Calibri"/>
          <w:sz w:val="20"/>
          <w:szCs w:val="20"/>
        </w:rPr>
        <w:t xml:space="preserve">] tranche del contributo finanziario a titolo di anticipazione pari a </w:t>
      </w:r>
      <w:proofErr w:type="gramStart"/>
      <w:r w:rsidRPr="002C5FE8">
        <w:rPr>
          <w:rStyle w:val="normaltextrun"/>
          <w:rFonts w:ascii="Calibri" w:hAnsi="Calibri" w:cs="Calibri"/>
          <w:sz w:val="20"/>
          <w:szCs w:val="20"/>
        </w:rPr>
        <w:t>Euro</w:t>
      </w:r>
      <w:proofErr w:type="gramEnd"/>
      <w:r w:rsidRPr="002C5FE8">
        <w:rPr>
          <w:rStyle w:val="normaltextrun"/>
          <w:rFonts w:ascii="Calibri" w:hAnsi="Calibri" w:cs="Calibri"/>
          <w:sz w:val="20"/>
          <w:szCs w:val="20"/>
        </w:rPr>
        <w:t xml:space="preserve"> ___, corrispondente al [</w:t>
      </w:r>
      <w:r w:rsidRPr="002C5FE8">
        <w:rPr>
          <w:rStyle w:val="normaltextrun"/>
          <w:rFonts w:ascii="Calibri" w:hAnsi="Calibri" w:cs="Calibri"/>
          <w:i/>
          <w:iCs/>
          <w:color w:val="FF0000"/>
          <w:sz w:val="20"/>
          <w:szCs w:val="20"/>
        </w:rPr>
        <w:t>___%</w:t>
      </w:r>
      <w:r w:rsidRPr="002C5FE8">
        <w:rPr>
          <w:rStyle w:val="normaltextrun"/>
          <w:rFonts w:ascii="Calibri" w:hAnsi="Calibri" w:cs="Calibri"/>
          <w:sz w:val="20"/>
          <w:szCs w:val="20"/>
        </w:rPr>
        <w:t>] [</w:t>
      </w:r>
      <w:r w:rsidRPr="002C5FE8">
        <w:rPr>
          <w:rStyle w:val="normaltextrun"/>
          <w:rFonts w:ascii="Calibri" w:hAnsi="Calibri" w:cs="Calibri"/>
          <w:i/>
          <w:iCs/>
          <w:color w:val="FF0000"/>
          <w:sz w:val="20"/>
          <w:szCs w:val="20"/>
        </w:rPr>
        <w:t>___%</w:t>
      </w:r>
      <w:r w:rsidRPr="002C5FE8">
        <w:rPr>
          <w:rStyle w:val="normaltextrun"/>
          <w:rFonts w:ascii="Calibri" w:hAnsi="Calibri" w:cs="Calibri"/>
          <w:sz w:val="20"/>
          <w:szCs w:val="20"/>
        </w:rPr>
        <w:t>] del contributo finanziario concesso con il Decreto di finanziamento n. ___ del ___.</w:t>
      </w:r>
      <w:r w:rsidRPr="002C5FE8">
        <w:rPr>
          <w:rStyle w:val="eop"/>
          <w:rFonts w:ascii="Calibri" w:hAnsi="Calibri" w:cs="Calibri"/>
          <w:sz w:val="20"/>
          <w:szCs w:val="20"/>
        </w:rPr>
        <w:t> </w:t>
      </w:r>
    </w:p>
    <w:p w14:paraId="29A87398"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Tale somma dovrà essere accreditata sul c/c ___ </w:t>
      </w:r>
      <w:r w:rsidRPr="002C5FE8">
        <w:rPr>
          <w:rStyle w:val="eop"/>
          <w:rFonts w:ascii="Calibri" w:hAnsi="Calibri" w:cs="Calibri"/>
          <w:sz w:val="20"/>
          <w:szCs w:val="20"/>
        </w:rPr>
        <w:t> </w:t>
      </w:r>
    </w:p>
    <w:p w14:paraId="3E676716"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r w:rsidRPr="002C5FE8">
        <w:rPr>
          <w:rStyle w:val="eop"/>
          <w:rFonts w:ascii="Calibri" w:hAnsi="Calibri" w:cs="Calibri"/>
          <w:sz w:val="20"/>
          <w:szCs w:val="20"/>
        </w:rPr>
        <w:t> </w:t>
      </w:r>
    </w:p>
    <w:p w14:paraId="1FEA7ACE"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r w:rsidRPr="002C5FE8">
        <w:rPr>
          <w:rStyle w:val="normaltextrun"/>
          <w:rFonts w:ascii="Calibri" w:hAnsi="Calibri" w:cs="Calibri"/>
          <w:b/>
          <w:bCs/>
          <w:sz w:val="20"/>
          <w:szCs w:val="20"/>
        </w:rPr>
        <w:t>ALLEGA</w:t>
      </w:r>
      <w:r w:rsidRPr="002C5FE8">
        <w:rPr>
          <w:rStyle w:val="eop"/>
          <w:rFonts w:ascii="Calibri" w:hAnsi="Calibri" w:cs="Calibri"/>
          <w:sz w:val="20"/>
          <w:szCs w:val="20"/>
        </w:rPr>
        <w:t> </w:t>
      </w:r>
    </w:p>
    <w:p w14:paraId="0175F314"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r w:rsidRPr="002C5FE8">
        <w:rPr>
          <w:rStyle w:val="eop"/>
          <w:rFonts w:ascii="Calibri" w:hAnsi="Calibri" w:cs="Calibri"/>
          <w:sz w:val="20"/>
          <w:szCs w:val="20"/>
        </w:rPr>
        <w:t> </w:t>
      </w:r>
    </w:p>
    <w:p w14:paraId="24FAE942"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Fideiussione bancaria o polizza assicurativa conforme a quanto previsto nell’Avviso [</w:t>
      </w:r>
      <w:r w:rsidRPr="002C5FE8">
        <w:rPr>
          <w:rStyle w:val="normaltextrun"/>
          <w:rFonts w:ascii="Calibri" w:hAnsi="Calibri" w:cs="Calibri"/>
          <w:i/>
          <w:iCs/>
          <w:color w:val="FF0000"/>
          <w:sz w:val="20"/>
          <w:szCs w:val="20"/>
        </w:rPr>
        <w:t>in ipotesi di richiesta della prima tranche dell’anticipazione o di richiesta solo della seconda tranche dell’anticipazione e solo nel caso in cui il beneficiario non sia una pubblica amministrazione</w:t>
      </w:r>
      <w:r w:rsidRPr="002C5FE8">
        <w:rPr>
          <w:rStyle w:val="normaltextrun"/>
          <w:rFonts w:ascii="Calibri" w:hAnsi="Calibri" w:cs="Calibri"/>
          <w:sz w:val="20"/>
          <w:szCs w:val="20"/>
        </w:rPr>
        <w:t>]</w:t>
      </w:r>
      <w:r w:rsidRPr="002C5FE8">
        <w:rPr>
          <w:rStyle w:val="eop"/>
          <w:rFonts w:ascii="Calibri" w:hAnsi="Calibri" w:cs="Calibri"/>
          <w:sz w:val="20"/>
          <w:szCs w:val="20"/>
        </w:rPr>
        <w:t> </w:t>
      </w:r>
    </w:p>
    <w:p w14:paraId="48D35C26" w14:textId="77777777" w:rsidR="00610B09" w:rsidRPr="002C5FE8" w:rsidRDefault="00610B09" w:rsidP="00336287">
      <w:pPr>
        <w:pStyle w:val="paragraph"/>
        <w:spacing w:before="0" w:beforeAutospacing="0" w:after="120" w:afterAutospacing="0"/>
        <w:ind w:left="720"/>
        <w:textAlignment w:val="baseline"/>
        <w:rPr>
          <w:rFonts w:ascii="Calibri" w:hAnsi="Calibri" w:cs="Calibri"/>
          <w:sz w:val="20"/>
          <w:szCs w:val="20"/>
        </w:rPr>
      </w:pPr>
      <w:r w:rsidRPr="002C5FE8">
        <w:rPr>
          <w:rStyle w:val="eop"/>
          <w:rFonts w:ascii="Calibri" w:hAnsi="Calibri" w:cs="Calibri"/>
          <w:sz w:val="20"/>
          <w:szCs w:val="20"/>
        </w:rPr>
        <w:t> </w:t>
      </w:r>
    </w:p>
    <w:p w14:paraId="6F82F49B" w14:textId="77777777" w:rsidR="00610B09" w:rsidRPr="002C5FE8" w:rsidRDefault="00610B09" w:rsidP="00336287">
      <w:pPr>
        <w:pStyle w:val="paragraph"/>
        <w:spacing w:before="0" w:beforeAutospacing="0" w:after="120" w:afterAutospacing="0"/>
        <w:ind w:left="284" w:hanging="284"/>
        <w:textAlignment w:val="baseline"/>
        <w:rPr>
          <w:rFonts w:ascii="Calibri" w:hAnsi="Calibri" w:cs="Calibri"/>
          <w:sz w:val="20"/>
          <w:szCs w:val="20"/>
        </w:rPr>
      </w:pPr>
      <w:r w:rsidRPr="002C5FE8">
        <w:rPr>
          <w:rStyle w:val="normaltextrun"/>
          <w:rFonts w:ascii="Calibri" w:hAnsi="Calibri" w:cs="Calibri"/>
          <w:i/>
          <w:iCs/>
          <w:sz w:val="20"/>
          <w:szCs w:val="20"/>
        </w:rPr>
        <w:t>In caso di anticipazione da erogarsi a seguito dell’approvazione del progetto esecutivo:</w:t>
      </w:r>
      <w:r w:rsidRPr="002C5FE8">
        <w:rPr>
          <w:rStyle w:val="eop"/>
          <w:rFonts w:ascii="Calibri" w:hAnsi="Calibri" w:cs="Calibri"/>
          <w:sz w:val="20"/>
          <w:szCs w:val="20"/>
        </w:rPr>
        <w:t> </w:t>
      </w:r>
    </w:p>
    <w:p w14:paraId="0DEEDBE4" w14:textId="77777777" w:rsidR="00610B09" w:rsidRPr="002C5FE8" w:rsidRDefault="00610B09">
      <w:pPr>
        <w:pStyle w:val="paragraph"/>
        <w:numPr>
          <w:ilvl w:val="0"/>
          <w:numId w:val="99"/>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Copia dell’atto di approvazione del progetto di livello esecutivo; </w:t>
      </w:r>
      <w:r w:rsidRPr="002C5FE8">
        <w:rPr>
          <w:rStyle w:val="eop"/>
          <w:rFonts w:ascii="Calibri" w:hAnsi="Calibri" w:cs="Calibri"/>
          <w:sz w:val="20"/>
          <w:szCs w:val="20"/>
        </w:rPr>
        <w:t> </w:t>
      </w:r>
    </w:p>
    <w:p w14:paraId="1F767DCA" w14:textId="77777777" w:rsidR="00610B09" w:rsidRPr="002C5FE8" w:rsidRDefault="00610B09" w:rsidP="00336287">
      <w:pPr>
        <w:pStyle w:val="paragraph"/>
        <w:spacing w:before="0" w:beforeAutospacing="0" w:after="120" w:afterAutospacing="0"/>
        <w:ind w:left="284" w:hanging="284"/>
        <w:textAlignment w:val="baseline"/>
        <w:rPr>
          <w:rStyle w:val="normaltextrun"/>
          <w:rFonts w:ascii="Calibri" w:hAnsi="Calibri" w:cs="Calibri"/>
          <w:i/>
          <w:iCs/>
          <w:sz w:val="20"/>
          <w:szCs w:val="20"/>
        </w:rPr>
      </w:pPr>
    </w:p>
    <w:p w14:paraId="1FC47E8F" w14:textId="77777777" w:rsidR="00610B09" w:rsidRPr="002C5FE8" w:rsidRDefault="00610B09" w:rsidP="00336287">
      <w:pPr>
        <w:pStyle w:val="paragraph"/>
        <w:spacing w:before="0" w:beforeAutospacing="0" w:after="120" w:afterAutospacing="0"/>
        <w:ind w:left="284" w:hanging="284"/>
        <w:textAlignment w:val="baseline"/>
        <w:rPr>
          <w:rFonts w:ascii="Calibri" w:hAnsi="Calibri" w:cs="Calibri"/>
          <w:sz w:val="20"/>
          <w:szCs w:val="20"/>
        </w:rPr>
      </w:pPr>
      <w:r w:rsidRPr="002C5FE8">
        <w:rPr>
          <w:rStyle w:val="normaltextrun"/>
          <w:rFonts w:ascii="Calibri" w:hAnsi="Calibri" w:cs="Calibri"/>
          <w:i/>
          <w:iCs/>
          <w:sz w:val="20"/>
          <w:szCs w:val="20"/>
        </w:rPr>
        <w:t>In caso di anticipazione da erogarsi a seguito dell’aggiudicazione dei lavori: </w:t>
      </w:r>
      <w:r w:rsidRPr="002C5FE8">
        <w:rPr>
          <w:rStyle w:val="eop"/>
          <w:rFonts w:ascii="Calibri" w:hAnsi="Calibri" w:cs="Calibri"/>
          <w:sz w:val="20"/>
          <w:szCs w:val="20"/>
        </w:rPr>
        <w:t> </w:t>
      </w:r>
    </w:p>
    <w:p w14:paraId="5037F510" w14:textId="77777777" w:rsidR="00610B09" w:rsidRPr="002C5FE8" w:rsidRDefault="00610B09">
      <w:pPr>
        <w:pStyle w:val="paragraph"/>
        <w:numPr>
          <w:ilvl w:val="0"/>
          <w:numId w:val="99"/>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 xml:space="preserve">Copia dell’atto di approvazione del progetto di livello esecutivo </w:t>
      </w:r>
      <w:r w:rsidRPr="002C5FE8">
        <w:rPr>
          <w:rStyle w:val="normaltextrun"/>
          <w:rFonts w:ascii="Calibri" w:hAnsi="Calibri" w:cs="Calibri"/>
          <w:i/>
          <w:iCs/>
          <w:sz w:val="20"/>
          <w:szCs w:val="20"/>
        </w:rPr>
        <w:t>(se non già trasmesso all’atto di una prima richiesta di anticipazione)</w:t>
      </w:r>
      <w:r w:rsidRPr="002C5FE8">
        <w:rPr>
          <w:rStyle w:val="eop"/>
          <w:rFonts w:ascii="Calibri" w:hAnsi="Calibri" w:cs="Calibri"/>
          <w:sz w:val="20"/>
          <w:szCs w:val="20"/>
        </w:rPr>
        <w:t> </w:t>
      </w:r>
    </w:p>
    <w:p w14:paraId="0DC13ABC" w14:textId="77777777" w:rsidR="00610B09" w:rsidRPr="002C5FE8" w:rsidRDefault="00610B09">
      <w:pPr>
        <w:pStyle w:val="paragraph"/>
        <w:numPr>
          <w:ilvl w:val="0"/>
          <w:numId w:val="99"/>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Copia del provvedimento di approvazione dell’aggiudicazione relativa alla procedura di evidenza pubblica per lavori;</w:t>
      </w:r>
      <w:r w:rsidRPr="002C5FE8">
        <w:rPr>
          <w:rStyle w:val="eop"/>
          <w:rFonts w:ascii="Calibri" w:hAnsi="Calibri" w:cs="Calibri"/>
          <w:sz w:val="20"/>
          <w:szCs w:val="20"/>
        </w:rPr>
        <w:t> </w:t>
      </w:r>
    </w:p>
    <w:p w14:paraId="48F7028E" w14:textId="77777777" w:rsidR="00610B09" w:rsidRPr="002C5FE8" w:rsidRDefault="00610B09" w:rsidP="00336287">
      <w:pPr>
        <w:pStyle w:val="paragraph"/>
        <w:spacing w:before="0" w:beforeAutospacing="0" w:after="120" w:afterAutospacing="0"/>
        <w:ind w:left="284" w:hanging="284"/>
        <w:textAlignment w:val="baseline"/>
        <w:rPr>
          <w:rStyle w:val="normaltextrun"/>
          <w:rFonts w:ascii="Calibri" w:hAnsi="Calibri" w:cs="Calibri"/>
          <w:i/>
          <w:iCs/>
          <w:sz w:val="20"/>
          <w:szCs w:val="20"/>
        </w:rPr>
      </w:pPr>
    </w:p>
    <w:p w14:paraId="4729EDA2" w14:textId="77777777" w:rsidR="00610B09" w:rsidRPr="002C5FE8" w:rsidRDefault="00610B09" w:rsidP="00336287">
      <w:pPr>
        <w:pStyle w:val="paragraph"/>
        <w:spacing w:before="0" w:beforeAutospacing="0" w:after="120" w:afterAutospacing="0"/>
        <w:ind w:left="284" w:hanging="284"/>
        <w:textAlignment w:val="baseline"/>
        <w:rPr>
          <w:rFonts w:ascii="Calibri" w:hAnsi="Calibri" w:cs="Calibri"/>
          <w:sz w:val="20"/>
          <w:szCs w:val="20"/>
        </w:rPr>
      </w:pPr>
      <w:r w:rsidRPr="002C5FE8">
        <w:rPr>
          <w:rStyle w:val="normaltextrun"/>
          <w:rFonts w:ascii="Calibri" w:hAnsi="Calibri" w:cs="Calibri"/>
          <w:i/>
          <w:iCs/>
          <w:sz w:val="20"/>
          <w:szCs w:val="20"/>
        </w:rPr>
        <w:t>In caso di anticipazione da erogarsi per un’operazione attuata con appalto integrato: </w:t>
      </w:r>
      <w:r w:rsidRPr="002C5FE8">
        <w:rPr>
          <w:rStyle w:val="eop"/>
          <w:rFonts w:ascii="Calibri" w:hAnsi="Calibri" w:cs="Calibri"/>
          <w:sz w:val="20"/>
          <w:szCs w:val="20"/>
        </w:rPr>
        <w:t> </w:t>
      </w:r>
    </w:p>
    <w:p w14:paraId="2E8E36D8" w14:textId="77777777" w:rsidR="00610B09" w:rsidRPr="002C5FE8" w:rsidRDefault="00610B09">
      <w:pPr>
        <w:pStyle w:val="paragraph"/>
        <w:numPr>
          <w:ilvl w:val="0"/>
          <w:numId w:val="10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Copia del provvedimento di approvazione dell’aggiudicazione relativa alla procedura di evidenza pubblica per la progettazione esecutiva e per lavori (per prima richiesta di anticipazione); </w:t>
      </w:r>
      <w:r w:rsidRPr="002C5FE8">
        <w:rPr>
          <w:rStyle w:val="eop"/>
          <w:rFonts w:ascii="Calibri" w:hAnsi="Calibri" w:cs="Calibri"/>
          <w:sz w:val="20"/>
          <w:szCs w:val="20"/>
        </w:rPr>
        <w:t> </w:t>
      </w:r>
    </w:p>
    <w:p w14:paraId="20DAD1E4" w14:textId="77777777" w:rsidR="00610B09" w:rsidRPr="002C5FE8" w:rsidRDefault="00610B09">
      <w:pPr>
        <w:pStyle w:val="paragraph"/>
        <w:numPr>
          <w:ilvl w:val="0"/>
          <w:numId w:val="100"/>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Copia del verbale di consegna lavori (per seconda richiesta di anticipazione); </w:t>
      </w:r>
      <w:r w:rsidRPr="002C5FE8">
        <w:rPr>
          <w:rStyle w:val="eop"/>
          <w:rFonts w:ascii="Calibri" w:hAnsi="Calibri" w:cs="Calibri"/>
          <w:sz w:val="20"/>
          <w:szCs w:val="20"/>
        </w:rPr>
        <w:t> </w:t>
      </w:r>
    </w:p>
    <w:p w14:paraId="05B2CE01" w14:textId="77777777" w:rsidR="00610B09" w:rsidRPr="002C5FE8" w:rsidRDefault="00610B09" w:rsidP="00336287">
      <w:pPr>
        <w:pStyle w:val="paragraph"/>
        <w:spacing w:before="0" w:beforeAutospacing="0" w:after="120" w:afterAutospacing="0"/>
        <w:ind w:left="284" w:hanging="284"/>
        <w:textAlignment w:val="baseline"/>
        <w:rPr>
          <w:rFonts w:ascii="Calibri" w:hAnsi="Calibri" w:cs="Calibri"/>
          <w:sz w:val="20"/>
          <w:szCs w:val="20"/>
        </w:rPr>
      </w:pPr>
      <w:r w:rsidRPr="002C5FE8">
        <w:rPr>
          <w:rStyle w:val="eop"/>
          <w:rFonts w:ascii="Calibri" w:hAnsi="Calibri" w:cs="Calibri"/>
          <w:sz w:val="20"/>
          <w:szCs w:val="20"/>
        </w:rPr>
        <w:t> </w:t>
      </w:r>
    </w:p>
    <w:p w14:paraId="3795BC5A"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r w:rsidRPr="002C5FE8">
        <w:rPr>
          <w:rStyle w:val="normaltextrun"/>
          <w:rFonts w:ascii="Calibri" w:hAnsi="Calibri" w:cs="Calibri"/>
          <w:b/>
          <w:bCs/>
          <w:sz w:val="20"/>
          <w:szCs w:val="20"/>
        </w:rPr>
        <w:t>DICHIARA </w:t>
      </w:r>
      <w:r w:rsidRPr="002C5FE8">
        <w:rPr>
          <w:rStyle w:val="eop"/>
          <w:rFonts w:ascii="Calibri" w:hAnsi="Calibri" w:cs="Calibri"/>
          <w:sz w:val="20"/>
          <w:szCs w:val="20"/>
        </w:rPr>
        <w:t> </w:t>
      </w:r>
    </w:p>
    <w:p w14:paraId="0667A72F" w14:textId="77777777" w:rsidR="00610B09" w:rsidRPr="002C5FE8" w:rsidRDefault="00610B09">
      <w:pPr>
        <w:pStyle w:val="paragraph"/>
        <w:numPr>
          <w:ilvl w:val="0"/>
          <w:numId w:val="101"/>
        </w:numPr>
        <w:spacing w:before="0" w:beforeAutospacing="0" w:after="120" w:afterAutospacing="0"/>
        <w:jc w:val="both"/>
        <w:textAlignment w:val="baseline"/>
        <w:rPr>
          <w:rStyle w:val="eop"/>
          <w:rFonts w:ascii="Calibri" w:hAnsi="Calibri" w:cs="Calibri"/>
          <w:sz w:val="20"/>
          <w:szCs w:val="20"/>
        </w:rPr>
      </w:pPr>
      <w:r w:rsidRPr="002C5FE8">
        <w:rPr>
          <w:rStyle w:val="normaltextrun"/>
          <w:rFonts w:ascii="Calibri" w:hAnsi="Calibri" w:cs="Calibri"/>
          <w:sz w:val="20"/>
          <w:szCs w:val="20"/>
        </w:rPr>
        <w:t>che sono stati rispettati tutti i regolamenti e le norme UE applicabili, tra cui quelle riguardanti gli obblighi in materia di concorrenza, aiuti di Stato, informazione e pubblicità, tutela dell’ambiente e pari opportunità;</w:t>
      </w:r>
      <w:r w:rsidRPr="002C5FE8">
        <w:rPr>
          <w:rStyle w:val="eop"/>
          <w:rFonts w:ascii="Calibri" w:hAnsi="Calibri" w:cs="Calibri"/>
          <w:sz w:val="20"/>
          <w:szCs w:val="20"/>
        </w:rPr>
        <w:t> </w:t>
      </w:r>
    </w:p>
    <w:p w14:paraId="51856B6C" w14:textId="77777777" w:rsidR="00610B09" w:rsidRPr="002C5FE8" w:rsidRDefault="00610B09">
      <w:pPr>
        <w:pStyle w:val="paragraph"/>
        <w:numPr>
          <w:ilvl w:val="0"/>
          <w:numId w:val="101"/>
        </w:numPr>
        <w:spacing w:before="0" w:beforeAutospacing="0" w:after="120" w:afterAutospacing="0"/>
        <w:jc w:val="both"/>
        <w:textAlignment w:val="baseline"/>
        <w:rPr>
          <w:rStyle w:val="eop"/>
          <w:rFonts w:ascii="Calibri" w:hAnsi="Calibri" w:cs="Calibri"/>
          <w:sz w:val="20"/>
          <w:szCs w:val="20"/>
        </w:rPr>
      </w:pPr>
      <w:r w:rsidRPr="002C5FE8">
        <w:rPr>
          <w:rStyle w:val="normaltextrun"/>
          <w:rFonts w:ascii="Calibri" w:hAnsi="Calibri" w:cs="Calibri"/>
          <w:sz w:val="20"/>
          <w:szCs w:val="20"/>
        </w:rPr>
        <w:lastRenderedPageBreak/>
        <w:t xml:space="preserve">che ogni adempimento procedurale finalizzato all’attuazione dell’operazione in oggetto è stato effettuato in ottemperanza al quadro normativo tracciato dal D. Lgs. 50/2016 e </w:t>
      </w:r>
      <w:proofErr w:type="spellStart"/>
      <w:proofErr w:type="gramStart"/>
      <w:r w:rsidRPr="002C5FE8">
        <w:rPr>
          <w:rStyle w:val="normaltextrun"/>
          <w:rFonts w:ascii="Calibri" w:hAnsi="Calibri" w:cs="Calibri"/>
          <w:sz w:val="20"/>
          <w:szCs w:val="20"/>
        </w:rPr>
        <w:t>s.m.i.</w:t>
      </w:r>
      <w:proofErr w:type="spellEnd"/>
      <w:r w:rsidRPr="002C5FE8">
        <w:rPr>
          <w:rStyle w:val="normaltextrun"/>
          <w:rFonts w:ascii="Calibri" w:hAnsi="Calibri" w:cs="Calibri"/>
          <w:sz w:val="20"/>
          <w:szCs w:val="20"/>
        </w:rPr>
        <w:t>(</w:t>
      </w:r>
      <w:r w:rsidRPr="002C5FE8">
        <w:rPr>
          <w:rFonts w:ascii="Calibri" w:hAnsi="Calibri" w:cs="Calibri"/>
          <w:color w:val="000000"/>
          <w:sz w:val="20"/>
          <w:szCs w:val="20"/>
        </w:rPr>
        <w:t xml:space="preserve"> contratti</w:t>
      </w:r>
      <w:proofErr w:type="gramEnd"/>
      <w:r w:rsidRPr="002C5FE8">
        <w:rPr>
          <w:rFonts w:ascii="Calibri" w:hAnsi="Calibri" w:cs="Calibri"/>
          <w:color w:val="000000"/>
          <w:sz w:val="20"/>
          <w:szCs w:val="20"/>
        </w:rPr>
        <w:t xml:space="preserve"> durante il periodo di </w:t>
      </w:r>
      <w:proofErr w:type="gramStart"/>
      <w:r w:rsidRPr="002C5FE8">
        <w:rPr>
          <w:rFonts w:ascii="Calibri" w:hAnsi="Calibri" w:cs="Calibri"/>
          <w:color w:val="000000"/>
          <w:sz w:val="20"/>
          <w:szCs w:val="20"/>
        </w:rPr>
        <w:t>efficacia)</w:t>
      </w:r>
      <w:r w:rsidRPr="002C5FE8">
        <w:rPr>
          <w:rStyle w:val="normaltextrun"/>
          <w:rFonts w:ascii="Calibri" w:hAnsi="Calibri" w:cs="Calibri"/>
          <w:sz w:val="20"/>
          <w:szCs w:val="20"/>
        </w:rPr>
        <w:t xml:space="preserve"> </w:t>
      </w:r>
      <w:r w:rsidRPr="002C5FE8">
        <w:rPr>
          <w:rStyle w:val="eop"/>
          <w:rFonts w:ascii="Calibri" w:hAnsi="Calibri" w:cs="Calibri"/>
          <w:sz w:val="20"/>
          <w:szCs w:val="20"/>
        </w:rPr>
        <w:t> </w:t>
      </w:r>
      <w:r w:rsidRPr="002C5FE8">
        <w:rPr>
          <w:rFonts w:ascii="Calibri" w:hAnsi="Calibri" w:cs="Calibri"/>
          <w:color w:val="000000"/>
          <w:sz w:val="20"/>
          <w:szCs w:val="20"/>
        </w:rPr>
        <w:t>del</w:t>
      </w:r>
      <w:proofErr w:type="gramEnd"/>
      <w:r w:rsidRPr="002C5FE8">
        <w:rPr>
          <w:rFonts w:ascii="Calibri" w:hAnsi="Calibri" w:cs="Calibri"/>
          <w:color w:val="000000"/>
          <w:sz w:val="20"/>
          <w:szCs w:val="20"/>
        </w:rPr>
        <w:t xml:space="preserve"> </w:t>
      </w:r>
      <w:proofErr w:type="spellStart"/>
      <w:r w:rsidRPr="002C5FE8">
        <w:rPr>
          <w:rFonts w:ascii="Calibri" w:hAnsi="Calibri" w:cs="Calibri"/>
          <w:color w:val="000000"/>
          <w:sz w:val="20"/>
          <w:szCs w:val="20"/>
        </w:rPr>
        <w:t>D.Lgs.</w:t>
      </w:r>
      <w:proofErr w:type="spellEnd"/>
      <w:r w:rsidRPr="002C5FE8">
        <w:rPr>
          <w:rFonts w:ascii="Calibri" w:hAnsi="Calibri" w:cs="Calibri"/>
          <w:color w:val="000000"/>
          <w:sz w:val="20"/>
          <w:szCs w:val="20"/>
        </w:rPr>
        <w:t xml:space="preserve"> 36/2023 (contratti in corso di esecuzione). </w:t>
      </w:r>
    </w:p>
    <w:p w14:paraId="0676F4AA" w14:textId="77777777" w:rsidR="00610B09" w:rsidRPr="002C5FE8" w:rsidRDefault="00610B09">
      <w:pPr>
        <w:pStyle w:val="paragraph"/>
        <w:numPr>
          <w:ilvl w:val="0"/>
          <w:numId w:val="101"/>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sono state adempiute tutte le prescrizioni di legge applicabili di rilevanza regionale e nazionale;</w:t>
      </w:r>
      <w:r w:rsidRPr="002C5FE8">
        <w:rPr>
          <w:rStyle w:val="eop"/>
          <w:rFonts w:ascii="Calibri" w:hAnsi="Calibri" w:cs="Calibri"/>
          <w:sz w:val="20"/>
          <w:szCs w:val="20"/>
        </w:rPr>
        <w:t> </w:t>
      </w:r>
    </w:p>
    <w:p w14:paraId="1C94DCDA" w14:textId="77777777" w:rsidR="00610B09" w:rsidRPr="002C5FE8" w:rsidRDefault="00610B09">
      <w:pPr>
        <w:pStyle w:val="paragraph"/>
        <w:numPr>
          <w:ilvl w:val="0"/>
          <w:numId w:val="101"/>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sull’operazione non sono stati ottenuti né richiesti ulteriori rimborsi, contributi ed integrazioni di altri soggetti, pubblici o privati, nazionali, regionali, provinciali e/o comunitari (ovvero sono stati ottenuti o richiesti quali e in quale misura e su quali spese);</w:t>
      </w:r>
      <w:r w:rsidRPr="002C5FE8">
        <w:rPr>
          <w:rStyle w:val="eop"/>
          <w:rFonts w:ascii="Calibri" w:hAnsi="Calibri" w:cs="Calibri"/>
          <w:sz w:val="20"/>
          <w:szCs w:val="20"/>
        </w:rPr>
        <w:t> </w:t>
      </w:r>
    </w:p>
    <w:p w14:paraId="15E9486D" w14:textId="77777777" w:rsidR="00610B09" w:rsidRPr="002C5FE8" w:rsidRDefault="00610B09">
      <w:pPr>
        <w:pStyle w:val="paragraph"/>
        <w:numPr>
          <w:ilvl w:val="0"/>
          <w:numId w:val="101"/>
        </w:numPr>
        <w:spacing w:before="0" w:beforeAutospacing="0" w:after="120" w:afterAutospacing="0"/>
        <w:jc w:val="both"/>
        <w:textAlignment w:val="baseline"/>
        <w:rPr>
          <w:rStyle w:val="eop"/>
          <w:rFonts w:ascii="Calibri" w:hAnsi="Calibri" w:cs="Calibri"/>
          <w:sz w:val="20"/>
          <w:szCs w:val="20"/>
        </w:rPr>
      </w:pPr>
      <w:r w:rsidRPr="002C5FE8">
        <w:rPr>
          <w:rStyle w:val="normaltextrun"/>
          <w:rFonts w:ascii="Calibri" w:hAnsi="Calibri" w:cs="Calibri"/>
          <w:sz w:val="20"/>
          <w:szCs w:val="20"/>
        </w:rPr>
        <w:t>che sono stati trasmessi alla Regione Siciliana i dati di monitoraggio economico, finanziario, fisico e procedurale e le informazioni relative alle varie fasi di realizzazione dell'Intervento nelle modalità e nei tempi definiti dalla Regione.</w:t>
      </w:r>
      <w:r w:rsidRPr="002C5FE8">
        <w:rPr>
          <w:rStyle w:val="eop"/>
          <w:rFonts w:ascii="Calibri" w:hAnsi="Calibri" w:cs="Calibri"/>
          <w:sz w:val="20"/>
          <w:szCs w:val="20"/>
        </w:rPr>
        <w:t> </w:t>
      </w:r>
    </w:p>
    <w:p w14:paraId="318C3E0A"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p>
    <w:p w14:paraId="6C34C133"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normaltextrun"/>
          <w:rFonts w:ascii="Calibri" w:hAnsi="Calibri" w:cs="Calibri"/>
          <w:b/>
          <w:bCs/>
          <w:sz w:val="20"/>
          <w:szCs w:val="20"/>
        </w:rPr>
        <w:t>COMUNICA </w:t>
      </w:r>
      <w:r w:rsidRPr="002C5FE8">
        <w:rPr>
          <w:rStyle w:val="eop"/>
          <w:rFonts w:ascii="Calibri" w:hAnsi="Calibri" w:cs="Calibri"/>
          <w:sz w:val="20"/>
          <w:szCs w:val="20"/>
        </w:rPr>
        <w:t> </w:t>
      </w:r>
    </w:p>
    <w:p w14:paraId="3EE4AAE0"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p>
    <w:p w14:paraId="657C3C33"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r w:rsidRPr="002C5FE8">
        <w:rPr>
          <w:rStyle w:val="normaltextrun"/>
          <w:rFonts w:ascii="Calibri" w:hAnsi="Calibri" w:cs="Calibri"/>
          <w:sz w:val="20"/>
          <w:szCs w:val="20"/>
        </w:rPr>
        <w:t>Che tutta la documentazione relativa al progetto è ubicata presso ______________________ e che il soggetto addetto a tale conservazione è _________________________</w:t>
      </w:r>
      <w:proofErr w:type="gramStart"/>
      <w:r w:rsidRPr="002C5FE8">
        <w:rPr>
          <w:rStyle w:val="normaltextrun"/>
          <w:rFonts w:ascii="Calibri" w:hAnsi="Calibri" w:cs="Calibri"/>
          <w:sz w:val="20"/>
          <w:szCs w:val="20"/>
        </w:rPr>
        <w:t>_ .</w:t>
      </w:r>
      <w:proofErr w:type="gramEnd"/>
      <w:r w:rsidRPr="002C5FE8">
        <w:rPr>
          <w:rStyle w:val="eop"/>
          <w:rFonts w:ascii="Calibri" w:hAnsi="Calibri" w:cs="Calibri"/>
          <w:sz w:val="20"/>
          <w:szCs w:val="20"/>
        </w:rPr>
        <w:t> </w:t>
      </w:r>
    </w:p>
    <w:p w14:paraId="6A1E4EC9"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p>
    <w:p w14:paraId="27C16231"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r w:rsidRPr="002C5FE8">
        <w:rPr>
          <w:rStyle w:val="normaltextrun"/>
          <w:rFonts w:ascii="Calibri" w:hAnsi="Calibri" w:cs="Calibri"/>
          <w:b/>
          <w:bCs/>
          <w:sz w:val="20"/>
          <w:szCs w:val="20"/>
        </w:rPr>
        <w:t>SOTTOSCRIZIONE DEL LEGALE RAPPRESENTANTE</w:t>
      </w:r>
      <w:r w:rsidRPr="002C5FE8">
        <w:rPr>
          <w:rStyle w:val="eop"/>
          <w:rFonts w:ascii="Calibri" w:hAnsi="Calibri" w:cs="Calibri"/>
          <w:sz w:val="20"/>
          <w:szCs w:val="20"/>
        </w:rPr>
        <w:t> </w:t>
      </w:r>
    </w:p>
    <w:p w14:paraId="40E0BE3A" w14:textId="77777777" w:rsidR="00610B09" w:rsidRPr="002C5FE8" w:rsidRDefault="00610B09" w:rsidP="00336287">
      <w:pPr>
        <w:pStyle w:val="paragraph"/>
        <w:spacing w:before="0" w:beforeAutospacing="0" w:after="120" w:afterAutospacing="0"/>
        <w:ind w:left="15"/>
        <w:jc w:val="both"/>
        <w:textAlignment w:val="baseline"/>
        <w:rPr>
          <w:rFonts w:ascii="Calibri" w:hAnsi="Calibri" w:cs="Calibri"/>
          <w:sz w:val="20"/>
          <w:szCs w:val="20"/>
        </w:rPr>
      </w:pPr>
      <w:r w:rsidRPr="002C5FE8">
        <w:rPr>
          <w:rStyle w:val="normaltextrun"/>
          <w:rFonts w:ascii="Calibri" w:hAnsi="Calibri" w:cs="Calibri"/>
          <w:sz w:val="20"/>
          <w:szCs w:val="20"/>
        </w:rPr>
        <w:t>Il sottoscritto dichiara di rendere le precedenti dichiarazioni ai sensi dell’art. 47 del D.P.R. 28/12/2000 n. 445, e di essere consapevole delle responsabilità penali cui può andare incontro in caso di dichiarazione mendace o di esibizione di atto falso o contenente dati non rispondenti a verità, ai sensi dell’art. 76 del D.P.R. 28/12/2000 n. 445.</w:t>
      </w:r>
      <w:r w:rsidRPr="002C5FE8">
        <w:rPr>
          <w:rStyle w:val="eop"/>
          <w:rFonts w:ascii="Calibri" w:hAnsi="Calibri" w:cs="Calibri"/>
          <w:sz w:val="20"/>
          <w:szCs w:val="20"/>
        </w:rPr>
        <w:t> </w:t>
      </w:r>
    </w:p>
    <w:p w14:paraId="08EE9B67"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eop"/>
          <w:rFonts w:ascii="Calibri" w:hAnsi="Calibri" w:cs="Calibri"/>
          <w:sz w:val="20"/>
          <w:szCs w:val="20"/>
        </w:rPr>
        <w:t> </w:t>
      </w:r>
    </w:p>
    <w:p w14:paraId="44CC7A36"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eop"/>
          <w:rFonts w:ascii="Calibri" w:hAnsi="Calibri" w:cs="Calibri"/>
          <w:sz w:val="20"/>
          <w:szCs w:val="20"/>
        </w:rPr>
        <w:t> </w:t>
      </w:r>
    </w:p>
    <w:p w14:paraId="73794181"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normaltextrun"/>
          <w:rFonts w:ascii="Calibri" w:hAnsi="Calibri" w:cs="Calibri"/>
          <w:sz w:val="20"/>
          <w:szCs w:val="20"/>
        </w:rPr>
        <w:t>Luogo, data</w:t>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normaltextrun"/>
          <w:rFonts w:ascii="Calibri" w:hAnsi="Calibri" w:cs="Calibri"/>
          <w:sz w:val="20"/>
          <w:szCs w:val="20"/>
        </w:rPr>
        <w:t>Firma digitale </w:t>
      </w:r>
      <w:r w:rsidRPr="002C5FE8">
        <w:rPr>
          <w:rStyle w:val="eop"/>
          <w:rFonts w:ascii="Calibri" w:hAnsi="Calibri" w:cs="Calibri"/>
          <w:sz w:val="20"/>
          <w:szCs w:val="20"/>
        </w:rPr>
        <w:t> </w:t>
      </w:r>
    </w:p>
    <w:p w14:paraId="0DD2F48B"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eop"/>
          <w:rFonts w:ascii="Calibri" w:hAnsi="Calibri" w:cs="Calibri"/>
          <w:sz w:val="20"/>
          <w:szCs w:val="20"/>
        </w:rPr>
        <w:t> </w:t>
      </w:r>
    </w:p>
    <w:p w14:paraId="70FC2394"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eop"/>
          <w:rFonts w:ascii="Calibri" w:hAnsi="Calibri" w:cs="Calibri"/>
          <w:sz w:val="20"/>
          <w:szCs w:val="20"/>
        </w:rPr>
        <w:t> </w:t>
      </w:r>
    </w:p>
    <w:p w14:paraId="13EDCF9E" w14:textId="77777777" w:rsidR="00610B09" w:rsidRPr="002C5FE8" w:rsidRDefault="00610B09" w:rsidP="00336287">
      <w:pPr>
        <w:spacing w:after="120"/>
        <w:rPr>
          <w:sz w:val="20"/>
          <w:szCs w:val="20"/>
        </w:rPr>
        <w:sectPr w:rsidR="00610B09" w:rsidRPr="002C5FE8" w:rsidSect="00336287">
          <w:pgSz w:w="11906" w:h="16838"/>
          <w:pgMar w:top="1417" w:right="1410" w:bottom="1134" w:left="1134" w:header="708" w:footer="708" w:gutter="0"/>
          <w:cols w:space="708"/>
          <w:titlePg/>
          <w:docGrid w:linePitch="360"/>
        </w:sectPr>
      </w:pPr>
    </w:p>
    <w:p w14:paraId="254294C6" w14:textId="77777777" w:rsidR="00610B09" w:rsidRPr="002C5FE8" w:rsidRDefault="00610B09" w:rsidP="00336287">
      <w:pPr>
        <w:pStyle w:val="Titolo3"/>
        <w:spacing w:after="120"/>
        <w:rPr>
          <w:b w:val="0"/>
        </w:rPr>
      </w:pPr>
      <w:bookmarkStart w:id="9" w:name="_Toc464231945"/>
      <w:bookmarkStart w:id="10" w:name="_Toc191991858"/>
      <w:bookmarkStart w:id="11" w:name="_Toc195010406"/>
      <w:r w:rsidRPr="002C5FE8">
        <w:rPr>
          <w:b w:val="0"/>
        </w:rPr>
        <w:lastRenderedPageBreak/>
        <w:t>Allegato 7.4 - Modello per la richiesta di pagamento intermedio (anticipazioni successive alla seconda</w:t>
      </w:r>
      <w:bookmarkEnd w:id="9"/>
      <w:r w:rsidRPr="002C5FE8">
        <w:rPr>
          <w:b w:val="0"/>
        </w:rPr>
        <w:t>)</w:t>
      </w:r>
      <w:bookmarkEnd w:id="10"/>
      <w:bookmarkEnd w:id="11"/>
    </w:p>
    <w:p w14:paraId="06524880" w14:textId="77777777" w:rsidR="00610B09" w:rsidRPr="002C5FE8" w:rsidRDefault="00610B09" w:rsidP="00336287">
      <w:pPr>
        <w:spacing w:after="120"/>
        <w:rPr>
          <w:sz w:val="20"/>
          <w:szCs w:val="20"/>
        </w:rPr>
      </w:pPr>
    </w:p>
    <w:p w14:paraId="1DB3FE70" w14:textId="77777777" w:rsidR="00610B09" w:rsidRPr="002C5FE8" w:rsidRDefault="00610B09" w:rsidP="00336287">
      <w:pPr>
        <w:spacing w:after="120"/>
        <w:rPr>
          <w:sz w:val="20"/>
          <w:szCs w:val="20"/>
        </w:rPr>
      </w:pPr>
      <w:r w:rsidRPr="002C5FE8">
        <w:rPr>
          <w:rStyle w:val="normaltextrun"/>
          <w:b/>
          <w:color w:val="000000"/>
          <w:sz w:val="20"/>
          <w:szCs w:val="20"/>
        </w:rPr>
        <w:t xml:space="preserve">OGGETTO: </w:t>
      </w:r>
      <w:r w:rsidRPr="002C5FE8">
        <w:rPr>
          <w:rStyle w:val="normaltextrun"/>
          <w:b/>
          <w:sz w:val="20"/>
          <w:szCs w:val="20"/>
        </w:rPr>
        <w:t>[</w:t>
      </w:r>
      <w:r w:rsidRPr="002C5FE8">
        <w:rPr>
          <w:rStyle w:val="normaltextrun"/>
          <w:b/>
          <w:i/>
          <w:iCs/>
          <w:color w:val="FF0000"/>
          <w:sz w:val="20"/>
          <w:szCs w:val="20"/>
        </w:rPr>
        <w:t>titolo Operazione</w:t>
      </w:r>
      <w:r w:rsidRPr="002C5FE8">
        <w:rPr>
          <w:rStyle w:val="normaltextrun"/>
          <w:b/>
          <w:sz w:val="20"/>
          <w:szCs w:val="20"/>
        </w:rPr>
        <w:t>] – progetto a valere sull’OS</w:t>
      </w:r>
      <w:r w:rsidRPr="002C5FE8">
        <w:rPr>
          <w:sz w:val="20"/>
          <w:szCs w:val="20"/>
        </w:rPr>
        <w:t xml:space="preserve"> </w:t>
      </w:r>
      <w:r w:rsidRPr="002C5FE8">
        <w:rPr>
          <w:rStyle w:val="normaltextrun"/>
          <w:b/>
          <w:sz w:val="20"/>
          <w:szCs w:val="20"/>
        </w:rPr>
        <w:t>RSO4.2. - Azione 4.2.2. del PR FESR Sicilia</w:t>
      </w:r>
      <w:r w:rsidRPr="002C5FE8">
        <w:rPr>
          <w:rStyle w:val="normaltextrun"/>
          <w:b/>
          <w:sz w:val="20"/>
          <w:szCs w:val="20"/>
          <w:u w:val="single"/>
        </w:rPr>
        <w:t xml:space="preserve"> </w:t>
      </w:r>
      <w:r w:rsidRPr="002C5FE8">
        <w:rPr>
          <w:rStyle w:val="normaltextrun"/>
          <w:b/>
          <w:sz w:val="20"/>
          <w:szCs w:val="20"/>
        </w:rPr>
        <w:t>2021-2027</w:t>
      </w:r>
      <w:r w:rsidRPr="002C5FE8">
        <w:rPr>
          <w:b/>
          <w:bCs/>
          <w:i/>
          <w:iCs/>
          <w:sz w:val="20"/>
          <w:szCs w:val="20"/>
        </w:rPr>
        <w:t xml:space="preserve"> Avviso approvato con </w:t>
      </w:r>
      <w:proofErr w:type="spellStart"/>
      <w:r w:rsidRPr="002C5FE8">
        <w:rPr>
          <w:b/>
          <w:bCs/>
          <w:i/>
          <w:iCs/>
          <w:sz w:val="20"/>
          <w:szCs w:val="20"/>
        </w:rPr>
        <w:t>D.D.n</w:t>
      </w:r>
      <w:proofErr w:type="spellEnd"/>
      <w:r w:rsidRPr="002C5FE8">
        <w:rPr>
          <w:b/>
          <w:bCs/>
          <w:i/>
          <w:iCs/>
          <w:sz w:val="20"/>
          <w:szCs w:val="20"/>
        </w:rPr>
        <w:t xml:space="preserve">. </w:t>
      </w:r>
      <w:proofErr w:type="spellStart"/>
      <w:r w:rsidRPr="002C5FE8">
        <w:rPr>
          <w:b/>
          <w:bCs/>
          <w:i/>
          <w:iCs/>
          <w:sz w:val="20"/>
          <w:szCs w:val="20"/>
          <w:highlight w:val="yellow"/>
        </w:rPr>
        <w:t>xxxxx</w:t>
      </w:r>
      <w:proofErr w:type="spellEnd"/>
      <w:r w:rsidRPr="002C5FE8">
        <w:rPr>
          <w:b/>
          <w:bCs/>
          <w:i/>
          <w:iCs/>
          <w:sz w:val="20"/>
          <w:szCs w:val="20"/>
        </w:rPr>
        <w:t xml:space="preserve"> del </w:t>
      </w:r>
      <w:proofErr w:type="spellStart"/>
      <w:r w:rsidRPr="002C5FE8">
        <w:rPr>
          <w:b/>
          <w:bCs/>
          <w:i/>
          <w:iCs/>
          <w:sz w:val="20"/>
          <w:szCs w:val="20"/>
          <w:highlight w:val="yellow"/>
        </w:rPr>
        <w:t>xxxxx</w:t>
      </w:r>
      <w:proofErr w:type="spellEnd"/>
      <w:r w:rsidRPr="002C5FE8">
        <w:rPr>
          <w:b/>
          <w:bCs/>
          <w:i/>
          <w:iCs/>
          <w:sz w:val="20"/>
          <w:szCs w:val="20"/>
        </w:rPr>
        <w:t xml:space="preserve"> /05/2024</w:t>
      </w:r>
    </w:p>
    <w:p w14:paraId="1D34E169" w14:textId="77777777" w:rsidR="00610B09" w:rsidRPr="002C5FE8" w:rsidRDefault="00610B09" w:rsidP="00336287">
      <w:pPr>
        <w:pStyle w:val="paragraph"/>
        <w:spacing w:before="0" w:beforeAutospacing="0" w:after="120" w:afterAutospacing="0"/>
        <w:ind w:left="990" w:hanging="990"/>
        <w:textAlignment w:val="baseline"/>
        <w:rPr>
          <w:rFonts w:ascii="Calibri" w:hAnsi="Calibri" w:cs="Calibri"/>
          <w:b/>
          <w:sz w:val="20"/>
          <w:szCs w:val="20"/>
        </w:rPr>
      </w:pPr>
      <w:r w:rsidRPr="002C5FE8">
        <w:rPr>
          <w:rStyle w:val="normaltextrun"/>
          <w:rFonts w:ascii="Calibri" w:hAnsi="Calibri" w:cs="Calibri"/>
          <w:b/>
          <w:sz w:val="20"/>
          <w:szCs w:val="20"/>
        </w:rPr>
        <w:t>CUP ___</w:t>
      </w:r>
      <w:r w:rsidRPr="002C5FE8">
        <w:rPr>
          <w:rStyle w:val="scxw105638499"/>
          <w:rFonts w:ascii="Calibri" w:hAnsi="Calibri" w:cs="Calibri"/>
          <w:b/>
          <w:sz w:val="20"/>
          <w:szCs w:val="20"/>
        </w:rPr>
        <w:t> </w:t>
      </w:r>
    </w:p>
    <w:p w14:paraId="10B84101" w14:textId="77777777" w:rsidR="00610B09" w:rsidRPr="002C5FE8" w:rsidRDefault="00610B09" w:rsidP="00336287">
      <w:pPr>
        <w:pStyle w:val="paragraph"/>
        <w:spacing w:before="0" w:beforeAutospacing="0" w:after="120" w:afterAutospacing="0"/>
        <w:ind w:left="990" w:hanging="990"/>
        <w:textAlignment w:val="baseline"/>
        <w:rPr>
          <w:rFonts w:ascii="Calibri" w:hAnsi="Calibri" w:cs="Calibri"/>
          <w:b/>
          <w:sz w:val="20"/>
          <w:szCs w:val="20"/>
        </w:rPr>
      </w:pPr>
      <w:r w:rsidRPr="002C5FE8">
        <w:rPr>
          <w:rStyle w:val="normaltextrun"/>
          <w:rFonts w:ascii="Calibri" w:hAnsi="Calibri" w:cs="Calibri"/>
          <w:b/>
          <w:sz w:val="20"/>
          <w:szCs w:val="20"/>
        </w:rPr>
        <w:t>Codice Caronte ___</w:t>
      </w:r>
      <w:r w:rsidRPr="002C5FE8">
        <w:rPr>
          <w:rStyle w:val="scxw105638499"/>
          <w:rFonts w:ascii="Calibri" w:hAnsi="Calibri" w:cs="Calibri"/>
          <w:b/>
          <w:sz w:val="20"/>
          <w:szCs w:val="20"/>
        </w:rPr>
        <w:t> </w:t>
      </w:r>
    </w:p>
    <w:p w14:paraId="07A27E43" w14:textId="77777777" w:rsidR="00610B09" w:rsidRPr="002C5FE8" w:rsidRDefault="00610B09" w:rsidP="00336287">
      <w:pPr>
        <w:pStyle w:val="paragraph"/>
        <w:spacing w:before="0" w:beforeAutospacing="0" w:after="120" w:afterAutospacing="0"/>
        <w:ind w:left="990" w:hanging="990"/>
        <w:textAlignment w:val="baseline"/>
        <w:rPr>
          <w:rFonts w:ascii="Calibri" w:hAnsi="Calibri" w:cs="Calibri"/>
          <w:b/>
          <w:sz w:val="20"/>
          <w:szCs w:val="20"/>
        </w:rPr>
      </w:pPr>
      <w:r w:rsidRPr="002C5FE8">
        <w:rPr>
          <w:rStyle w:val="normaltextrun"/>
          <w:rFonts w:ascii="Calibri" w:hAnsi="Calibri" w:cs="Calibri"/>
          <w:b/>
          <w:sz w:val="20"/>
          <w:szCs w:val="20"/>
        </w:rPr>
        <w:t>Richiesta pagamenti intermedi</w:t>
      </w:r>
      <w:r w:rsidRPr="002C5FE8">
        <w:rPr>
          <w:rStyle w:val="eop"/>
          <w:rFonts w:ascii="Calibri" w:hAnsi="Calibri" w:cs="Calibri"/>
          <w:b/>
          <w:sz w:val="20"/>
          <w:szCs w:val="20"/>
        </w:rPr>
        <w:t> </w:t>
      </w:r>
    </w:p>
    <w:p w14:paraId="7FD27AF8" w14:textId="77777777" w:rsidR="00610B09" w:rsidRPr="002C5FE8" w:rsidRDefault="00610B09" w:rsidP="00336287">
      <w:pPr>
        <w:pStyle w:val="paragraph"/>
        <w:spacing w:before="0" w:beforeAutospacing="0" w:after="120" w:afterAutospacing="0"/>
        <w:ind w:left="990" w:hanging="990"/>
        <w:textAlignment w:val="baseline"/>
        <w:rPr>
          <w:rFonts w:ascii="Calibri" w:hAnsi="Calibri" w:cs="Calibri"/>
          <w:sz w:val="20"/>
          <w:szCs w:val="20"/>
        </w:rPr>
      </w:pPr>
      <w:r w:rsidRPr="002C5FE8">
        <w:rPr>
          <w:rStyle w:val="eop"/>
          <w:rFonts w:ascii="Calibri" w:hAnsi="Calibri" w:cs="Calibri"/>
          <w:color w:val="000000"/>
          <w:sz w:val="20"/>
          <w:szCs w:val="20"/>
        </w:rPr>
        <w:t> </w:t>
      </w:r>
    </w:p>
    <w:p w14:paraId="48C489DC"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 xml:space="preserve">Il/La sottoscritto/a ……………………. nato/a </w:t>
      </w:r>
      <w:proofErr w:type="spellStart"/>
      <w:r w:rsidRPr="002C5FE8">
        <w:rPr>
          <w:rStyle w:val="normaltextrun"/>
          <w:rFonts w:ascii="Calibri" w:hAnsi="Calibri" w:cs="Calibri"/>
          <w:sz w:val="20"/>
          <w:szCs w:val="20"/>
        </w:rPr>
        <w:t>a</w:t>
      </w:r>
      <w:proofErr w:type="spellEnd"/>
      <w:r w:rsidRPr="002C5FE8">
        <w:rPr>
          <w:rStyle w:val="normaltextrun"/>
          <w:rFonts w:ascii="Calibri" w:hAnsi="Calibri" w:cs="Calibri"/>
          <w:sz w:val="20"/>
          <w:szCs w:val="20"/>
        </w:rPr>
        <w:t xml:space="preserve"> ………………………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il…………… CF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Tel …………….               e-mail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in qualità di legale rappresentante del Beneficiario ammesso a contributo con Decreto di</w:t>
      </w:r>
      <w:r w:rsidRPr="002C5FE8">
        <w:rPr>
          <w:rStyle w:val="normaltextrun"/>
          <w:rFonts w:ascii="Calibri" w:hAnsi="Calibri" w:cs="Calibri"/>
          <w:color w:val="D13438"/>
          <w:sz w:val="20"/>
          <w:szCs w:val="20"/>
        </w:rPr>
        <w:t xml:space="preserve"> </w:t>
      </w:r>
      <w:r w:rsidRPr="002C5FE8">
        <w:rPr>
          <w:rStyle w:val="normaltextrun"/>
          <w:rFonts w:ascii="Calibri" w:hAnsi="Calibri" w:cs="Calibri"/>
          <w:sz w:val="20"/>
          <w:szCs w:val="20"/>
        </w:rPr>
        <w:t>finanziamento n. ___ del ___</w:t>
      </w:r>
      <w:r w:rsidRPr="002C5FE8">
        <w:rPr>
          <w:rStyle w:val="eop"/>
          <w:rFonts w:ascii="Calibri" w:hAnsi="Calibri" w:cs="Calibri"/>
          <w:sz w:val="20"/>
          <w:szCs w:val="20"/>
        </w:rPr>
        <w:t> </w:t>
      </w:r>
    </w:p>
    <w:p w14:paraId="36E989E0"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eop"/>
          <w:rFonts w:ascii="Calibri" w:hAnsi="Calibri" w:cs="Calibri"/>
          <w:sz w:val="20"/>
          <w:szCs w:val="20"/>
        </w:rPr>
        <w:t> </w:t>
      </w:r>
    </w:p>
    <w:p w14:paraId="385B1EC2"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r w:rsidRPr="002C5FE8">
        <w:rPr>
          <w:rStyle w:val="normaltextrun"/>
          <w:rFonts w:ascii="Calibri" w:hAnsi="Calibri" w:cs="Calibri"/>
          <w:b/>
          <w:bCs/>
          <w:sz w:val="20"/>
          <w:szCs w:val="20"/>
        </w:rPr>
        <w:t>RICHIEDE</w:t>
      </w:r>
      <w:r w:rsidRPr="002C5FE8">
        <w:rPr>
          <w:rStyle w:val="eop"/>
          <w:rFonts w:ascii="Calibri" w:hAnsi="Calibri" w:cs="Calibri"/>
          <w:sz w:val="20"/>
          <w:szCs w:val="20"/>
        </w:rPr>
        <w:t> </w:t>
      </w:r>
    </w:p>
    <w:p w14:paraId="1AB7BDCA"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 xml:space="preserve">l’erogazione dell’anticipazione n.__________ (3, 4 o 5) di </w:t>
      </w:r>
      <w:proofErr w:type="gramStart"/>
      <w:r w:rsidRPr="002C5FE8">
        <w:rPr>
          <w:rStyle w:val="normaltextrun"/>
          <w:rFonts w:ascii="Calibri" w:hAnsi="Calibri" w:cs="Calibri"/>
          <w:sz w:val="20"/>
          <w:szCs w:val="20"/>
        </w:rPr>
        <w:t>Euro</w:t>
      </w:r>
      <w:proofErr w:type="gramEnd"/>
      <w:r w:rsidRPr="002C5FE8">
        <w:rPr>
          <w:rStyle w:val="normaltextrun"/>
          <w:rFonts w:ascii="Calibri" w:hAnsi="Calibri" w:cs="Calibri"/>
          <w:sz w:val="20"/>
          <w:szCs w:val="20"/>
        </w:rPr>
        <w:t xml:space="preserve">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pari al __% dell’ammontare complessivo del contributo concesso e corrispondente: </w:t>
      </w:r>
      <w:r w:rsidRPr="002C5FE8">
        <w:rPr>
          <w:rStyle w:val="eop"/>
          <w:rFonts w:ascii="Calibri" w:hAnsi="Calibri" w:cs="Calibri"/>
          <w:sz w:val="20"/>
          <w:szCs w:val="20"/>
        </w:rPr>
        <w:t> </w:t>
      </w:r>
    </w:p>
    <w:p w14:paraId="15F8A289" w14:textId="77777777" w:rsidR="00610B09" w:rsidRPr="002C5FE8" w:rsidRDefault="00610B09">
      <w:pPr>
        <w:pStyle w:val="paragraph"/>
        <w:numPr>
          <w:ilvl w:val="0"/>
          <w:numId w:val="92"/>
        </w:numPr>
        <w:spacing w:before="0" w:beforeAutospacing="0" w:after="120" w:afterAutospacing="0"/>
        <w:ind w:left="1080" w:firstLine="0"/>
        <w:jc w:val="both"/>
        <w:textAlignment w:val="baseline"/>
        <w:rPr>
          <w:rFonts w:ascii="Calibri" w:hAnsi="Calibri" w:cs="Calibri"/>
          <w:sz w:val="20"/>
          <w:szCs w:val="20"/>
        </w:rPr>
      </w:pPr>
      <w:r w:rsidRPr="002C5FE8">
        <w:rPr>
          <w:rStyle w:val="normaltextrun"/>
          <w:rFonts w:ascii="Calibri" w:hAnsi="Calibri" w:cs="Calibri"/>
          <w:sz w:val="20"/>
          <w:szCs w:val="20"/>
        </w:rPr>
        <w:t>allo stato d’avanzamento lavori n.</w:t>
      </w:r>
      <w:proofErr w:type="gramStart"/>
      <w:r w:rsidRPr="002C5FE8">
        <w:rPr>
          <w:rStyle w:val="normaltextrun"/>
          <w:rFonts w:ascii="Calibri" w:hAnsi="Calibri" w:cs="Calibri"/>
          <w:sz w:val="20"/>
          <w:szCs w:val="20"/>
        </w:rPr>
        <w:t xml:space="preserve"> ....</w:t>
      </w:r>
      <w:proofErr w:type="gramEnd"/>
      <w:r w:rsidRPr="002C5FE8">
        <w:rPr>
          <w:rStyle w:val="normaltextrun"/>
          <w:rFonts w:ascii="Calibri" w:hAnsi="Calibri" w:cs="Calibri"/>
          <w:sz w:val="20"/>
          <w:szCs w:val="20"/>
        </w:rPr>
        <w:t xml:space="preserve">. comprensivo della quota </w:t>
      </w:r>
      <w:proofErr w:type="spellStart"/>
      <w:r w:rsidRPr="002C5FE8">
        <w:rPr>
          <w:rStyle w:val="normaltextrun"/>
          <w:rFonts w:ascii="Calibri" w:hAnsi="Calibri" w:cs="Calibri"/>
          <w:sz w:val="20"/>
          <w:szCs w:val="20"/>
        </w:rPr>
        <w:t>i.v.a</w:t>
      </w:r>
      <w:proofErr w:type="spellEnd"/>
      <w:r w:rsidRPr="002C5FE8">
        <w:rPr>
          <w:rStyle w:val="normaltextrun"/>
          <w:rFonts w:ascii="Calibri" w:hAnsi="Calibri" w:cs="Calibri"/>
          <w:sz w:val="20"/>
          <w:szCs w:val="20"/>
        </w:rPr>
        <w:t>.; </w:t>
      </w:r>
      <w:r w:rsidRPr="002C5FE8">
        <w:rPr>
          <w:rStyle w:val="eop"/>
          <w:rFonts w:ascii="Calibri" w:hAnsi="Calibri" w:cs="Calibri"/>
          <w:sz w:val="20"/>
          <w:szCs w:val="20"/>
        </w:rPr>
        <w:t> </w:t>
      </w:r>
    </w:p>
    <w:p w14:paraId="7E80256D" w14:textId="77777777" w:rsidR="00610B09" w:rsidRPr="002C5FE8" w:rsidRDefault="00610B09">
      <w:pPr>
        <w:pStyle w:val="paragraph"/>
        <w:numPr>
          <w:ilvl w:val="0"/>
          <w:numId w:val="93"/>
        </w:numPr>
        <w:spacing w:before="0" w:beforeAutospacing="0" w:after="120" w:afterAutospacing="0"/>
        <w:ind w:left="1080" w:firstLine="0"/>
        <w:jc w:val="both"/>
        <w:textAlignment w:val="baseline"/>
        <w:rPr>
          <w:rFonts w:ascii="Calibri" w:hAnsi="Calibri" w:cs="Calibri"/>
          <w:sz w:val="20"/>
          <w:szCs w:val="20"/>
        </w:rPr>
      </w:pPr>
      <w:r w:rsidRPr="002C5FE8">
        <w:rPr>
          <w:rStyle w:val="normaltextrun"/>
          <w:rFonts w:ascii="Calibri" w:hAnsi="Calibri" w:cs="Calibri"/>
          <w:sz w:val="20"/>
          <w:szCs w:val="20"/>
        </w:rPr>
        <w:t>che il suddetto pagamento sia accreditato sul seguente conto corrente bancario ______________________________ intestato a _______________________________</w:t>
      </w:r>
    </w:p>
    <w:p w14:paraId="1528C7A1" w14:textId="77777777" w:rsidR="00610B09" w:rsidRPr="002C5FE8" w:rsidRDefault="00610B09" w:rsidP="00336287">
      <w:pPr>
        <w:pStyle w:val="paragraph"/>
        <w:spacing w:before="0" w:beforeAutospacing="0" w:after="120" w:afterAutospacing="0"/>
        <w:jc w:val="both"/>
        <w:textAlignment w:val="baseline"/>
        <w:rPr>
          <w:rStyle w:val="normaltextrun"/>
          <w:rFonts w:ascii="Calibri" w:hAnsi="Calibri" w:cs="Calibri"/>
          <w:b/>
          <w:bCs/>
          <w:sz w:val="20"/>
          <w:szCs w:val="20"/>
        </w:rPr>
      </w:pPr>
    </w:p>
    <w:p w14:paraId="587F16DF" w14:textId="77777777" w:rsidR="00610B09" w:rsidRPr="002C5FE8" w:rsidRDefault="00610B09" w:rsidP="00336287">
      <w:pPr>
        <w:pStyle w:val="paragraph"/>
        <w:spacing w:before="0" w:beforeAutospacing="0" w:after="120" w:afterAutospacing="0"/>
        <w:jc w:val="both"/>
        <w:textAlignment w:val="baseline"/>
        <w:rPr>
          <w:rStyle w:val="normaltextrun"/>
          <w:rFonts w:ascii="Calibri" w:hAnsi="Calibri" w:cs="Calibri"/>
          <w:b/>
          <w:bCs/>
          <w:sz w:val="20"/>
          <w:szCs w:val="20"/>
        </w:rPr>
      </w:pPr>
    </w:p>
    <w:p w14:paraId="1E9D495F"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b/>
          <w:bCs/>
          <w:sz w:val="20"/>
          <w:szCs w:val="20"/>
        </w:rPr>
        <w:t>A tal fine allega: </w:t>
      </w:r>
      <w:r w:rsidRPr="002C5FE8">
        <w:rPr>
          <w:rStyle w:val="eop"/>
          <w:rFonts w:ascii="Calibri" w:hAnsi="Calibri" w:cs="Calibri"/>
          <w:sz w:val="20"/>
          <w:szCs w:val="20"/>
        </w:rPr>
        <w:t> </w:t>
      </w:r>
    </w:p>
    <w:p w14:paraId="13148B9E" w14:textId="77777777" w:rsidR="00610B09" w:rsidRPr="002C5FE8" w:rsidRDefault="00610B09">
      <w:pPr>
        <w:pStyle w:val="paragraph"/>
        <w:numPr>
          <w:ilvl w:val="0"/>
          <w:numId w:val="102"/>
        </w:numPr>
        <w:spacing w:before="0" w:beforeAutospacing="0" w:after="120" w:afterAutospacing="0"/>
        <w:jc w:val="both"/>
        <w:textAlignment w:val="baseline"/>
        <w:rPr>
          <w:rStyle w:val="eop"/>
          <w:rFonts w:ascii="Calibri" w:hAnsi="Calibri" w:cs="Calibri"/>
          <w:sz w:val="20"/>
          <w:szCs w:val="20"/>
        </w:rPr>
      </w:pPr>
      <w:r w:rsidRPr="002C5FE8">
        <w:rPr>
          <w:rStyle w:val="normaltextrun"/>
          <w:rFonts w:ascii="Calibri" w:hAnsi="Calibri" w:cs="Calibri"/>
          <w:sz w:val="20"/>
          <w:szCs w:val="20"/>
        </w:rPr>
        <w:t>Prospetto riepilogativo delle somme richieste con la presente istanza ripartite per singola voce di costo secondo lo schema di cui all’allegato</w:t>
      </w:r>
      <w:r w:rsidRPr="002C5FE8">
        <w:rPr>
          <w:rStyle w:val="normaltextrun"/>
          <w:rFonts w:ascii="Calibri" w:hAnsi="Calibri" w:cs="Calibri"/>
          <w:color w:val="0078D4"/>
          <w:sz w:val="20"/>
          <w:szCs w:val="20"/>
        </w:rPr>
        <w:t xml:space="preserve"> </w:t>
      </w:r>
      <w:proofErr w:type="gramStart"/>
      <w:r w:rsidRPr="002C5FE8">
        <w:rPr>
          <w:rStyle w:val="normaltextrun"/>
          <w:rFonts w:ascii="Calibri" w:hAnsi="Calibri" w:cs="Calibri"/>
          <w:sz w:val="20"/>
          <w:szCs w:val="20"/>
        </w:rPr>
        <w:t>5</w:t>
      </w:r>
      <w:proofErr w:type="gramEnd"/>
      <w:r w:rsidRPr="002C5FE8">
        <w:rPr>
          <w:rStyle w:val="normaltextrun"/>
          <w:rFonts w:ascii="Calibri" w:hAnsi="Calibri" w:cs="Calibri"/>
          <w:color w:val="0078D4"/>
          <w:sz w:val="20"/>
          <w:szCs w:val="20"/>
        </w:rPr>
        <w:t xml:space="preserve"> </w:t>
      </w:r>
      <w:r w:rsidRPr="002C5FE8">
        <w:rPr>
          <w:rStyle w:val="normaltextrun"/>
          <w:rFonts w:ascii="Calibri" w:hAnsi="Calibri" w:cs="Calibri"/>
          <w:sz w:val="20"/>
          <w:szCs w:val="20"/>
        </w:rPr>
        <w:t>all’Avviso di selezione;  </w:t>
      </w:r>
      <w:r w:rsidRPr="002C5FE8">
        <w:rPr>
          <w:rStyle w:val="eop"/>
          <w:rFonts w:ascii="Calibri" w:hAnsi="Calibri" w:cs="Calibri"/>
          <w:sz w:val="20"/>
          <w:szCs w:val="20"/>
        </w:rPr>
        <w:t> </w:t>
      </w:r>
    </w:p>
    <w:p w14:paraId="163CF887" w14:textId="77777777" w:rsidR="00610B09" w:rsidRPr="002C5FE8" w:rsidRDefault="00610B09">
      <w:pPr>
        <w:pStyle w:val="paragraph"/>
        <w:numPr>
          <w:ilvl w:val="0"/>
          <w:numId w:val="102"/>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Stato d’Avanzamento Lavori n. ............ citato nel prospetto riepilogativo delle somme richieste; </w:t>
      </w:r>
      <w:r w:rsidRPr="002C5FE8">
        <w:rPr>
          <w:rStyle w:val="eop"/>
          <w:rFonts w:ascii="Calibri" w:hAnsi="Calibri" w:cs="Calibri"/>
          <w:sz w:val="20"/>
          <w:szCs w:val="20"/>
        </w:rPr>
        <w:t> </w:t>
      </w:r>
    </w:p>
    <w:p w14:paraId="3C171B80" w14:textId="77777777" w:rsidR="00610B09" w:rsidRPr="002C5FE8" w:rsidRDefault="00610B09">
      <w:pPr>
        <w:pStyle w:val="paragraph"/>
        <w:numPr>
          <w:ilvl w:val="0"/>
          <w:numId w:val="102"/>
        </w:numPr>
        <w:spacing w:before="0" w:beforeAutospacing="0" w:after="120" w:afterAutospacing="0"/>
        <w:jc w:val="both"/>
        <w:textAlignment w:val="baseline"/>
        <w:rPr>
          <w:rFonts w:ascii="Calibri" w:hAnsi="Calibri" w:cs="Calibri"/>
          <w:sz w:val="20"/>
          <w:szCs w:val="20"/>
        </w:rPr>
      </w:pPr>
      <w:r w:rsidRPr="002C5FE8">
        <w:rPr>
          <w:rFonts w:ascii="Calibri" w:hAnsi="Calibri" w:cs="Calibri"/>
          <w:sz w:val="20"/>
          <w:szCs w:val="20"/>
        </w:rPr>
        <w:t xml:space="preserve">Documenti contabili attestanti la spesa, corredati delle relative quietanze, annullati mediante inserimento del CUP dell’operazione e della dicitura </w:t>
      </w:r>
      <w:r w:rsidRPr="002C5FE8">
        <w:rPr>
          <w:rFonts w:ascii="Calibri" w:hAnsi="Calibri" w:cs="Calibri"/>
          <w:i/>
          <w:sz w:val="20"/>
          <w:szCs w:val="20"/>
        </w:rPr>
        <w:t>“Documento contabile finanziato a valere sul PR Sicilia FESR 2021-2027 – ammesso per l’intero importo o per l’importo di euro ______”;</w:t>
      </w:r>
      <w:r w:rsidRPr="002C5FE8">
        <w:rPr>
          <w:rFonts w:ascii="Calibri" w:hAnsi="Calibri" w:cs="Calibri"/>
          <w:sz w:val="20"/>
          <w:szCs w:val="20"/>
        </w:rPr>
        <w:t xml:space="preserve"> ovvero, dichiarazione sostitutiva di atto notorio ai sensi del DPR 445/2000</w:t>
      </w:r>
      <w:r w:rsidRPr="002C5FE8">
        <w:rPr>
          <w:rStyle w:val="normaltextrun"/>
          <w:rFonts w:ascii="Calibri" w:hAnsi="Calibri" w:cs="Calibri"/>
          <w:sz w:val="20"/>
          <w:szCs w:val="20"/>
        </w:rPr>
        <w:t>;</w:t>
      </w:r>
    </w:p>
    <w:p w14:paraId="5D86C9C7" w14:textId="77777777" w:rsidR="00610B09" w:rsidRPr="002C5FE8" w:rsidRDefault="00610B09">
      <w:pPr>
        <w:pStyle w:val="paragraph"/>
        <w:numPr>
          <w:ilvl w:val="0"/>
          <w:numId w:val="102"/>
        </w:numPr>
        <w:spacing w:before="0" w:beforeAutospacing="0" w:after="120" w:afterAutospacing="0"/>
        <w:jc w:val="both"/>
        <w:textAlignment w:val="baseline"/>
        <w:rPr>
          <w:rStyle w:val="normaltextrun"/>
          <w:rFonts w:ascii="Calibri" w:hAnsi="Calibri" w:cs="Calibri"/>
          <w:sz w:val="20"/>
          <w:szCs w:val="20"/>
        </w:rPr>
      </w:pPr>
      <w:r w:rsidRPr="002C5FE8">
        <w:rPr>
          <w:rStyle w:val="normaltextrun"/>
          <w:rFonts w:ascii="Calibri" w:hAnsi="Calibri" w:cs="Calibri"/>
          <w:sz w:val="20"/>
          <w:szCs w:val="20"/>
        </w:rPr>
        <w:t>Modello di rendicontazione delle spese sostenute, redatto secondo il format allegato all’Avviso di selezione, comprovante spese effettuate per l’importo oggetto di rendicontazione (pari al 90% delle anticipazioni già ricevute), corredato dalla documentazione comprovante tali spese;</w:t>
      </w:r>
    </w:p>
    <w:p w14:paraId="16F7ADB0" w14:textId="77777777" w:rsidR="00610B09" w:rsidRPr="002C5FE8" w:rsidRDefault="00610B09">
      <w:pPr>
        <w:pStyle w:val="paragraph"/>
        <w:numPr>
          <w:ilvl w:val="0"/>
          <w:numId w:val="102"/>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Relazione tecnica di sintesi sullo stato di avanzamento delle opere;</w:t>
      </w:r>
    </w:p>
    <w:p w14:paraId="36CEFCF9" w14:textId="77777777" w:rsidR="00610B09" w:rsidRPr="002C5FE8" w:rsidRDefault="00610B09">
      <w:pPr>
        <w:pStyle w:val="paragraph"/>
        <w:numPr>
          <w:ilvl w:val="0"/>
          <w:numId w:val="102"/>
        </w:numPr>
        <w:spacing w:before="0" w:beforeAutospacing="0" w:after="120" w:afterAutospacing="0"/>
        <w:jc w:val="both"/>
        <w:textAlignment w:val="baseline"/>
        <w:rPr>
          <w:rStyle w:val="eop"/>
          <w:rFonts w:ascii="Calibri" w:hAnsi="Calibri" w:cs="Calibri"/>
          <w:sz w:val="20"/>
          <w:szCs w:val="20"/>
        </w:rPr>
      </w:pPr>
      <w:r w:rsidRPr="002C5FE8">
        <w:rPr>
          <w:rStyle w:val="normaltextrun"/>
          <w:rFonts w:ascii="Calibri" w:hAnsi="Calibri" w:cs="Calibri"/>
          <w:sz w:val="20"/>
          <w:szCs w:val="20"/>
        </w:rPr>
        <w:t>Altro [</w:t>
      </w:r>
      <w:r w:rsidRPr="002C5FE8">
        <w:rPr>
          <w:rStyle w:val="normaltextrun"/>
          <w:rFonts w:ascii="Calibri" w:hAnsi="Calibri" w:cs="Calibri"/>
          <w:i/>
          <w:iCs/>
          <w:sz w:val="20"/>
          <w:szCs w:val="20"/>
        </w:rPr>
        <w:t>specificare eventuale ulteriore documentazione</w:t>
      </w:r>
      <w:r w:rsidRPr="002C5FE8">
        <w:rPr>
          <w:rStyle w:val="normaltextrun"/>
          <w:rFonts w:ascii="Calibri" w:hAnsi="Calibri" w:cs="Calibri"/>
          <w:sz w:val="20"/>
          <w:szCs w:val="20"/>
        </w:rPr>
        <w:t>]</w:t>
      </w:r>
      <w:r w:rsidRPr="002C5FE8">
        <w:rPr>
          <w:rStyle w:val="eop"/>
          <w:rFonts w:ascii="Calibri" w:hAnsi="Calibri" w:cs="Calibri"/>
          <w:sz w:val="20"/>
          <w:szCs w:val="20"/>
        </w:rPr>
        <w:t> </w:t>
      </w:r>
    </w:p>
    <w:p w14:paraId="2ADE6D76"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r w:rsidRPr="002C5FE8">
        <w:rPr>
          <w:rStyle w:val="normaltextrun"/>
          <w:rFonts w:ascii="Calibri" w:hAnsi="Calibri" w:cs="Calibri"/>
          <w:b/>
          <w:bCs/>
          <w:sz w:val="20"/>
          <w:szCs w:val="20"/>
        </w:rPr>
        <w:t>DICHIARA</w:t>
      </w:r>
    </w:p>
    <w:p w14:paraId="321A20BC" w14:textId="77777777" w:rsidR="00610B09" w:rsidRPr="002C5FE8" w:rsidRDefault="00610B09">
      <w:pPr>
        <w:pStyle w:val="paragraph"/>
        <w:numPr>
          <w:ilvl w:val="0"/>
          <w:numId w:val="103"/>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sono stati rispettati tutti i regolamenti e le norme UE applicabili, tra cui quelle riguardanti gli obblighi in materia di concorrenza, aiuti di Stato, informazione e pubblicità, tutela dell’ambiente e pari opportunità;</w:t>
      </w:r>
      <w:r w:rsidRPr="002C5FE8">
        <w:rPr>
          <w:rStyle w:val="eop"/>
          <w:rFonts w:ascii="Calibri" w:hAnsi="Calibri" w:cs="Calibri"/>
          <w:sz w:val="20"/>
          <w:szCs w:val="20"/>
        </w:rPr>
        <w:t> </w:t>
      </w:r>
    </w:p>
    <w:p w14:paraId="2F66901C" w14:textId="77777777" w:rsidR="00610B09" w:rsidRPr="002C5FE8" w:rsidRDefault="00610B09">
      <w:pPr>
        <w:pStyle w:val="paragraph"/>
        <w:numPr>
          <w:ilvl w:val="0"/>
          <w:numId w:val="103"/>
        </w:numPr>
        <w:spacing w:before="0" w:beforeAutospacing="0" w:after="120" w:afterAutospacing="0"/>
        <w:jc w:val="both"/>
        <w:textAlignment w:val="baseline"/>
        <w:rPr>
          <w:rStyle w:val="normaltextrun"/>
          <w:rFonts w:ascii="Calibri" w:hAnsi="Calibri" w:cs="Calibri"/>
          <w:sz w:val="20"/>
          <w:szCs w:val="20"/>
        </w:rPr>
      </w:pPr>
      <w:r w:rsidRPr="002C5FE8">
        <w:rPr>
          <w:rStyle w:val="normaltextrun"/>
          <w:rFonts w:ascii="Calibri" w:hAnsi="Calibri" w:cs="Calibri"/>
          <w:sz w:val="20"/>
          <w:szCs w:val="20"/>
        </w:rPr>
        <w:t xml:space="preserve">che ogni adempimento procedurale finalizzato all’attuazione dell’operazione in oggetto è stato effettuato in ottemperanza al quadro normativo tracciato dal D. Lgs. 50/2016 e </w:t>
      </w:r>
      <w:proofErr w:type="spellStart"/>
      <w:r w:rsidRPr="002C5FE8">
        <w:rPr>
          <w:rStyle w:val="normaltextrun"/>
          <w:rFonts w:ascii="Calibri" w:hAnsi="Calibri" w:cs="Calibri"/>
          <w:sz w:val="20"/>
          <w:szCs w:val="20"/>
        </w:rPr>
        <w:t>s.m.i.</w:t>
      </w:r>
      <w:proofErr w:type="spellEnd"/>
      <w:r w:rsidRPr="002C5FE8">
        <w:rPr>
          <w:rStyle w:val="normaltextrun"/>
          <w:rFonts w:ascii="Calibri" w:hAnsi="Calibri" w:cs="Calibri"/>
          <w:sz w:val="20"/>
          <w:szCs w:val="20"/>
        </w:rPr>
        <w:t xml:space="preserve"> e dal </w:t>
      </w:r>
      <w:proofErr w:type="spellStart"/>
      <w:r w:rsidRPr="002C5FE8">
        <w:rPr>
          <w:rStyle w:val="normaltextrun"/>
          <w:rFonts w:ascii="Calibri" w:hAnsi="Calibri" w:cs="Calibri"/>
          <w:sz w:val="20"/>
          <w:szCs w:val="20"/>
        </w:rPr>
        <w:t>D.Lgs.</w:t>
      </w:r>
      <w:proofErr w:type="spellEnd"/>
      <w:r w:rsidRPr="002C5FE8">
        <w:rPr>
          <w:rStyle w:val="normaltextrun"/>
          <w:rFonts w:ascii="Calibri" w:hAnsi="Calibri" w:cs="Calibri"/>
          <w:sz w:val="20"/>
          <w:szCs w:val="20"/>
        </w:rPr>
        <w:t xml:space="preserve"> 36/2023;</w:t>
      </w:r>
    </w:p>
    <w:p w14:paraId="0CB34469" w14:textId="77777777" w:rsidR="00610B09" w:rsidRPr="002C5FE8" w:rsidRDefault="00610B09">
      <w:pPr>
        <w:pStyle w:val="paragraph"/>
        <w:numPr>
          <w:ilvl w:val="0"/>
          <w:numId w:val="103"/>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la spesa sostenuta è ammissibile, pertinente e congrua, ed è stata effettuata entro i termini di ammissibilità a rimborso comunitario;</w:t>
      </w:r>
      <w:r w:rsidRPr="002C5FE8">
        <w:rPr>
          <w:rStyle w:val="eop"/>
          <w:rFonts w:ascii="Calibri" w:hAnsi="Calibri" w:cs="Calibri"/>
          <w:sz w:val="20"/>
          <w:szCs w:val="20"/>
        </w:rPr>
        <w:t> </w:t>
      </w:r>
    </w:p>
    <w:p w14:paraId="54543980" w14:textId="77777777" w:rsidR="00610B09" w:rsidRPr="002C5FE8" w:rsidRDefault="00610B09">
      <w:pPr>
        <w:pStyle w:val="paragraph"/>
        <w:numPr>
          <w:ilvl w:val="0"/>
          <w:numId w:val="103"/>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non sono stati ottenuti, né richiesti ulteriori rimborsi, contributi ed integrazioni di altri soggetti, pubblici o privati, nazionali, regionali, provinciali e/o comunitari (ovvero sono stati ottenuti o richiesti quali e in quale misura e su quali spese);</w:t>
      </w:r>
      <w:r w:rsidRPr="002C5FE8">
        <w:rPr>
          <w:rStyle w:val="eop"/>
          <w:rFonts w:ascii="Calibri" w:hAnsi="Calibri" w:cs="Calibri"/>
          <w:sz w:val="20"/>
          <w:szCs w:val="20"/>
        </w:rPr>
        <w:t> </w:t>
      </w:r>
    </w:p>
    <w:p w14:paraId="3E2EB6AC" w14:textId="77777777" w:rsidR="00610B09" w:rsidRPr="002C5FE8" w:rsidRDefault="00610B09">
      <w:pPr>
        <w:pStyle w:val="paragraph"/>
        <w:numPr>
          <w:ilvl w:val="0"/>
          <w:numId w:val="103"/>
        </w:numPr>
        <w:spacing w:before="0" w:beforeAutospacing="0" w:after="120" w:afterAutospacing="0"/>
        <w:jc w:val="both"/>
        <w:textAlignment w:val="baseline"/>
        <w:rPr>
          <w:rStyle w:val="eop"/>
          <w:rFonts w:ascii="Calibri" w:hAnsi="Calibri" w:cs="Calibri"/>
          <w:sz w:val="20"/>
          <w:szCs w:val="20"/>
        </w:rPr>
      </w:pPr>
      <w:r w:rsidRPr="002C5FE8">
        <w:rPr>
          <w:rStyle w:val="normaltextrun"/>
          <w:rFonts w:ascii="Calibri" w:hAnsi="Calibri" w:cs="Calibri"/>
          <w:sz w:val="20"/>
          <w:szCs w:val="20"/>
        </w:rPr>
        <w:lastRenderedPageBreak/>
        <w:t>che sono stati trasmessi alla Regione i dati di monitoraggio economico, finanziario, fisico e procedurale e le informazioni relative alle varie fasi di realizzazione dell'Intervento nelle modalità e nei tempi definiti dalla Regione.</w:t>
      </w:r>
      <w:r w:rsidRPr="002C5FE8">
        <w:rPr>
          <w:rStyle w:val="eop"/>
          <w:rFonts w:ascii="Calibri" w:hAnsi="Calibri" w:cs="Calibri"/>
          <w:sz w:val="20"/>
          <w:szCs w:val="20"/>
        </w:rPr>
        <w:t> </w:t>
      </w:r>
    </w:p>
    <w:p w14:paraId="2122AFCA" w14:textId="77777777" w:rsidR="00610B09" w:rsidRPr="002C5FE8" w:rsidRDefault="00610B09" w:rsidP="00336287">
      <w:pPr>
        <w:pStyle w:val="paragraph"/>
        <w:spacing w:before="0" w:beforeAutospacing="0" w:after="120" w:afterAutospacing="0"/>
        <w:ind w:left="720"/>
        <w:jc w:val="both"/>
        <w:textAlignment w:val="baseline"/>
        <w:rPr>
          <w:rFonts w:ascii="Calibri" w:hAnsi="Calibri" w:cs="Calibri"/>
          <w:sz w:val="20"/>
          <w:szCs w:val="20"/>
        </w:rPr>
      </w:pPr>
    </w:p>
    <w:p w14:paraId="4ABEA0EA"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r w:rsidRPr="002C5FE8">
        <w:rPr>
          <w:rStyle w:val="normaltextrun"/>
          <w:rFonts w:ascii="Calibri" w:hAnsi="Calibri" w:cs="Calibri"/>
          <w:b/>
          <w:bCs/>
          <w:sz w:val="20"/>
          <w:szCs w:val="20"/>
        </w:rPr>
        <w:t>COMUNICA </w:t>
      </w:r>
      <w:r w:rsidRPr="002C5FE8">
        <w:rPr>
          <w:rStyle w:val="eop"/>
          <w:rFonts w:ascii="Calibri" w:hAnsi="Calibri" w:cs="Calibri"/>
          <w:sz w:val="20"/>
          <w:szCs w:val="20"/>
        </w:rPr>
        <w:t> </w:t>
      </w:r>
    </w:p>
    <w:p w14:paraId="0E300442"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tutta la documentazione relativa al progetto è ubicata presso ______________________ e che il soggetto addetto a tale conservazione è _________________________</w:t>
      </w:r>
      <w:proofErr w:type="gramStart"/>
      <w:r w:rsidRPr="002C5FE8">
        <w:rPr>
          <w:rStyle w:val="normaltextrun"/>
          <w:rFonts w:ascii="Calibri" w:hAnsi="Calibri" w:cs="Calibri"/>
          <w:sz w:val="20"/>
          <w:szCs w:val="20"/>
        </w:rPr>
        <w:t>_ .</w:t>
      </w:r>
      <w:proofErr w:type="gramEnd"/>
      <w:r w:rsidRPr="002C5FE8">
        <w:rPr>
          <w:rStyle w:val="eop"/>
          <w:rFonts w:ascii="Calibri" w:hAnsi="Calibri" w:cs="Calibri"/>
          <w:sz w:val="20"/>
          <w:szCs w:val="20"/>
        </w:rPr>
        <w:t> </w:t>
      </w:r>
    </w:p>
    <w:p w14:paraId="632003E2" w14:textId="77777777" w:rsidR="00610B09" w:rsidRPr="002C5FE8" w:rsidRDefault="00610B09" w:rsidP="00336287">
      <w:pPr>
        <w:pStyle w:val="paragraph"/>
        <w:spacing w:before="0" w:beforeAutospacing="0" w:after="120" w:afterAutospacing="0"/>
        <w:jc w:val="both"/>
        <w:textAlignment w:val="baseline"/>
        <w:rPr>
          <w:rStyle w:val="normaltextrun"/>
          <w:rFonts w:ascii="Calibri" w:hAnsi="Calibri" w:cs="Calibri"/>
          <w:sz w:val="20"/>
          <w:szCs w:val="20"/>
        </w:rPr>
      </w:pPr>
    </w:p>
    <w:p w14:paraId="5E41DFDF" w14:textId="77777777" w:rsidR="00610B09" w:rsidRPr="002C5FE8" w:rsidRDefault="00610B09" w:rsidP="00336287">
      <w:pPr>
        <w:pStyle w:val="paragraph"/>
        <w:spacing w:before="0" w:beforeAutospacing="0" w:after="120" w:afterAutospacing="0"/>
        <w:jc w:val="both"/>
        <w:textAlignment w:val="baseline"/>
        <w:rPr>
          <w:rFonts w:ascii="Calibri" w:hAnsi="Calibri" w:cs="Calibri"/>
          <w:b/>
          <w:sz w:val="20"/>
          <w:szCs w:val="20"/>
        </w:rPr>
      </w:pPr>
      <w:r w:rsidRPr="002C5FE8">
        <w:rPr>
          <w:rStyle w:val="normaltextrun"/>
          <w:rFonts w:ascii="Calibri" w:hAnsi="Calibri" w:cs="Calibri"/>
          <w:b/>
          <w:sz w:val="20"/>
          <w:szCs w:val="20"/>
        </w:rPr>
        <w:t>SOTTOSCRIZIONE DEL LEGALE RAPPRESENTANTE</w:t>
      </w:r>
      <w:r w:rsidRPr="002C5FE8">
        <w:rPr>
          <w:rStyle w:val="eop"/>
          <w:rFonts w:ascii="Calibri" w:hAnsi="Calibri" w:cs="Calibri"/>
          <w:b/>
          <w:sz w:val="20"/>
          <w:szCs w:val="20"/>
        </w:rPr>
        <w:t> </w:t>
      </w:r>
    </w:p>
    <w:p w14:paraId="203667FF" w14:textId="77777777" w:rsidR="00610B09" w:rsidRPr="002C5FE8" w:rsidRDefault="00610B09" w:rsidP="00336287">
      <w:pPr>
        <w:pStyle w:val="paragraph"/>
        <w:spacing w:before="0" w:beforeAutospacing="0" w:after="120" w:afterAutospacing="0"/>
        <w:ind w:left="15"/>
        <w:jc w:val="both"/>
        <w:textAlignment w:val="baseline"/>
        <w:rPr>
          <w:rFonts w:ascii="Calibri" w:hAnsi="Calibri" w:cs="Calibri"/>
          <w:sz w:val="20"/>
          <w:szCs w:val="20"/>
        </w:rPr>
      </w:pPr>
      <w:r w:rsidRPr="002C5FE8">
        <w:rPr>
          <w:rStyle w:val="normaltextrun"/>
          <w:rFonts w:ascii="Calibri" w:hAnsi="Calibri" w:cs="Calibri"/>
          <w:sz w:val="20"/>
          <w:szCs w:val="20"/>
        </w:rPr>
        <w:t>Il sottoscritto dichiara di rendere le precedenti dichiarazioni ai sensi dell’art. 47 del D.P.R. 28/12/2000 n. 445, e di essere consapevole delle responsabilità penali cui può andare incontro in caso di dichiarazione mendace o di esibizione di atto falso o contenente dati non rispondenti a verità, ai sensi dell’art. 76 del D.P.R. 28/12/2000 n. 445.</w:t>
      </w:r>
      <w:r w:rsidRPr="002C5FE8">
        <w:rPr>
          <w:rStyle w:val="eop"/>
          <w:rFonts w:ascii="Calibri" w:hAnsi="Calibri" w:cs="Calibri"/>
          <w:sz w:val="20"/>
          <w:szCs w:val="20"/>
        </w:rPr>
        <w:t> </w:t>
      </w:r>
    </w:p>
    <w:p w14:paraId="62407062"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eop"/>
          <w:rFonts w:ascii="Calibri" w:hAnsi="Calibri" w:cs="Calibri"/>
          <w:sz w:val="20"/>
          <w:szCs w:val="20"/>
        </w:rPr>
        <w:t> </w:t>
      </w:r>
    </w:p>
    <w:p w14:paraId="5D245C22"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Luogo, data …………………….</w:t>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normaltextrun"/>
          <w:rFonts w:ascii="Calibri" w:hAnsi="Calibri" w:cs="Calibri"/>
          <w:i/>
          <w:iCs/>
          <w:sz w:val="20"/>
          <w:szCs w:val="20"/>
          <w:u w:val="single"/>
        </w:rPr>
        <w:t>Firma digitale</w:t>
      </w:r>
      <w:r w:rsidRPr="002C5FE8">
        <w:rPr>
          <w:rStyle w:val="eop"/>
          <w:rFonts w:ascii="Calibri" w:hAnsi="Calibri" w:cs="Calibri"/>
          <w:sz w:val="20"/>
          <w:szCs w:val="20"/>
        </w:rPr>
        <w:t> </w:t>
      </w:r>
    </w:p>
    <w:p w14:paraId="56EF59D8" w14:textId="77777777" w:rsidR="00610B09" w:rsidRPr="002C5FE8" w:rsidRDefault="00610B09" w:rsidP="00336287">
      <w:pPr>
        <w:pStyle w:val="paragraph"/>
        <w:spacing w:before="0" w:beforeAutospacing="0" w:after="120" w:afterAutospacing="0"/>
        <w:ind w:left="360"/>
        <w:textAlignment w:val="baseline"/>
        <w:rPr>
          <w:rFonts w:ascii="Calibri" w:hAnsi="Calibri" w:cs="Calibri"/>
          <w:sz w:val="20"/>
          <w:szCs w:val="20"/>
        </w:rPr>
      </w:pPr>
      <w:r w:rsidRPr="002C5FE8">
        <w:rPr>
          <w:rStyle w:val="eop"/>
          <w:rFonts w:ascii="Calibri" w:hAnsi="Calibri" w:cs="Calibri"/>
          <w:sz w:val="20"/>
          <w:szCs w:val="20"/>
        </w:rPr>
        <w:t> </w:t>
      </w:r>
    </w:p>
    <w:p w14:paraId="375696F9"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eop"/>
          <w:rFonts w:ascii="Calibri" w:hAnsi="Calibri" w:cs="Calibri"/>
          <w:sz w:val="20"/>
          <w:szCs w:val="20"/>
        </w:rPr>
        <w:t> </w:t>
      </w:r>
    </w:p>
    <w:p w14:paraId="0FEAB0B1"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eop"/>
          <w:rFonts w:ascii="Calibri" w:hAnsi="Calibri" w:cs="Calibri"/>
          <w:sz w:val="20"/>
          <w:szCs w:val="20"/>
        </w:rPr>
        <w:t> </w:t>
      </w:r>
    </w:p>
    <w:p w14:paraId="39892ECC"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eop"/>
          <w:rFonts w:ascii="Calibri" w:hAnsi="Calibri" w:cs="Calibri"/>
          <w:sz w:val="20"/>
          <w:szCs w:val="20"/>
        </w:rPr>
        <w:t> </w:t>
      </w:r>
    </w:p>
    <w:p w14:paraId="5ED5204C"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eop"/>
          <w:rFonts w:ascii="Calibri" w:hAnsi="Calibri" w:cs="Calibri"/>
          <w:sz w:val="20"/>
          <w:szCs w:val="20"/>
        </w:rPr>
        <w:t> </w:t>
      </w:r>
    </w:p>
    <w:p w14:paraId="3144FBCC"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eop"/>
          <w:rFonts w:ascii="Calibri" w:hAnsi="Calibri" w:cs="Calibri"/>
          <w:sz w:val="20"/>
          <w:szCs w:val="20"/>
        </w:rPr>
        <w:t> </w:t>
      </w:r>
    </w:p>
    <w:p w14:paraId="3E7C8213" w14:textId="77777777" w:rsidR="00610B09" w:rsidRPr="002C5FE8" w:rsidRDefault="00610B09" w:rsidP="00336287">
      <w:pPr>
        <w:spacing w:after="120"/>
        <w:ind w:left="360"/>
        <w:rPr>
          <w:sz w:val="20"/>
          <w:szCs w:val="20"/>
        </w:rPr>
      </w:pPr>
    </w:p>
    <w:p w14:paraId="4996D8E3" w14:textId="77777777" w:rsidR="00610B09" w:rsidRPr="002C5FE8" w:rsidRDefault="00610B09" w:rsidP="00336287">
      <w:pPr>
        <w:spacing w:after="120" w:line="276" w:lineRule="auto"/>
        <w:rPr>
          <w:sz w:val="20"/>
          <w:szCs w:val="20"/>
        </w:rPr>
      </w:pPr>
    </w:p>
    <w:p w14:paraId="3B0B48F8" w14:textId="77777777" w:rsidR="00610B09" w:rsidRPr="002C5FE8" w:rsidRDefault="00610B09" w:rsidP="00336287">
      <w:pPr>
        <w:spacing w:after="120"/>
        <w:rPr>
          <w:sz w:val="20"/>
          <w:szCs w:val="20"/>
        </w:rPr>
      </w:pPr>
    </w:p>
    <w:p w14:paraId="3AFB1707" w14:textId="77777777" w:rsidR="00610B09" w:rsidRPr="002C5FE8" w:rsidRDefault="00610B09" w:rsidP="00336287">
      <w:pPr>
        <w:spacing w:after="120"/>
        <w:rPr>
          <w:sz w:val="20"/>
          <w:szCs w:val="20"/>
        </w:rPr>
      </w:pPr>
    </w:p>
    <w:p w14:paraId="4DAF4594" w14:textId="77777777" w:rsidR="00610B09" w:rsidRPr="002C5FE8" w:rsidRDefault="00610B09" w:rsidP="00336287">
      <w:pPr>
        <w:spacing w:after="120"/>
        <w:rPr>
          <w:sz w:val="20"/>
          <w:szCs w:val="20"/>
        </w:rPr>
      </w:pPr>
    </w:p>
    <w:p w14:paraId="580D1708" w14:textId="77777777" w:rsidR="00610B09" w:rsidRPr="002C5FE8" w:rsidRDefault="00610B09" w:rsidP="00336287">
      <w:pPr>
        <w:spacing w:after="120"/>
        <w:rPr>
          <w:sz w:val="20"/>
          <w:szCs w:val="20"/>
        </w:rPr>
        <w:sectPr w:rsidR="00610B09" w:rsidRPr="002C5FE8" w:rsidSect="00336287">
          <w:pgSz w:w="11906" w:h="16838"/>
          <w:pgMar w:top="1417" w:right="1410" w:bottom="1134" w:left="1134" w:header="708" w:footer="708" w:gutter="0"/>
          <w:cols w:space="708"/>
          <w:titlePg/>
          <w:docGrid w:linePitch="360"/>
        </w:sectPr>
      </w:pPr>
    </w:p>
    <w:p w14:paraId="093966B3" w14:textId="77777777" w:rsidR="00610B09" w:rsidRPr="002C5FE8" w:rsidRDefault="00610B09" w:rsidP="00336287">
      <w:pPr>
        <w:pStyle w:val="paragraph"/>
        <w:spacing w:before="0" w:beforeAutospacing="0" w:after="120" w:afterAutospacing="0"/>
        <w:jc w:val="both"/>
        <w:textAlignment w:val="baseline"/>
        <w:rPr>
          <w:rFonts w:ascii="Calibri" w:hAnsi="Calibri" w:cs="Calibri"/>
          <w:b/>
          <w:color w:val="1F4D78"/>
          <w:sz w:val="20"/>
          <w:szCs w:val="20"/>
        </w:rPr>
      </w:pPr>
      <w:r w:rsidRPr="002C5FE8">
        <w:rPr>
          <w:rStyle w:val="normaltextrun"/>
          <w:rFonts w:ascii="Calibri" w:hAnsi="Calibri" w:cs="Calibri"/>
          <w:b/>
          <w:color w:val="1F4D78"/>
          <w:sz w:val="20"/>
          <w:szCs w:val="20"/>
        </w:rPr>
        <w:lastRenderedPageBreak/>
        <w:t>Allegato 7.5 - Prospetto riepilogativo delle spese sostenute, articolato nelle voci del quadro economico risultante dal Decreto di finanziamento ai fini dell’erogazione dei pagamenti intermedi</w:t>
      </w:r>
      <w:r w:rsidRPr="002C5FE8">
        <w:rPr>
          <w:rStyle w:val="normaltextrun"/>
          <w:rFonts w:ascii="Calibri" w:hAnsi="Calibri" w:cs="Calibri"/>
          <w:b/>
          <w:color w:val="1F4D78"/>
          <w:sz w:val="20"/>
          <w:szCs w:val="20"/>
        </w:rPr>
        <w:fldChar w:fldCharType="begin"/>
      </w:r>
      <w:r w:rsidRPr="002C5FE8">
        <w:rPr>
          <w:rFonts w:ascii="Calibri" w:hAnsi="Calibri" w:cs="Calibri"/>
          <w:sz w:val="20"/>
          <w:szCs w:val="20"/>
        </w:rPr>
        <w:instrText xml:space="preserve"> XE "</w:instrText>
      </w:r>
      <w:r w:rsidRPr="002C5FE8">
        <w:rPr>
          <w:rStyle w:val="normaltextrun"/>
          <w:rFonts w:ascii="Calibri" w:hAnsi="Calibri" w:cs="Calibri"/>
          <w:b/>
          <w:color w:val="1F4D78"/>
          <w:sz w:val="20"/>
          <w:szCs w:val="20"/>
        </w:rPr>
        <w:instrText>Allegato 6.5 - Prospetto riepilogativo delle spese sostenute, articolato nelle voci del quadro economico risultante dal Decreto di finanziamento ai fini dell’erogazione dei pagamenti intermedi</w:instrText>
      </w:r>
      <w:r w:rsidRPr="002C5FE8">
        <w:rPr>
          <w:rFonts w:ascii="Calibri" w:hAnsi="Calibri" w:cs="Calibri"/>
          <w:sz w:val="20"/>
          <w:szCs w:val="20"/>
        </w:rPr>
        <w:instrText xml:space="preserve">" </w:instrText>
      </w:r>
      <w:r w:rsidRPr="002C5FE8">
        <w:rPr>
          <w:rStyle w:val="normaltextrun"/>
          <w:rFonts w:ascii="Calibri" w:hAnsi="Calibri" w:cs="Calibri"/>
          <w:b/>
          <w:color w:val="1F4D78"/>
          <w:sz w:val="20"/>
          <w:szCs w:val="20"/>
        </w:rPr>
        <w:fldChar w:fldCharType="end"/>
      </w:r>
      <w:r w:rsidRPr="002C5FE8">
        <w:rPr>
          <w:rStyle w:val="eop"/>
          <w:rFonts w:ascii="Calibri" w:hAnsi="Calibri" w:cs="Calibri"/>
          <w:b/>
          <w:color w:val="1F4D78"/>
          <w:sz w:val="20"/>
          <w:szCs w:val="20"/>
        </w:rPr>
        <w:t> </w:t>
      </w:r>
    </w:p>
    <w:p w14:paraId="10263A5F" w14:textId="20AB61A6" w:rsidR="00610B09" w:rsidRPr="002C5FE8" w:rsidRDefault="00610B09" w:rsidP="009802A5">
      <w:pPr>
        <w:pStyle w:val="paragraph"/>
        <w:spacing w:before="0" w:beforeAutospacing="0" w:after="120" w:afterAutospacing="0"/>
        <w:textAlignment w:val="baseline"/>
        <w:rPr>
          <w:rFonts w:ascii="Calibri" w:hAnsi="Calibri" w:cs="Calibri"/>
          <w:sz w:val="20"/>
          <w:szCs w:val="20"/>
        </w:rPr>
      </w:pPr>
      <w:r w:rsidRPr="002C5FE8">
        <w:rPr>
          <w:rStyle w:val="eop"/>
          <w:rFonts w:ascii="Calibri" w:hAnsi="Calibri" w:cs="Calibri"/>
          <w:sz w:val="20"/>
          <w:szCs w:val="20"/>
        </w:rPr>
        <w:t> </w:t>
      </w:r>
    </w:p>
    <w:p w14:paraId="259A1792" w14:textId="77777777" w:rsidR="00610B09" w:rsidRPr="002C5FE8" w:rsidRDefault="00610B09" w:rsidP="00336287">
      <w:pPr>
        <w:spacing w:after="120"/>
        <w:rPr>
          <w:sz w:val="20"/>
          <w:szCs w:val="20"/>
        </w:rPr>
      </w:pPr>
      <w:r w:rsidRPr="002C5FE8">
        <w:rPr>
          <w:rStyle w:val="normaltextrun"/>
          <w:b/>
          <w:color w:val="000000"/>
          <w:sz w:val="20"/>
          <w:szCs w:val="20"/>
        </w:rPr>
        <w:t xml:space="preserve">OGGETTO: </w:t>
      </w:r>
      <w:r w:rsidRPr="002C5FE8">
        <w:rPr>
          <w:rStyle w:val="normaltextrun"/>
          <w:b/>
          <w:sz w:val="20"/>
          <w:szCs w:val="20"/>
        </w:rPr>
        <w:t>[</w:t>
      </w:r>
      <w:r w:rsidRPr="002C5FE8">
        <w:rPr>
          <w:rStyle w:val="normaltextrun"/>
          <w:b/>
          <w:i/>
          <w:iCs/>
          <w:color w:val="FF0000"/>
          <w:sz w:val="20"/>
          <w:szCs w:val="20"/>
        </w:rPr>
        <w:t>titolo Operazione</w:t>
      </w:r>
      <w:r w:rsidRPr="002C5FE8">
        <w:rPr>
          <w:rStyle w:val="normaltextrun"/>
          <w:b/>
          <w:sz w:val="20"/>
          <w:szCs w:val="20"/>
        </w:rPr>
        <w:t>] – a valere sull’OS</w:t>
      </w:r>
      <w:r w:rsidRPr="002C5FE8">
        <w:rPr>
          <w:sz w:val="20"/>
          <w:szCs w:val="20"/>
        </w:rPr>
        <w:t xml:space="preserve"> </w:t>
      </w:r>
      <w:r w:rsidRPr="002C5FE8">
        <w:rPr>
          <w:rStyle w:val="normaltextrun"/>
          <w:b/>
          <w:sz w:val="20"/>
          <w:szCs w:val="20"/>
        </w:rPr>
        <w:t>RSO4.2. - Azione 4.2.2. del PR FESR Sicilia</w:t>
      </w:r>
      <w:r w:rsidRPr="002C5FE8">
        <w:rPr>
          <w:rStyle w:val="normaltextrun"/>
          <w:b/>
          <w:sz w:val="20"/>
          <w:szCs w:val="20"/>
          <w:u w:val="single"/>
        </w:rPr>
        <w:t xml:space="preserve"> </w:t>
      </w:r>
      <w:r w:rsidRPr="002C5FE8">
        <w:rPr>
          <w:rStyle w:val="normaltextrun"/>
          <w:b/>
          <w:sz w:val="20"/>
          <w:szCs w:val="20"/>
        </w:rPr>
        <w:t>2021-2027</w:t>
      </w:r>
      <w:r w:rsidRPr="002C5FE8">
        <w:rPr>
          <w:b/>
          <w:bCs/>
          <w:i/>
          <w:iCs/>
          <w:sz w:val="20"/>
          <w:szCs w:val="20"/>
        </w:rPr>
        <w:t xml:space="preserve"> Avviso approvato con </w:t>
      </w:r>
      <w:proofErr w:type="spellStart"/>
      <w:r w:rsidRPr="002C5FE8">
        <w:rPr>
          <w:b/>
          <w:bCs/>
          <w:i/>
          <w:iCs/>
          <w:sz w:val="20"/>
          <w:szCs w:val="20"/>
        </w:rPr>
        <w:t>D.D.n</w:t>
      </w:r>
      <w:proofErr w:type="spellEnd"/>
      <w:r w:rsidRPr="002C5FE8">
        <w:rPr>
          <w:b/>
          <w:bCs/>
          <w:i/>
          <w:iCs/>
          <w:sz w:val="20"/>
          <w:szCs w:val="20"/>
        </w:rPr>
        <w:t xml:space="preserve">. </w:t>
      </w:r>
      <w:proofErr w:type="spellStart"/>
      <w:r w:rsidRPr="002C5FE8">
        <w:rPr>
          <w:b/>
          <w:bCs/>
          <w:i/>
          <w:iCs/>
          <w:sz w:val="20"/>
          <w:szCs w:val="20"/>
          <w:highlight w:val="yellow"/>
        </w:rPr>
        <w:t>xxxxx</w:t>
      </w:r>
      <w:proofErr w:type="spellEnd"/>
      <w:r w:rsidRPr="002C5FE8">
        <w:rPr>
          <w:b/>
          <w:bCs/>
          <w:i/>
          <w:iCs/>
          <w:sz w:val="20"/>
          <w:szCs w:val="20"/>
        </w:rPr>
        <w:t xml:space="preserve"> del </w:t>
      </w:r>
      <w:proofErr w:type="spellStart"/>
      <w:r w:rsidRPr="002C5FE8">
        <w:rPr>
          <w:b/>
          <w:bCs/>
          <w:i/>
          <w:iCs/>
          <w:sz w:val="20"/>
          <w:szCs w:val="20"/>
          <w:highlight w:val="yellow"/>
        </w:rPr>
        <w:t>xxxxx</w:t>
      </w:r>
      <w:proofErr w:type="spellEnd"/>
      <w:r w:rsidRPr="002C5FE8">
        <w:rPr>
          <w:b/>
          <w:bCs/>
          <w:i/>
          <w:iCs/>
          <w:sz w:val="20"/>
          <w:szCs w:val="20"/>
        </w:rPr>
        <w:t xml:space="preserve"> /05/2024</w:t>
      </w:r>
    </w:p>
    <w:p w14:paraId="2386F357" w14:textId="77777777" w:rsidR="00610B09" w:rsidRPr="002C5FE8" w:rsidRDefault="00610B09" w:rsidP="00336287">
      <w:pPr>
        <w:pStyle w:val="paragraph"/>
        <w:spacing w:before="0" w:beforeAutospacing="0" w:after="120" w:afterAutospacing="0"/>
        <w:textAlignment w:val="baseline"/>
        <w:rPr>
          <w:rFonts w:ascii="Calibri" w:hAnsi="Calibri" w:cs="Calibri"/>
          <w:b/>
          <w:sz w:val="20"/>
          <w:szCs w:val="20"/>
        </w:rPr>
      </w:pPr>
      <w:r w:rsidRPr="002C5FE8">
        <w:rPr>
          <w:rStyle w:val="normaltextrun"/>
          <w:rFonts w:ascii="Calibri" w:hAnsi="Calibri" w:cs="Calibri"/>
          <w:b/>
          <w:sz w:val="20"/>
          <w:szCs w:val="20"/>
        </w:rPr>
        <w:t>CUP__________________________________________</w:t>
      </w:r>
      <w:r w:rsidRPr="002C5FE8">
        <w:rPr>
          <w:rStyle w:val="scxw177290230"/>
          <w:rFonts w:ascii="Calibri" w:hAnsi="Calibri" w:cs="Calibri"/>
          <w:b/>
          <w:sz w:val="20"/>
          <w:szCs w:val="20"/>
        </w:rPr>
        <w:t> </w:t>
      </w:r>
      <w:r w:rsidRPr="002C5FE8">
        <w:rPr>
          <w:rFonts w:ascii="Calibri" w:hAnsi="Calibri" w:cs="Calibri"/>
          <w:b/>
          <w:sz w:val="20"/>
          <w:szCs w:val="20"/>
        </w:rPr>
        <w:br/>
      </w:r>
      <w:r w:rsidRPr="002C5FE8">
        <w:rPr>
          <w:rStyle w:val="normaltextrun"/>
          <w:rFonts w:ascii="Calibri" w:hAnsi="Calibri" w:cs="Calibri"/>
          <w:b/>
          <w:sz w:val="20"/>
          <w:szCs w:val="20"/>
        </w:rPr>
        <w:t>Codice Caronte_________________________________</w:t>
      </w:r>
      <w:r w:rsidRPr="002C5FE8">
        <w:rPr>
          <w:rStyle w:val="eop"/>
          <w:rFonts w:ascii="Calibri" w:hAnsi="Calibri" w:cs="Calibri"/>
          <w:b/>
          <w:sz w:val="20"/>
          <w:szCs w:val="20"/>
        </w:rPr>
        <w:t> </w:t>
      </w:r>
    </w:p>
    <w:p w14:paraId="0B320608" w14:textId="77777777" w:rsidR="00610B09" w:rsidRPr="002C5FE8" w:rsidRDefault="00610B09" w:rsidP="00336287">
      <w:pPr>
        <w:pStyle w:val="paragraph"/>
        <w:spacing w:before="0" w:beforeAutospacing="0" w:after="120" w:afterAutospacing="0"/>
        <w:ind w:left="1134"/>
        <w:textAlignment w:val="baseline"/>
        <w:rPr>
          <w:rFonts w:ascii="Calibri" w:hAnsi="Calibri" w:cs="Calibri"/>
          <w:b/>
          <w:sz w:val="20"/>
          <w:szCs w:val="20"/>
        </w:rPr>
      </w:pPr>
      <w:r w:rsidRPr="002C5FE8">
        <w:rPr>
          <w:rStyle w:val="normaltextrun"/>
          <w:rFonts w:ascii="Calibri" w:hAnsi="Calibri" w:cs="Calibri"/>
          <w:b/>
          <w:sz w:val="20"/>
          <w:szCs w:val="20"/>
        </w:rPr>
        <w:t>Prospetto riepilogativo delle spese sostenute</w:t>
      </w:r>
      <w:r w:rsidRPr="002C5FE8">
        <w:rPr>
          <w:rStyle w:val="eop"/>
          <w:rFonts w:ascii="Calibri" w:hAnsi="Calibri" w:cs="Calibri"/>
          <w:b/>
          <w:sz w:val="20"/>
          <w:szCs w:val="20"/>
        </w:rPr>
        <w:t> </w:t>
      </w:r>
    </w:p>
    <w:p w14:paraId="191E27F1"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eop"/>
          <w:rFonts w:ascii="Calibri" w:hAnsi="Calibri" w:cs="Calibri"/>
          <w:sz w:val="20"/>
          <w:szCs w:val="20"/>
        </w:rPr>
        <w:t> </w:t>
      </w:r>
    </w:p>
    <w:p w14:paraId="34EF0385"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eop"/>
          <w:rFonts w:ascii="Calibri" w:hAnsi="Calibri" w:cs="Calibri"/>
          <w:sz w:val="20"/>
          <w:szCs w:val="20"/>
        </w:rPr>
        <w:t> </w:t>
      </w:r>
    </w:p>
    <w:p w14:paraId="5066DD48"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 xml:space="preserve">Il/La sottoscritto/a ……………………. nato/a </w:t>
      </w:r>
      <w:proofErr w:type="spellStart"/>
      <w:r w:rsidRPr="002C5FE8">
        <w:rPr>
          <w:rStyle w:val="normaltextrun"/>
          <w:rFonts w:ascii="Calibri" w:hAnsi="Calibri" w:cs="Calibri"/>
          <w:sz w:val="20"/>
          <w:szCs w:val="20"/>
        </w:rPr>
        <w:t>a</w:t>
      </w:r>
      <w:proofErr w:type="spellEnd"/>
      <w:r w:rsidRPr="002C5FE8">
        <w:rPr>
          <w:rStyle w:val="normaltextrun"/>
          <w:rFonts w:ascii="Calibri" w:hAnsi="Calibri" w:cs="Calibri"/>
          <w:sz w:val="20"/>
          <w:szCs w:val="20"/>
        </w:rPr>
        <w:t xml:space="preserve"> ………………………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il…………… CF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Tel …………….               e-mail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in qualità di legale rappresentante del Beneficiario ammesso a contributo con Decreto di</w:t>
      </w:r>
      <w:r w:rsidRPr="002C5FE8">
        <w:rPr>
          <w:rStyle w:val="normaltextrun"/>
          <w:rFonts w:ascii="Calibri" w:hAnsi="Calibri" w:cs="Calibri"/>
          <w:color w:val="D13438"/>
          <w:sz w:val="20"/>
          <w:szCs w:val="20"/>
          <w:u w:val="single"/>
        </w:rPr>
        <w:t xml:space="preserve"> </w:t>
      </w:r>
      <w:r w:rsidRPr="002C5FE8">
        <w:rPr>
          <w:rStyle w:val="normaltextrun"/>
          <w:rFonts w:ascii="Calibri" w:hAnsi="Calibri" w:cs="Calibri"/>
          <w:sz w:val="20"/>
          <w:szCs w:val="20"/>
        </w:rPr>
        <w:t>finanziamento n. ___ del ___</w:t>
      </w:r>
      <w:r w:rsidRPr="002C5FE8">
        <w:rPr>
          <w:rStyle w:val="eop"/>
          <w:rFonts w:ascii="Calibri" w:hAnsi="Calibri" w:cs="Calibri"/>
          <w:sz w:val="20"/>
          <w:szCs w:val="20"/>
        </w:rPr>
        <w:t> </w:t>
      </w:r>
    </w:p>
    <w:p w14:paraId="1543F670"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eop"/>
          <w:rFonts w:ascii="Calibri" w:hAnsi="Calibri" w:cs="Calibri"/>
          <w:sz w:val="20"/>
          <w:szCs w:val="20"/>
        </w:rPr>
        <w:t> </w:t>
      </w:r>
    </w:p>
    <w:p w14:paraId="6B51F403"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r w:rsidRPr="002C5FE8">
        <w:rPr>
          <w:rStyle w:val="normaltextrun"/>
          <w:rFonts w:ascii="Calibri" w:hAnsi="Calibri" w:cs="Calibri"/>
          <w:b/>
          <w:bCs/>
          <w:sz w:val="20"/>
          <w:szCs w:val="20"/>
        </w:rPr>
        <w:t>DICHIARA</w:t>
      </w:r>
      <w:r w:rsidRPr="002C5FE8">
        <w:rPr>
          <w:rStyle w:val="eop"/>
          <w:rFonts w:ascii="Calibri" w:hAnsi="Calibri" w:cs="Calibri"/>
          <w:sz w:val="20"/>
          <w:szCs w:val="20"/>
        </w:rPr>
        <w:t> </w:t>
      </w:r>
    </w:p>
    <w:p w14:paraId="420B0250" w14:textId="77777777" w:rsidR="00610B09" w:rsidRPr="002C5FE8" w:rsidRDefault="00610B09">
      <w:pPr>
        <w:pStyle w:val="paragraph"/>
        <w:numPr>
          <w:ilvl w:val="0"/>
          <w:numId w:val="104"/>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 xml:space="preserve">che le spese sostenute e rendicontate sull’Operazione in oggetto sono riportate nei prospetti riepilogativi riportati di seguito e ammontano a </w:t>
      </w:r>
      <w:proofErr w:type="gramStart"/>
      <w:r w:rsidRPr="002C5FE8">
        <w:rPr>
          <w:rStyle w:val="normaltextrun"/>
          <w:rFonts w:ascii="Calibri" w:hAnsi="Calibri" w:cs="Calibri"/>
          <w:sz w:val="20"/>
          <w:szCs w:val="20"/>
        </w:rPr>
        <w:t>Euro</w:t>
      </w:r>
      <w:proofErr w:type="gramEnd"/>
      <w:r w:rsidRPr="002C5FE8">
        <w:rPr>
          <w:rStyle w:val="normaltextrun"/>
          <w:rFonts w:ascii="Calibri" w:hAnsi="Calibri" w:cs="Calibri"/>
          <w:sz w:val="20"/>
          <w:szCs w:val="20"/>
        </w:rPr>
        <w:t xml:space="preserve"> ______;</w:t>
      </w:r>
      <w:r w:rsidRPr="002C5FE8">
        <w:rPr>
          <w:rStyle w:val="eop"/>
          <w:rFonts w:ascii="Calibri" w:hAnsi="Calibri" w:cs="Calibri"/>
          <w:sz w:val="20"/>
          <w:szCs w:val="20"/>
        </w:rPr>
        <w:t> </w:t>
      </w:r>
    </w:p>
    <w:p w14:paraId="3B648E34" w14:textId="77777777" w:rsidR="00610B09" w:rsidRPr="002C5FE8" w:rsidRDefault="00610B09">
      <w:pPr>
        <w:pStyle w:val="paragraph"/>
        <w:numPr>
          <w:ilvl w:val="0"/>
          <w:numId w:val="104"/>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le spese rendicontate sono corredate da documentazione giustificativa completa e coerente, ai sensi della normativa nazionale e comunitaria di riferimento;</w:t>
      </w:r>
      <w:r w:rsidRPr="002C5FE8">
        <w:rPr>
          <w:rStyle w:val="eop"/>
          <w:rFonts w:ascii="Calibri" w:hAnsi="Calibri" w:cs="Calibri"/>
          <w:sz w:val="20"/>
          <w:szCs w:val="20"/>
        </w:rPr>
        <w:t> </w:t>
      </w:r>
    </w:p>
    <w:p w14:paraId="1BB04440" w14:textId="77777777" w:rsidR="00610B09" w:rsidRPr="002C5FE8" w:rsidRDefault="00610B09">
      <w:pPr>
        <w:pStyle w:val="paragraph"/>
        <w:numPr>
          <w:ilvl w:val="0"/>
          <w:numId w:val="104"/>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color w:val="000000"/>
          <w:sz w:val="20"/>
          <w:szCs w:val="20"/>
        </w:rPr>
        <w:t xml:space="preserve">che le spese rendicontate sono ammissibili, pertinenti e congrue e sono state </w:t>
      </w:r>
      <w:r w:rsidRPr="002C5FE8">
        <w:rPr>
          <w:rStyle w:val="normaltextrun"/>
          <w:rFonts w:ascii="Calibri" w:hAnsi="Calibri" w:cs="Calibri"/>
          <w:sz w:val="20"/>
          <w:szCs w:val="20"/>
        </w:rPr>
        <w:t>sostenute e quietanzate nel periodo consentito dal Programma</w:t>
      </w:r>
      <w:r w:rsidRPr="002C5FE8">
        <w:rPr>
          <w:rStyle w:val="normaltextrun"/>
          <w:rFonts w:ascii="Calibri" w:hAnsi="Calibri" w:cs="Calibri"/>
          <w:color w:val="000000"/>
          <w:sz w:val="20"/>
          <w:szCs w:val="20"/>
        </w:rPr>
        <w:t>;</w:t>
      </w:r>
      <w:r w:rsidRPr="002C5FE8">
        <w:rPr>
          <w:rStyle w:val="eop"/>
          <w:rFonts w:ascii="Calibri" w:hAnsi="Calibri" w:cs="Calibri"/>
          <w:color w:val="000000"/>
          <w:sz w:val="20"/>
          <w:szCs w:val="20"/>
        </w:rPr>
        <w:t> </w:t>
      </w:r>
    </w:p>
    <w:p w14:paraId="5436F92E" w14:textId="77777777" w:rsidR="00610B09" w:rsidRPr="002C5FE8" w:rsidRDefault="00610B09">
      <w:pPr>
        <w:pStyle w:val="paragraph"/>
        <w:numPr>
          <w:ilvl w:val="0"/>
          <w:numId w:val="104"/>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le spese rendicontate sono riferibili alle tipologie di spesa consentite dalla normativa comunitaria e nazionale di riferimento e per quanto previsto dal Programma, dall’Avviso pubblico di riferimento e dal Disciplinare di finanziamento accettato con formale adesione;</w:t>
      </w:r>
      <w:r w:rsidRPr="002C5FE8">
        <w:rPr>
          <w:rStyle w:val="eop"/>
          <w:rFonts w:ascii="Calibri" w:hAnsi="Calibri" w:cs="Calibri"/>
          <w:sz w:val="20"/>
          <w:szCs w:val="20"/>
        </w:rPr>
        <w:t> </w:t>
      </w:r>
    </w:p>
    <w:p w14:paraId="5C0240D0" w14:textId="77777777" w:rsidR="00610B09" w:rsidRPr="002C5FE8" w:rsidRDefault="00610B09">
      <w:pPr>
        <w:pStyle w:val="paragraph"/>
        <w:numPr>
          <w:ilvl w:val="0"/>
          <w:numId w:val="104"/>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le spese rendicontate corrispondono specificamente ed esclusivamente ai costi sostenuti per la realizzazione dell’Operazione;</w:t>
      </w:r>
      <w:r w:rsidRPr="002C5FE8">
        <w:rPr>
          <w:rStyle w:val="eop"/>
          <w:rFonts w:ascii="Calibri" w:hAnsi="Calibri" w:cs="Calibri"/>
          <w:sz w:val="20"/>
          <w:szCs w:val="20"/>
        </w:rPr>
        <w:t> </w:t>
      </w:r>
    </w:p>
    <w:p w14:paraId="5D7D4301" w14:textId="77777777" w:rsidR="00610B09" w:rsidRPr="002C5FE8" w:rsidRDefault="00610B09">
      <w:pPr>
        <w:pStyle w:val="paragraph"/>
        <w:numPr>
          <w:ilvl w:val="0"/>
          <w:numId w:val="104"/>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sulla documentazione contabile di spesa è stata apposta la dicitura “</w:t>
      </w:r>
      <w:r w:rsidRPr="002C5FE8">
        <w:rPr>
          <w:rStyle w:val="normaltextrun"/>
          <w:rFonts w:ascii="Calibri" w:hAnsi="Calibri" w:cs="Calibri"/>
          <w:i/>
          <w:iCs/>
          <w:sz w:val="20"/>
          <w:szCs w:val="20"/>
        </w:rPr>
        <w:t xml:space="preserve">Documento contabile finanziato a valere sul PR FESR Sicilia 2021-2027 </w:t>
      </w:r>
      <w:r w:rsidRPr="002C5FE8">
        <w:rPr>
          <w:rFonts w:ascii="Calibri" w:hAnsi="Calibri" w:cs="Calibri"/>
          <w:i/>
          <w:sz w:val="20"/>
          <w:szCs w:val="20"/>
        </w:rPr>
        <w:t>a valere sull’azione 4.2.2.</w:t>
      </w:r>
      <w:proofErr w:type="gramStart"/>
      <w:r w:rsidRPr="002C5FE8">
        <w:rPr>
          <w:rFonts w:ascii="Calibri" w:hAnsi="Calibri" w:cs="Calibri"/>
          <w:i/>
          <w:sz w:val="20"/>
          <w:szCs w:val="20"/>
        </w:rPr>
        <w:t xml:space="preserve">– </w:t>
      </w:r>
      <w:r w:rsidRPr="002C5FE8">
        <w:rPr>
          <w:rStyle w:val="normaltextrun"/>
          <w:rFonts w:ascii="Calibri" w:hAnsi="Calibri" w:cs="Calibri"/>
          <w:i/>
          <w:iCs/>
          <w:sz w:val="20"/>
          <w:szCs w:val="20"/>
        </w:rPr>
        <w:t xml:space="preserve"> ammesso</w:t>
      </w:r>
      <w:proofErr w:type="gramEnd"/>
      <w:r w:rsidRPr="002C5FE8">
        <w:rPr>
          <w:rStyle w:val="normaltextrun"/>
          <w:rFonts w:ascii="Calibri" w:hAnsi="Calibri" w:cs="Calibri"/>
          <w:i/>
          <w:iCs/>
          <w:sz w:val="20"/>
          <w:szCs w:val="20"/>
        </w:rPr>
        <w:t xml:space="preserve"> per l’intero importo o per l’importo di euro ______</w:t>
      </w:r>
      <w:r w:rsidRPr="002C5FE8">
        <w:rPr>
          <w:rStyle w:val="normaltextrun"/>
          <w:rFonts w:ascii="Calibri" w:hAnsi="Calibri" w:cs="Calibri"/>
          <w:sz w:val="20"/>
          <w:szCs w:val="20"/>
        </w:rPr>
        <w:t>”; </w:t>
      </w:r>
      <w:r w:rsidRPr="002C5FE8">
        <w:rPr>
          <w:rStyle w:val="eop"/>
          <w:rFonts w:ascii="Calibri" w:hAnsi="Calibri" w:cs="Calibri"/>
          <w:sz w:val="20"/>
          <w:szCs w:val="20"/>
        </w:rPr>
        <w:t> </w:t>
      </w:r>
    </w:p>
    <w:p w14:paraId="2980563B" w14:textId="77777777" w:rsidR="00610B09" w:rsidRPr="002C5FE8" w:rsidRDefault="00610B09">
      <w:pPr>
        <w:pStyle w:val="paragraph"/>
        <w:numPr>
          <w:ilvl w:val="0"/>
          <w:numId w:val="104"/>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di aver rispettato l’incidenza percentuale delle spese relative all’Operazione e che le stesse sono coerenti con quanto indicato nel quadro economico risultante dal Decreto di</w:t>
      </w:r>
      <w:r w:rsidRPr="002C5FE8">
        <w:rPr>
          <w:rStyle w:val="normaltextrun"/>
          <w:rFonts w:ascii="Calibri" w:hAnsi="Calibri" w:cs="Calibri"/>
          <w:color w:val="D13438"/>
          <w:sz w:val="20"/>
          <w:szCs w:val="20"/>
        </w:rPr>
        <w:t xml:space="preserve"> </w:t>
      </w:r>
      <w:r w:rsidRPr="002C5FE8">
        <w:rPr>
          <w:rStyle w:val="normaltextrun"/>
          <w:rFonts w:ascii="Calibri" w:hAnsi="Calibri" w:cs="Calibri"/>
          <w:sz w:val="20"/>
          <w:szCs w:val="20"/>
        </w:rPr>
        <w:t>finanziamento n. ___ del ___;</w:t>
      </w:r>
      <w:r w:rsidRPr="002C5FE8">
        <w:rPr>
          <w:rStyle w:val="eop"/>
          <w:rFonts w:ascii="Calibri" w:hAnsi="Calibri" w:cs="Calibri"/>
          <w:sz w:val="20"/>
          <w:szCs w:val="20"/>
        </w:rPr>
        <w:t> </w:t>
      </w:r>
    </w:p>
    <w:p w14:paraId="3B78D93F" w14:textId="77777777" w:rsidR="00610B09" w:rsidRPr="002C5FE8" w:rsidRDefault="00610B09">
      <w:pPr>
        <w:pStyle w:val="paragraph"/>
        <w:numPr>
          <w:ilvl w:val="0"/>
          <w:numId w:val="104"/>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di aver provveduto al caricamento nel Sistema Informativo Caronte di tutti i giustificativi di spesa relativi all’Operazione;</w:t>
      </w:r>
      <w:r w:rsidRPr="002C5FE8">
        <w:rPr>
          <w:rStyle w:val="eop"/>
          <w:rFonts w:ascii="Calibri" w:hAnsi="Calibri" w:cs="Calibri"/>
          <w:sz w:val="20"/>
          <w:szCs w:val="20"/>
        </w:rPr>
        <w:t> </w:t>
      </w:r>
    </w:p>
    <w:p w14:paraId="26330820" w14:textId="77777777" w:rsidR="00610B09" w:rsidRPr="002C5FE8" w:rsidRDefault="00610B09">
      <w:pPr>
        <w:pStyle w:val="paragraph"/>
        <w:numPr>
          <w:ilvl w:val="0"/>
          <w:numId w:val="104"/>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di rendere la presente dichiarazione ai sensi del D.P.R. 28.12.2000 n. 445 e di essere consapevole delle responsabilità penali cui può andare incontro in caso di dichiarazione mendace e di esibizione di atto falso o contenente dati non più rispondenti a verità.</w:t>
      </w:r>
      <w:r w:rsidRPr="002C5FE8">
        <w:rPr>
          <w:rStyle w:val="eop"/>
          <w:rFonts w:ascii="Calibri" w:hAnsi="Calibri" w:cs="Calibri"/>
          <w:color w:val="0078D4"/>
          <w:sz w:val="20"/>
          <w:szCs w:val="20"/>
        </w:rPr>
        <w:t> </w:t>
      </w:r>
    </w:p>
    <w:p w14:paraId="0ECB7CFC"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eop"/>
          <w:rFonts w:ascii="Calibri" w:hAnsi="Calibri" w:cs="Calibri"/>
          <w:sz w:val="20"/>
          <w:szCs w:val="20"/>
        </w:rPr>
        <w:t> </w:t>
      </w:r>
    </w:p>
    <w:p w14:paraId="2F867C5B"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sectPr w:rsidR="00610B09" w:rsidRPr="002C5FE8" w:rsidSect="00336287">
          <w:pgSz w:w="11906" w:h="16838"/>
          <w:pgMar w:top="1134" w:right="1410" w:bottom="1417" w:left="1134" w:header="708" w:footer="708" w:gutter="0"/>
          <w:cols w:space="708"/>
          <w:titlePg/>
          <w:docGrid w:linePitch="360"/>
        </w:sectPr>
      </w:pPr>
    </w:p>
    <w:p w14:paraId="555D7A5C"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p>
    <w:p w14:paraId="7E2C0A50"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p>
    <w:p w14:paraId="7A9498AB" w14:textId="77777777" w:rsidR="00610B09" w:rsidRPr="002C5FE8" w:rsidRDefault="00610B09" w:rsidP="00336287">
      <w:pPr>
        <w:spacing w:after="120"/>
        <w:jc w:val="both"/>
        <w:rPr>
          <w:b/>
          <w:sz w:val="20"/>
          <w:szCs w:val="20"/>
        </w:rPr>
      </w:pPr>
      <w:r w:rsidRPr="002C5FE8">
        <w:rPr>
          <w:rStyle w:val="eop"/>
          <w:b/>
          <w:sz w:val="20"/>
          <w:szCs w:val="20"/>
        </w:rPr>
        <w:t> </w:t>
      </w:r>
      <w:r w:rsidRPr="002C5FE8">
        <w:rPr>
          <w:b/>
          <w:sz w:val="20"/>
          <w:szCs w:val="20"/>
        </w:rPr>
        <w:t xml:space="preserve">Prospetto riepilogativo generale per Opere Pubbliche: </w:t>
      </w:r>
    </w:p>
    <w:p w14:paraId="31B1D0D5" w14:textId="77777777" w:rsidR="00610B09" w:rsidRPr="002C5FE8" w:rsidRDefault="00610B09" w:rsidP="00336287">
      <w:pPr>
        <w:spacing w:after="120"/>
        <w:jc w:val="both"/>
        <w:rPr>
          <w:b/>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1155"/>
        <w:gridCol w:w="480"/>
        <w:gridCol w:w="2850"/>
        <w:gridCol w:w="1545"/>
        <w:gridCol w:w="1560"/>
        <w:gridCol w:w="1410"/>
        <w:gridCol w:w="1170"/>
        <w:gridCol w:w="1770"/>
        <w:gridCol w:w="1725"/>
      </w:tblGrid>
      <w:tr w:rsidR="00610B09" w:rsidRPr="002C5FE8" w14:paraId="6CBDBD0E" w14:textId="77777777" w:rsidTr="00630505">
        <w:trPr>
          <w:trHeight w:val="660"/>
        </w:trPr>
        <w:tc>
          <w:tcPr>
            <w:tcW w:w="505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DA546D6" w14:textId="77777777" w:rsidR="00610B09" w:rsidRPr="002C5FE8" w:rsidRDefault="00610B09" w:rsidP="00336287">
            <w:pPr>
              <w:spacing w:after="120"/>
              <w:jc w:val="center"/>
              <w:textAlignment w:val="baseline"/>
              <w:rPr>
                <w:sz w:val="20"/>
                <w:szCs w:val="20"/>
              </w:rPr>
            </w:pPr>
            <w:r w:rsidRPr="002C5FE8">
              <w:rPr>
                <w:sz w:val="20"/>
                <w:szCs w:val="20"/>
              </w:rPr>
              <w:t>Quadro economico </w:t>
            </w:r>
          </w:p>
        </w:tc>
        <w:tc>
          <w:tcPr>
            <w:tcW w:w="1545" w:type="dxa"/>
            <w:vMerge w:val="restart"/>
            <w:tcBorders>
              <w:top w:val="single" w:sz="6" w:space="0" w:color="auto"/>
              <w:left w:val="nil"/>
              <w:bottom w:val="single" w:sz="6" w:space="0" w:color="auto"/>
              <w:right w:val="single" w:sz="6" w:space="0" w:color="auto"/>
            </w:tcBorders>
            <w:shd w:val="clear" w:color="auto" w:fill="auto"/>
            <w:vAlign w:val="center"/>
            <w:hideMark/>
          </w:tcPr>
          <w:p w14:paraId="189B2FD9" w14:textId="77777777" w:rsidR="00610B09" w:rsidRPr="002C5FE8" w:rsidRDefault="00610B09" w:rsidP="00336287">
            <w:pPr>
              <w:spacing w:after="120"/>
              <w:jc w:val="center"/>
              <w:textAlignment w:val="baseline"/>
              <w:rPr>
                <w:sz w:val="20"/>
                <w:szCs w:val="20"/>
              </w:rPr>
            </w:pPr>
            <w:r w:rsidRPr="002C5FE8">
              <w:rPr>
                <w:sz w:val="20"/>
                <w:szCs w:val="20"/>
              </w:rPr>
              <w:t>Importo ammesso a finanziamento </w:t>
            </w:r>
          </w:p>
        </w:tc>
        <w:tc>
          <w:tcPr>
            <w:tcW w:w="156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48762D7" w14:textId="77777777" w:rsidR="00610B09" w:rsidRPr="002C5FE8" w:rsidRDefault="00610B09" w:rsidP="00336287">
            <w:pPr>
              <w:spacing w:after="120"/>
              <w:jc w:val="center"/>
              <w:textAlignment w:val="baseline"/>
              <w:rPr>
                <w:sz w:val="20"/>
                <w:szCs w:val="20"/>
              </w:rPr>
            </w:pPr>
            <w:r w:rsidRPr="002C5FE8">
              <w:rPr>
                <w:sz w:val="20"/>
                <w:szCs w:val="20"/>
              </w:rPr>
              <w:t>Importo disponibile a seguito delle procedure di gara </w:t>
            </w:r>
          </w:p>
        </w:tc>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8E77EC4" w14:textId="77777777" w:rsidR="00610B09" w:rsidRPr="002C5FE8" w:rsidRDefault="00610B09" w:rsidP="00336287">
            <w:pPr>
              <w:spacing w:after="120"/>
              <w:jc w:val="center"/>
              <w:textAlignment w:val="baseline"/>
              <w:rPr>
                <w:sz w:val="20"/>
                <w:szCs w:val="20"/>
              </w:rPr>
            </w:pPr>
            <w:r w:rsidRPr="002C5FE8">
              <w:rPr>
                <w:sz w:val="20"/>
                <w:szCs w:val="20"/>
              </w:rPr>
              <w:t>Importo a seguito di perizia di variante (se presente) </w:t>
            </w:r>
          </w:p>
        </w:tc>
        <w:tc>
          <w:tcPr>
            <w:tcW w:w="117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3F6E292" w14:textId="77777777" w:rsidR="00610B09" w:rsidRPr="002C5FE8" w:rsidRDefault="00610B09" w:rsidP="00336287">
            <w:pPr>
              <w:spacing w:after="120"/>
              <w:jc w:val="center"/>
              <w:textAlignment w:val="baseline"/>
              <w:rPr>
                <w:sz w:val="20"/>
                <w:szCs w:val="20"/>
              </w:rPr>
            </w:pPr>
            <w:r w:rsidRPr="002C5FE8">
              <w:rPr>
                <w:sz w:val="20"/>
                <w:szCs w:val="20"/>
              </w:rPr>
              <w:t>Spesa effettuata e rendicontata al ______ </w:t>
            </w:r>
          </w:p>
        </w:tc>
        <w:tc>
          <w:tcPr>
            <w:tcW w:w="3495" w:type="dxa"/>
            <w:gridSpan w:val="2"/>
            <w:tcBorders>
              <w:top w:val="single" w:sz="6" w:space="0" w:color="auto"/>
              <w:left w:val="single" w:sz="6" w:space="0" w:color="auto"/>
              <w:bottom w:val="single" w:sz="6" w:space="0" w:color="auto"/>
              <w:right w:val="single" w:sz="6" w:space="0" w:color="000000"/>
            </w:tcBorders>
            <w:shd w:val="clear" w:color="auto" w:fill="auto"/>
            <w:vAlign w:val="center"/>
            <w:hideMark/>
          </w:tcPr>
          <w:p w14:paraId="415ECBD0" w14:textId="77777777" w:rsidR="00610B09" w:rsidRPr="002C5FE8" w:rsidRDefault="00610B09" w:rsidP="00336287">
            <w:pPr>
              <w:spacing w:after="120"/>
              <w:jc w:val="center"/>
              <w:textAlignment w:val="baseline"/>
              <w:rPr>
                <w:sz w:val="20"/>
                <w:szCs w:val="20"/>
              </w:rPr>
            </w:pPr>
            <w:r w:rsidRPr="002C5FE8">
              <w:rPr>
                <w:sz w:val="20"/>
                <w:szCs w:val="20"/>
              </w:rPr>
              <w:t>Richiesta di erogazione intermedia </w:t>
            </w:r>
          </w:p>
        </w:tc>
      </w:tr>
      <w:tr w:rsidR="00610B09" w:rsidRPr="002C5FE8" w14:paraId="65F2DC1E" w14:textId="77777777" w:rsidTr="00630505">
        <w:trPr>
          <w:trHeight w:val="1155"/>
        </w:trPr>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0AC1C4" w14:textId="77777777" w:rsidR="00610B09" w:rsidRPr="002C5FE8" w:rsidRDefault="00610B09" w:rsidP="00336287">
            <w:pPr>
              <w:spacing w:after="120"/>
              <w:jc w:val="center"/>
              <w:textAlignment w:val="baseline"/>
              <w:rPr>
                <w:sz w:val="20"/>
                <w:szCs w:val="20"/>
              </w:rPr>
            </w:pPr>
            <w:r w:rsidRPr="002C5FE8">
              <w:rPr>
                <w:sz w:val="20"/>
                <w:szCs w:val="20"/>
              </w:rPr>
              <w:t>N </w:t>
            </w:r>
          </w:p>
        </w:tc>
        <w:tc>
          <w:tcPr>
            <w:tcW w:w="4470" w:type="dxa"/>
            <w:gridSpan w:val="3"/>
            <w:tcBorders>
              <w:top w:val="nil"/>
              <w:left w:val="single" w:sz="6" w:space="0" w:color="auto"/>
              <w:bottom w:val="single" w:sz="6" w:space="0" w:color="auto"/>
              <w:right w:val="single" w:sz="6" w:space="0" w:color="000000"/>
            </w:tcBorders>
            <w:shd w:val="clear" w:color="auto" w:fill="auto"/>
            <w:vAlign w:val="center"/>
            <w:hideMark/>
          </w:tcPr>
          <w:p w14:paraId="25B84376" w14:textId="77777777" w:rsidR="00610B09" w:rsidRPr="002C5FE8" w:rsidRDefault="00610B09" w:rsidP="00336287">
            <w:pPr>
              <w:spacing w:after="120"/>
              <w:jc w:val="center"/>
              <w:textAlignment w:val="baseline"/>
              <w:rPr>
                <w:sz w:val="20"/>
                <w:szCs w:val="20"/>
              </w:rPr>
            </w:pPr>
            <w:r w:rsidRPr="002C5FE8">
              <w:rPr>
                <w:sz w:val="20"/>
                <w:szCs w:val="20"/>
              </w:rPr>
              <w:t>Voci di costo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900D5BE"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14A5A1"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22CF87"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80572A" w14:textId="77777777" w:rsidR="00610B09" w:rsidRPr="002C5FE8" w:rsidRDefault="00610B09" w:rsidP="00336287">
            <w:pPr>
              <w:spacing w:after="120"/>
              <w:rPr>
                <w:sz w:val="20"/>
                <w:szCs w:val="20"/>
              </w:rPr>
            </w:pPr>
          </w:p>
        </w:tc>
        <w:tc>
          <w:tcPr>
            <w:tcW w:w="1770" w:type="dxa"/>
            <w:tcBorders>
              <w:top w:val="single" w:sz="6" w:space="0" w:color="auto"/>
              <w:left w:val="nil"/>
              <w:bottom w:val="single" w:sz="6" w:space="0" w:color="auto"/>
              <w:right w:val="single" w:sz="6" w:space="0" w:color="000000"/>
            </w:tcBorders>
            <w:shd w:val="clear" w:color="auto" w:fill="auto"/>
            <w:vAlign w:val="center"/>
            <w:hideMark/>
          </w:tcPr>
          <w:p w14:paraId="4B9CE064" w14:textId="77777777" w:rsidR="00610B09" w:rsidRPr="002C5FE8" w:rsidRDefault="00610B09" w:rsidP="00336287">
            <w:pPr>
              <w:spacing w:after="120"/>
              <w:jc w:val="center"/>
              <w:textAlignment w:val="baseline"/>
              <w:rPr>
                <w:sz w:val="20"/>
                <w:szCs w:val="20"/>
              </w:rPr>
            </w:pPr>
            <w:r w:rsidRPr="002C5FE8">
              <w:rPr>
                <w:sz w:val="20"/>
                <w:szCs w:val="20"/>
              </w:rPr>
              <w:t>importo richiesto </w:t>
            </w:r>
          </w:p>
        </w:tc>
        <w:tc>
          <w:tcPr>
            <w:tcW w:w="1710" w:type="dxa"/>
            <w:tcBorders>
              <w:top w:val="nil"/>
              <w:left w:val="single" w:sz="6" w:space="0" w:color="auto"/>
              <w:bottom w:val="single" w:sz="6" w:space="0" w:color="auto"/>
              <w:right w:val="single" w:sz="6" w:space="0" w:color="000000"/>
            </w:tcBorders>
            <w:shd w:val="clear" w:color="auto" w:fill="auto"/>
            <w:vAlign w:val="center"/>
            <w:hideMark/>
          </w:tcPr>
          <w:p w14:paraId="5C59392A" w14:textId="77777777" w:rsidR="00610B09" w:rsidRPr="002C5FE8" w:rsidRDefault="00610B09" w:rsidP="00336287">
            <w:pPr>
              <w:spacing w:after="120"/>
              <w:jc w:val="center"/>
              <w:textAlignment w:val="baseline"/>
              <w:rPr>
                <w:sz w:val="20"/>
                <w:szCs w:val="20"/>
              </w:rPr>
            </w:pPr>
            <w:r w:rsidRPr="002C5FE8">
              <w:rPr>
                <w:sz w:val="20"/>
                <w:szCs w:val="20"/>
              </w:rPr>
              <w:t>Documentazione a supporto della richiesta  </w:t>
            </w:r>
          </w:p>
        </w:tc>
      </w:tr>
      <w:tr w:rsidR="00610B09" w:rsidRPr="002C5FE8" w14:paraId="757F8BEB" w14:textId="77777777" w:rsidTr="00630505">
        <w:trPr>
          <w:trHeight w:val="315"/>
        </w:trPr>
        <w:tc>
          <w:tcPr>
            <w:tcW w:w="5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F35F43" w14:textId="77777777" w:rsidR="00610B09" w:rsidRPr="002C5FE8" w:rsidRDefault="00610B09" w:rsidP="00336287">
            <w:pPr>
              <w:spacing w:after="120"/>
              <w:jc w:val="center"/>
              <w:textAlignment w:val="baseline"/>
              <w:rPr>
                <w:sz w:val="20"/>
                <w:szCs w:val="20"/>
              </w:rPr>
            </w:pPr>
            <w:r w:rsidRPr="002C5FE8">
              <w:rPr>
                <w:sz w:val="20"/>
                <w:szCs w:val="20"/>
              </w:rPr>
              <w:t>1</w:t>
            </w:r>
          </w:p>
        </w:tc>
        <w:tc>
          <w:tcPr>
            <w:tcW w:w="4470" w:type="dxa"/>
            <w:gridSpan w:val="3"/>
            <w:tcBorders>
              <w:top w:val="single" w:sz="6" w:space="0" w:color="auto"/>
              <w:left w:val="single" w:sz="6" w:space="0" w:color="auto"/>
              <w:bottom w:val="single" w:sz="6" w:space="0" w:color="auto"/>
              <w:right w:val="single" w:sz="6" w:space="0" w:color="000000"/>
            </w:tcBorders>
            <w:shd w:val="clear" w:color="auto" w:fill="auto"/>
            <w:vAlign w:val="center"/>
            <w:hideMark/>
          </w:tcPr>
          <w:p w14:paraId="039A6A8E" w14:textId="77777777" w:rsidR="00610B09" w:rsidRPr="002C5FE8" w:rsidRDefault="00610B09" w:rsidP="00336287">
            <w:pPr>
              <w:spacing w:after="120"/>
              <w:jc w:val="center"/>
              <w:textAlignment w:val="baseline"/>
              <w:rPr>
                <w:sz w:val="20"/>
                <w:szCs w:val="20"/>
              </w:rPr>
            </w:pPr>
            <w:r w:rsidRPr="002C5FE8">
              <w:rPr>
                <w:sz w:val="20"/>
                <w:szCs w:val="20"/>
              </w:rPr>
              <w:t>Importo lavori a base d'asta </w:t>
            </w:r>
          </w:p>
        </w:tc>
        <w:tc>
          <w:tcPr>
            <w:tcW w:w="1545" w:type="dxa"/>
            <w:tcBorders>
              <w:top w:val="nil"/>
              <w:left w:val="nil"/>
              <w:bottom w:val="single" w:sz="6" w:space="0" w:color="auto"/>
              <w:right w:val="single" w:sz="6" w:space="0" w:color="auto"/>
            </w:tcBorders>
            <w:shd w:val="clear" w:color="auto" w:fill="auto"/>
            <w:vAlign w:val="bottom"/>
            <w:hideMark/>
          </w:tcPr>
          <w:p w14:paraId="55F67B90"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560" w:type="dxa"/>
            <w:tcBorders>
              <w:top w:val="nil"/>
              <w:left w:val="single" w:sz="6" w:space="0" w:color="auto"/>
              <w:bottom w:val="single" w:sz="6" w:space="0" w:color="auto"/>
              <w:right w:val="single" w:sz="6" w:space="0" w:color="auto"/>
            </w:tcBorders>
            <w:shd w:val="clear" w:color="auto" w:fill="auto"/>
            <w:vAlign w:val="bottom"/>
            <w:hideMark/>
          </w:tcPr>
          <w:p w14:paraId="6BEF2312"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410" w:type="dxa"/>
            <w:tcBorders>
              <w:top w:val="nil"/>
              <w:left w:val="single" w:sz="6" w:space="0" w:color="auto"/>
              <w:bottom w:val="single" w:sz="6" w:space="0" w:color="auto"/>
              <w:right w:val="single" w:sz="6" w:space="0" w:color="auto"/>
            </w:tcBorders>
            <w:shd w:val="clear" w:color="auto" w:fill="auto"/>
            <w:vAlign w:val="bottom"/>
            <w:hideMark/>
          </w:tcPr>
          <w:p w14:paraId="5021489F"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170" w:type="dxa"/>
            <w:tcBorders>
              <w:top w:val="nil"/>
              <w:left w:val="single" w:sz="6" w:space="0" w:color="auto"/>
              <w:bottom w:val="single" w:sz="6" w:space="0" w:color="auto"/>
              <w:right w:val="single" w:sz="6" w:space="0" w:color="auto"/>
            </w:tcBorders>
            <w:shd w:val="clear" w:color="auto" w:fill="auto"/>
            <w:vAlign w:val="bottom"/>
            <w:hideMark/>
          </w:tcPr>
          <w:p w14:paraId="27EBE8EF"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53E541"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8EAC94" w14:textId="77777777" w:rsidR="00610B09" w:rsidRPr="002C5FE8" w:rsidRDefault="00610B09" w:rsidP="00336287">
            <w:pPr>
              <w:spacing w:after="120"/>
              <w:jc w:val="right"/>
              <w:textAlignment w:val="baseline"/>
              <w:rPr>
                <w:sz w:val="20"/>
                <w:szCs w:val="20"/>
              </w:rPr>
            </w:pPr>
            <w:r w:rsidRPr="002C5FE8">
              <w:rPr>
                <w:sz w:val="20"/>
                <w:szCs w:val="20"/>
              </w:rPr>
              <w:t>  </w:t>
            </w:r>
          </w:p>
        </w:tc>
      </w:tr>
      <w:tr w:rsidR="00610B09" w:rsidRPr="002C5FE8" w14:paraId="71FF8683" w14:textId="77777777" w:rsidTr="00630505">
        <w:trPr>
          <w:trHeight w:val="630"/>
        </w:trPr>
        <w:tc>
          <w:tcPr>
            <w:tcW w:w="5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27B4A0" w14:textId="77777777" w:rsidR="00610B09" w:rsidRPr="002C5FE8" w:rsidRDefault="00610B09" w:rsidP="00336287">
            <w:pPr>
              <w:spacing w:after="120"/>
              <w:jc w:val="center"/>
              <w:textAlignment w:val="baseline"/>
              <w:rPr>
                <w:sz w:val="20"/>
                <w:szCs w:val="20"/>
              </w:rPr>
            </w:pPr>
            <w:r w:rsidRPr="002C5FE8">
              <w:rPr>
                <w:sz w:val="20"/>
                <w:szCs w:val="20"/>
              </w:rPr>
              <w:t>2</w:t>
            </w:r>
          </w:p>
        </w:tc>
        <w:tc>
          <w:tcPr>
            <w:tcW w:w="4470" w:type="dxa"/>
            <w:gridSpan w:val="3"/>
            <w:tcBorders>
              <w:top w:val="single" w:sz="6" w:space="0" w:color="auto"/>
              <w:left w:val="single" w:sz="6" w:space="0" w:color="auto"/>
              <w:bottom w:val="single" w:sz="6" w:space="0" w:color="auto"/>
              <w:right w:val="single" w:sz="6" w:space="0" w:color="000000"/>
            </w:tcBorders>
            <w:shd w:val="clear" w:color="auto" w:fill="auto"/>
            <w:vAlign w:val="center"/>
            <w:hideMark/>
          </w:tcPr>
          <w:p w14:paraId="43493A83" w14:textId="77777777" w:rsidR="00610B09" w:rsidRPr="002C5FE8" w:rsidRDefault="00610B09" w:rsidP="00336287">
            <w:pPr>
              <w:spacing w:after="120"/>
              <w:jc w:val="center"/>
              <w:textAlignment w:val="baseline"/>
              <w:rPr>
                <w:sz w:val="20"/>
                <w:szCs w:val="20"/>
              </w:rPr>
            </w:pPr>
            <w:r w:rsidRPr="002C5FE8">
              <w:rPr>
                <w:sz w:val="20"/>
                <w:szCs w:val="20"/>
              </w:rPr>
              <w:t>Oneri sicurezza e manodopera (se rileva) non soggetti a base d'asta </w:t>
            </w:r>
          </w:p>
        </w:tc>
        <w:tc>
          <w:tcPr>
            <w:tcW w:w="1545" w:type="dxa"/>
            <w:tcBorders>
              <w:top w:val="single" w:sz="6" w:space="0" w:color="auto"/>
              <w:left w:val="nil"/>
              <w:bottom w:val="single" w:sz="6" w:space="0" w:color="auto"/>
              <w:right w:val="single" w:sz="6" w:space="0" w:color="auto"/>
            </w:tcBorders>
            <w:shd w:val="clear" w:color="auto" w:fill="auto"/>
            <w:vAlign w:val="bottom"/>
            <w:hideMark/>
          </w:tcPr>
          <w:p w14:paraId="6B568C01"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45E916"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0BF264"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5EDAD8"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FE5554"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1C4E94" w14:textId="77777777" w:rsidR="00610B09" w:rsidRPr="002C5FE8" w:rsidRDefault="00610B09" w:rsidP="00336287">
            <w:pPr>
              <w:spacing w:after="120"/>
              <w:jc w:val="right"/>
              <w:textAlignment w:val="baseline"/>
              <w:rPr>
                <w:sz w:val="20"/>
                <w:szCs w:val="20"/>
              </w:rPr>
            </w:pPr>
            <w:r w:rsidRPr="002C5FE8">
              <w:rPr>
                <w:sz w:val="20"/>
                <w:szCs w:val="20"/>
              </w:rPr>
              <w:t>  </w:t>
            </w:r>
          </w:p>
        </w:tc>
      </w:tr>
      <w:tr w:rsidR="00610B09" w:rsidRPr="002C5FE8" w14:paraId="5C9E9A3C" w14:textId="77777777" w:rsidTr="00630505">
        <w:trPr>
          <w:trHeight w:val="315"/>
        </w:trPr>
        <w:tc>
          <w:tcPr>
            <w:tcW w:w="5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D84E71" w14:textId="77777777" w:rsidR="00610B09" w:rsidRPr="002C5FE8" w:rsidRDefault="00610B09" w:rsidP="00336287">
            <w:pPr>
              <w:spacing w:after="120"/>
              <w:jc w:val="center"/>
              <w:textAlignment w:val="baseline"/>
              <w:rPr>
                <w:sz w:val="20"/>
                <w:szCs w:val="20"/>
              </w:rPr>
            </w:pPr>
            <w:r w:rsidRPr="002C5FE8">
              <w:rPr>
                <w:sz w:val="20"/>
                <w:szCs w:val="20"/>
              </w:rPr>
              <w:t>3</w:t>
            </w:r>
          </w:p>
        </w:tc>
        <w:tc>
          <w:tcPr>
            <w:tcW w:w="4470" w:type="dxa"/>
            <w:gridSpan w:val="3"/>
            <w:tcBorders>
              <w:top w:val="single" w:sz="6" w:space="0" w:color="auto"/>
              <w:left w:val="single" w:sz="6" w:space="0" w:color="auto"/>
              <w:bottom w:val="single" w:sz="6" w:space="0" w:color="auto"/>
              <w:right w:val="single" w:sz="6" w:space="0" w:color="000000"/>
            </w:tcBorders>
            <w:shd w:val="clear" w:color="auto" w:fill="auto"/>
            <w:vAlign w:val="center"/>
            <w:hideMark/>
          </w:tcPr>
          <w:p w14:paraId="6F4632D1" w14:textId="77777777" w:rsidR="00610B09" w:rsidRPr="002C5FE8" w:rsidRDefault="00610B09" w:rsidP="00336287">
            <w:pPr>
              <w:spacing w:after="120"/>
              <w:jc w:val="center"/>
              <w:textAlignment w:val="baseline"/>
              <w:rPr>
                <w:sz w:val="20"/>
                <w:szCs w:val="20"/>
              </w:rPr>
            </w:pPr>
            <w:r w:rsidRPr="002C5FE8">
              <w:rPr>
                <w:sz w:val="20"/>
                <w:szCs w:val="20"/>
              </w:rPr>
              <w:t>Totale lavori (1+2) </w:t>
            </w:r>
          </w:p>
        </w:tc>
        <w:tc>
          <w:tcPr>
            <w:tcW w:w="1545" w:type="dxa"/>
            <w:tcBorders>
              <w:top w:val="single" w:sz="6" w:space="0" w:color="auto"/>
              <w:left w:val="nil"/>
              <w:bottom w:val="single" w:sz="6" w:space="0" w:color="auto"/>
              <w:right w:val="single" w:sz="6" w:space="0" w:color="auto"/>
            </w:tcBorders>
            <w:shd w:val="clear" w:color="auto" w:fill="auto"/>
            <w:vAlign w:val="bottom"/>
            <w:hideMark/>
          </w:tcPr>
          <w:p w14:paraId="7318802C"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FA08C1"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2E95D3"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36A4F5"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6314A8"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1C6012"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67FA5F8B" w14:textId="77777777" w:rsidTr="00630505">
        <w:trPr>
          <w:trHeight w:val="315"/>
        </w:trPr>
        <w:tc>
          <w:tcPr>
            <w:tcW w:w="57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B8FC7D6" w14:textId="77777777" w:rsidR="00610B09" w:rsidRPr="002C5FE8" w:rsidRDefault="00610B09" w:rsidP="00336287">
            <w:pPr>
              <w:spacing w:after="120"/>
              <w:jc w:val="center"/>
              <w:textAlignment w:val="baseline"/>
              <w:rPr>
                <w:sz w:val="20"/>
                <w:szCs w:val="20"/>
              </w:rPr>
            </w:pPr>
            <w:r w:rsidRPr="002C5FE8">
              <w:rPr>
                <w:sz w:val="20"/>
                <w:szCs w:val="20"/>
              </w:rPr>
              <w:t>4 </w:t>
            </w:r>
          </w:p>
        </w:tc>
        <w:tc>
          <w:tcPr>
            <w:tcW w:w="1155" w:type="dxa"/>
            <w:vMerge w:val="restart"/>
            <w:tcBorders>
              <w:top w:val="single" w:sz="6" w:space="0" w:color="auto"/>
              <w:left w:val="single" w:sz="6" w:space="0" w:color="auto"/>
              <w:bottom w:val="single" w:sz="6" w:space="0" w:color="auto"/>
              <w:right w:val="single" w:sz="6" w:space="0" w:color="000000"/>
            </w:tcBorders>
            <w:shd w:val="clear" w:color="auto" w:fill="auto"/>
            <w:vAlign w:val="center"/>
            <w:hideMark/>
          </w:tcPr>
          <w:p w14:paraId="65F246FD" w14:textId="77777777" w:rsidR="00610B09" w:rsidRPr="002C5FE8" w:rsidRDefault="00610B09" w:rsidP="00336287">
            <w:pPr>
              <w:spacing w:after="120"/>
              <w:jc w:val="center"/>
              <w:textAlignment w:val="baseline"/>
              <w:rPr>
                <w:sz w:val="20"/>
                <w:szCs w:val="20"/>
              </w:rPr>
            </w:pPr>
            <w:r w:rsidRPr="002C5FE8">
              <w:rPr>
                <w:sz w:val="20"/>
                <w:szCs w:val="20"/>
              </w:rPr>
              <w:t>Competenze tecniche </w:t>
            </w:r>
          </w:p>
        </w:tc>
        <w:tc>
          <w:tcPr>
            <w:tcW w:w="480" w:type="dxa"/>
            <w:tcBorders>
              <w:top w:val="nil"/>
              <w:left w:val="single" w:sz="6" w:space="0" w:color="auto"/>
              <w:bottom w:val="single" w:sz="6" w:space="0" w:color="auto"/>
              <w:right w:val="single" w:sz="6" w:space="0" w:color="auto"/>
            </w:tcBorders>
            <w:shd w:val="clear" w:color="auto" w:fill="auto"/>
            <w:vAlign w:val="center"/>
            <w:hideMark/>
          </w:tcPr>
          <w:p w14:paraId="1A9A477B" w14:textId="77777777" w:rsidR="00610B09" w:rsidRPr="002C5FE8" w:rsidRDefault="00610B09" w:rsidP="00336287">
            <w:pPr>
              <w:spacing w:after="120"/>
              <w:textAlignment w:val="baseline"/>
              <w:rPr>
                <w:sz w:val="20"/>
                <w:szCs w:val="20"/>
              </w:rPr>
            </w:pPr>
            <w:r w:rsidRPr="002C5FE8">
              <w:rPr>
                <w:sz w:val="20"/>
                <w:szCs w:val="20"/>
              </w:rPr>
              <w:t>4.1 </w:t>
            </w:r>
          </w:p>
        </w:tc>
        <w:tc>
          <w:tcPr>
            <w:tcW w:w="2820" w:type="dxa"/>
            <w:tcBorders>
              <w:top w:val="nil"/>
              <w:left w:val="single" w:sz="6" w:space="0" w:color="auto"/>
              <w:bottom w:val="single" w:sz="6" w:space="0" w:color="auto"/>
              <w:right w:val="single" w:sz="6" w:space="0" w:color="000000"/>
            </w:tcBorders>
            <w:shd w:val="clear" w:color="auto" w:fill="auto"/>
            <w:vAlign w:val="center"/>
            <w:hideMark/>
          </w:tcPr>
          <w:p w14:paraId="2BB4FEEB" w14:textId="77777777" w:rsidR="00610B09" w:rsidRPr="002C5FE8" w:rsidRDefault="00610B09" w:rsidP="00336287">
            <w:pPr>
              <w:spacing w:after="120"/>
              <w:textAlignment w:val="baseline"/>
              <w:rPr>
                <w:sz w:val="20"/>
                <w:szCs w:val="20"/>
              </w:rPr>
            </w:pPr>
            <w:r w:rsidRPr="002C5FE8">
              <w:rPr>
                <w:sz w:val="20"/>
                <w:szCs w:val="20"/>
              </w:rPr>
              <w:t>Progettazione di fattibilità tecnica ed economica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A450EA"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C10F28"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6F2574"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FCCE9F"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8F90CA"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B265DB"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6CA6CB80" w14:textId="77777777" w:rsidTr="00630505">
        <w:trPr>
          <w:trHeight w:val="3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30414C"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000000"/>
            </w:tcBorders>
            <w:shd w:val="clear" w:color="auto" w:fill="auto"/>
            <w:vAlign w:val="center"/>
            <w:hideMark/>
          </w:tcPr>
          <w:p w14:paraId="5545C65E" w14:textId="77777777" w:rsidR="00610B09" w:rsidRPr="002C5FE8" w:rsidRDefault="00610B09" w:rsidP="00336287">
            <w:pPr>
              <w:spacing w:after="120"/>
              <w:rPr>
                <w:sz w:val="20"/>
                <w:szCs w:val="20"/>
              </w:rPr>
            </w:pPr>
          </w:p>
        </w:tc>
        <w:tc>
          <w:tcPr>
            <w:tcW w:w="480" w:type="dxa"/>
            <w:tcBorders>
              <w:top w:val="single" w:sz="6" w:space="0" w:color="auto"/>
              <w:left w:val="nil"/>
              <w:bottom w:val="single" w:sz="6" w:space="0" w:color="auto"/>
              <w:right w:val="single" w:sz="6" w:space="0" w:color="auto"/>
            </w:tcBorders>
            <w:shd w:val="clear" w:color="auto" w:fill="auto"/>
            <w:vAlign w:val="center"/>
            <w:hideMark/>
          </w:tcPr>
          <w:p w14:paraId="70D7E21B" w14:textId="77777777" w:rsidR="00610B09" w:rsidRPr="002C5FE8" w:rsidRDefault="00610B09" w:rsidP="00336287">
            <w:pPr>
              <w:spacing w:after="120"/>
              <w:textAlignment w:val="baseline"/>
              <w:rPr>
                <w:sz w:val="20"/>
                <w:szCs w:val="20"/>
              </w:rPr>
            </w:pPr>
            <w:r w:rsidRPr="002C5FE8">
              <w:rPr>
                <w:sz w:val="20"/>
                <w:szCs w:val="20"/>
              </w:rPr>
              <w:t>4.2 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0A1D79" w14:textId="77777777" w:rsidR="00610B09" w:rsidRPr="002C5FE8" w:rsidRDefault="00610B09" w:rsidP="00336287">
            <w:pPr>
              <w:spacing w:after="120"/>
              <w:textAlignment w:val="baseline"/>
              <w:rPr>
                <w:sz w:val="20"/>
                <w:szCs w:val="20"/>
              </w:rPr>
            </w:pPr>
            <w:r w:rsidRPr="002C5FE8">
              <w:rPr>
                <w:sz w:val="20"/>
                <w:szCs w:val="20"/>
              </w:rPr>
              <w:t>Progettazione definitiva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196195"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C15491"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D6046F"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74F44A"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CC65F7"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709F95"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4F0400A9" w14:textId="77777777" w:rsidTr="00630505">
        <w:trPr>
          <w:trHeight w:val="3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D9EC6D"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000000"/>
            </w:tcBorders>
            <w:shd w:val="clear" w:color="auto" w:fill="auto"/>
            <w:vAlign w:val="center"/>
            <w:hideMark/>
          </w:tcPr>
          <w:p w14:paraId="2450066A" w14:textId="77777777" w:rsidR="00610B09" w:rsidRPr="002C5FE8" w:rsidRDefault="00610B09" w:rsidP="00336287">
            <w:pPr>
              <w:spacing w:after="120"/>
              <w:rPr>
                <w:sz w:val="20"/>
                <w:szCs w:val="20"/>
              </w:rPr>
            </w:pPr>
          </w:p>
        </w:tc>
        <w:tc>
          <w:tcPr>
            <w:tcW w:w="480" w:type="dxa"/>
            <w:tcBorders>
              <w:top w:val="single" w:sz="6" w:space="0" w:color="auto"/>
              <w:left w:val="nil"/>
              <w:bottom w:val="single" w:sz="6" w:space="0" w:color="auto"/>
              <w:right w:val="single" w:sz="6" w:space="0" w:color="auto"/>
            </w:tcBorders>
            <w:shd w:val="clear" w:color="auto" w:fill="auto"/>
            <w:vAlign w:val="center"/>
            <w:hideMark/>
          </w:tcPr>
          <w:p w14:paraId="2D12CACE" w14:textId="77777777" w:rsidR="00610B09" w:rsidRPr="002C5FE8" w:rsidRDefault="00610B09" w:rsidP="00336287">
            <w:pPr>
              <w:spacing w:after="120"/>
              <w:textAlignment w:val="baseline"/>
              <w:rPr>
                <w:sz w:val="20"/>
                <w:szCs w:val="20"/>
              </w:rPr>
            </w:pPr>
            <w:r w:rsidRPr="002C5FE8">
              <w:rPr>
                <w:sz w:val="20"/>
                <w:szCs w:val="20"/>
              </w:rPr>
              <w:t>4.3 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FB0073" w14:textId="77777777" w:rsidR="00610B09" w:rsidRPr="002C5FE8" w:rsidRDefault="00610B09" w:rsidP="00336287">
            <w:pPr>
              <w:spacing w:after="120"/>
              <w:textAlignment w:val="baseline"/>
              <w:rPr>
                <w:sz w:val="20"/>
                <w:szCs w:val="20"/>
              </w:rPr>
            </w:pPr>
            <w:r w:rsidRPr="002C5FE8">
              <w:rPr>
                <w:sz w:val="20"/>
                <w:szCs w:val="20"/>
              </w:rPr>
              <w:t>Progettazione esecutiva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4D1DC8"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7C71F9"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2D4215"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4D1DA8"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77A3F4"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D98D06"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1ABAC683" w14:textId="77777777" w:rsidTr="00630505">
        <w:trPr>
          <w:trHeight w:val="3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9A394B"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000000"/>
            </w:tcBorders>
            <w:shd w:val="clear" w:color="auto" w:fill="auto"/>
            <w:vAlign w:val="center"/>
            <w:hideMark/>
          </w:tcPr>
          <w:p w14:paraId="2294F3A6" w14:textId="77777777" w:rsidR="00610B09" w:rsidRPr="002C5FE8" w:rsidRDefault="00610B09" w:rsidP="00336287">
            <w:pPr>
              <w:spacing w:after="120"/>
              <w:rPr>
                <w:sz w:val="20"/>
                <w:szCs w:val="20"/>
              </w:rPr>
            </w:pPr>
          </w:p>
        </w:tc>
        <w:tc>
          <w:tcPr>
            <w:tcW w:w="480" w:type="dxa"/>
            <w:tcBorders>
              <w:top w:val="single" w:sz="6" w:space="0" w:color="auto"/>
              <w:left w:val="nil"/>
              <w:bottom w:val="single" w:sz="6" w:space="0" w:color="auto"/>
              <w:right w:val="single" w:sz="6" w:space="0" w:color="auto"/>
            </w:tcBorders>
            <w:shd w:val="clear" w:color="auto" w:fill="auto"/>
            <w:vAlign w:val="center"/>
            <w:hideMark/>
          </w:tcPr>
          <w:p w14:paraId="4753F561" w14:textId="77777777" w:rsidR="00610B09" w:rsidRPr="002C5FE8" w:rsidRDefault="00610B09" w:rsidP="00336287">
            <w:pPr>
              <w:spacing w:after="120"/>
              <w:textAlignment w:val="baseline"/>
              <w:rPr>
                <w:sz w:val="20"/>
                <w:szCs w:val="20"/>
              </w:rPr>
            </w:pPr>
            <w:r w:rsidRPr="002C5FE8">
              <w:rPr>
                <w:sz w:val="20"/>
                <w:szCs w:val="20"/>
              </w:rPr>
              <w:t>4.4 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F96E6A" w14:textId="77777777" w:rsidR="00610B09" w:rsidRPr="002C5FE8" w:rsidRDefault="00610B09" w:rsidP="00336287">
            <w:pPr>
              <w:spacing w:after="120"/>
              <w:textAlignment w:val="baseline"/>
              <w:rPr>
                <w:sz w:val="20"/>
                <w:szCs w:val="20"/>
              </w:rPr>
            </w:pPr>
            <w:r w:rsidRPr="002C5FE8">
              <w:rPr>
                <w:sz w:val="20"/>
                <w:szCs w:val="20"/>
              </w:rPr>
              <w:t>Direzione lavori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0DD317"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67F97E"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DB0BF9"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6727F2"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745C9B"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11A384"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28FE0847" w14:textId="77777777" w:rsidTr="00630505">
        <w:trPr>
          <w:trHeight w:val="3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5E54FA"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000000"/>
            </w:tcBorders>
            <w:shd w:val="clear" w:color="auto" w:fill="auto"/>
            <w:vAlign w:val="center"/>
            <w:hideMark/>
          </w:tcPr>
          <w:p w14:paraId="5FEEB5F0" w14:textId="77777777" w:rsidR="00610B09" w:rsidRPr="002C5FE8" w:rsidRDefault="00610B09" w:rsidP="00336287">
            <w:pPr>
              <w:spacing w:after="120"/>
              <w:rPr>
                <w:sz w:val="20"/>
                <w:szCs w:val="20"/>
              </w:rPr>
            </w:pPr>
          </w:p>
        </w:tc>
        <w:tc>
          <w:tcPr>
            <w:tcW w:w="480" w:type="dxa"/>
            <w:tcBorders>
              <w:top w:val="single" w:sz="6" w:space="0" w:color="auto"/>
              <w:left w:val="nil"/>
              <w:bottom w:val="single" w:sz="6" w:space="0" w:color="auto"/>
              <w:right w:val="single" w:sz="6" w:space="0" w:color="auto"/>
            </w:tcBorders>
            <w:shd w:val="clear" w:color="auto" w:fill="auto"/>
            <w:vAlign w:val="center"/>
            <w:hideMark/>
          </w:tcPr>
          <w:p w14:paraId="63C69E17" w14:textId="77777777" w:rsidR="00610B09" w:rsidRPr="002C5FE8" w:rsidRDefault="00610B09" w:rsidP="00336287">
            <w:pPr>
              <w:spacing w:after="120"/>
              <w:textAlignment w:val="baseline"/>
              <w:rPr>
                <w:sz w:val="20"/>
                <w:szCs w:val="20"/>
              </w:rPr>
            </w:pPr>
            <w:r w:rsidRPr="002C5FE8">
              <w:rPr>
                <w:sz w:val="20"/>
                <w:szCs w:val="20"/>
              </w:rPr>
              <w:t>4.5 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ABB364" w14:textId="77777777" w:rsidR="00610B09" w:rsidRPr="002C5FE8" w:rsidRDefault="00610B09" w:rsidP="00336287">
            <w:pPr>
              <w:spacing w:after="120"/>
              <w:textAlignment w:val="baseline"/>
              <w:rPr>
                <w:sz w:val="20"/>
                <w:szCs w:val="20"/>
              </w:rPr>
            </w:pPr>
            <w:r w:rsidRPr="002C5FE8">
              <w:rPr>
                <w:sz w:val="20"/>
                <w:szCs w:val="20"/>
              </w:rPr>
              <w:t>Coordinamento della sicurezza in fase di progettazione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0DF7C4"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E6FE62"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B9C9D3"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805D6D"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8CD3CD"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A6119A"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05CC2851" w14:textId="77777777" w:rsidTr="00630505">
        <w:trPr>
          <w:trHeight w:val="3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9062A3"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000000"/>
            </w:tcBorders>
            <w:shd w:val="clear" w:color="auto" w:fill="auto"/>
            <w:vAlign w:val="center"/>
            <w:hideMark/>
          </w:tcPr>
          <w:p w14:paraId="2224CEB3" w14:textId="77777777" w:rsidR="00610B09" w:rsidRPr="002C5FE8" w:rsidRDefault="00610B09" w:rsidP="00336287">
            <w:pPr>
              <w:spacing w:after="120"/>
              <w:rPr>
                <w:sz w:val="20"/>
                <w:szCs w:val="20"/>
              </w:rPr>
            </w:pPr>
          </w:p>
        </w:tc>
        <w:tc>
          <w:tcPr>
            <w:tcW w:w="480" w:type="dxa"/>
            <w:tcBorders>
              <w:top w:val="single" w:sz="6" w:space="0" w:color="auto"/>
              <w:left w:val="nil"/>
              <w:bottom w:val="single" w:sz="6" w:space="0" w:color="auto"/>
              <w:right w:val="single" w:sz="6" w:space="0" w:color="auto"/>
            </w:tcBorders>
            <w:shd w:val="clear" w:color="auto" w:fill="auto"/>
            <w:vAlign w:val="center"/>
            <w:hideMark/>
          </w:tcPr>
          <w:p w14:paraId="791A6771" w14:textId="77777777" w:rsidR="00610B09" w:rsidRPr="002C5FE8" w:rsidRDefault="00610B09" w:rsidP="00336287">
            <w:pPr>
              <w:spacing w:after="120"/>
              <w:textAlignment w:val="baseline"/>
              <w:rPr>
                <w:sz w:val="20"/>
                <w:szCs w:val="20"/>
              </w:rPr>
            </w:pPr>
            <w:r w:rsidRPr="002C5FE8">
              <w:rPr>
                <w:sz w:val="20"/>
                <w:szCs w:val="20"/>
              </w:rPr>
              <w:t>4.6 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FF3FA8" w14:textId="77777777" w:rsidR="00610B09" w:rsidRPr="002C5FE8" w:rsidRDefault="00610B09" w:rsidP="00336287">
            <w:pPr>
              <w:spacing w:after="120"/>
              <w:textAlignment w:val="baseline"/>
              <w:rPr>
                <w:sz w:val="20"/>
                <w:szCs w:val="20"/>
              </w:rPr>
            </w:pPr>
            <w:r w:rsidRPr="002C5FE8">
              <w:rPr>
                <w:sz w:val="20"/>
                <w:szCs w:val="20"/>
              </w:rPr>
              <w:t>Coordinamento della sicurezza in fase di esecuzione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39CF32"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CE8FB8"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6C8EE3"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B27CD9"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6C5743"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5C9BA8"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36F158C8" w14:textId="77777777" w:rsidTr="00630505">
        <w:trPr>
          <w:trHeight w:val="9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336C51"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000000"/>
            </w:tcBorders>
            <w:shd w:val="clear" w:color="auto" w:fill="auto"/>
            <w:vAlign w:val="center"/>
            <w:hideMark/>
          </w:tcPr>
          <w:p w14:paraId="43CF1E71" w14:textId="77777777" w:rsidR="00610B09" w:rsidRPr="002C5FE8" w:rsidRDefault="00610B09" w:rsidP="00336287">
            <w:pPr>
              <w:spacing w:after="120"/>
              <w:rPr>
                <w:sz w:val="20"/>
                <w:szCs w:val="20"/>
              </w:rPr>
            </w:pPr>
          </w:p>
        </w:tc>
        <w:tc>
          <w:tcPr>
            <w:tcW w:w="480" w:type="dxa"/>
            <w:tcBorders>
              <w:top w:val="single" w:sz="6" w:space="0" w:color="auto"/>
              <w:left w:val="nil"/>
              <w:bottom w:val="single" w:sz="6" w:space="0" w:color="auto"/>
              <w:right w:val="single" w:sz="6" w:space="0" w:color="auto"/>
            </w:tcBorders>
            <w:shd w:val="clear" w:color="auto" w:fill="auto"/>
            <w:vAlign w:val="center"/>
            <w:hideMark/>
          </w:tcPr>
          <w:p w14:paraId="7BCFA5AC" w14:textId="77777777" w:rsidR="00610B09" w:rsidRPr="002C5FE8" w:rsidRDefault="00610B09" w:rsidP="00336287">
            <w:pPr>
              <w:spacing w:after="120"/>
              <w:textAlignment w:val="baseline"/>
              <w:rPr>
                <w:sz w:val="20"/>
                <w:szCs w:val="20"/>
              </w:rPr>
            </w:pPr>
            <w:r w:rsidRPr="002C5FE8">
              <w:rPr>
                <w:sz w:val="20"/>
                <w:szCs w:val="20"/>
              </w:rPr>
              <w:t>4.7 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13A268" w14:textId="77777777" w:rsidR="00610B09" w:rsidRPr="002C5FE8" w:rsidRDefault="00610B09" w:rsidP="00336287">
            <w:pPr>
              <w:spacing w:after="120"/>
              <w:textAlignment w:val="baseline"/>
              <w:rPr>
                <w:sz w:val="20"/>
                <w:szCs w:val="20"/>
              </w:rPr>
            </w:pPr>
            <w:r w:rsidRPr="002C5FE8">
              <w:rPr>
                <w:sz w:val="20"/>
                <w:szCs w:val="20"/>
              </w:rPr>
              <w:t>Spese per attività tecnico amministrative connesse alla progettazione, di supporto al responsabile del procedimento, e di verifica e validazione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4A5169"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221CFC"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BEC258"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3278CA"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50E0E1"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D00F8C"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25FCB590" w14:textId="77777777" w:rsidTr="00630505">
        <w:trPr>
          <w:trHeight w:val="12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E7D236"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000000"/>
            </w:tcBorders>
            <w:shd w:val="clear" w:color="auto" w:fill="auto"/>
            <w:vAlign w:val="center"/>
            <w:hideMark/>
          </w:tcPr>
          <w:p w14:paraId="4F784E7D" w14:textId="77777777" w:rsidR="00610B09" w:rsidRPr="002C5FE8" w:rsidRDefault="00610B09" w:rsidP="00336287">
            <w:pPr>
              <w:spacing w:after="120"/>
              <w:rPr>
                <w:sz w:val="20"/>
                <w:szCs w:val="20"/>
              </w:rPr>
            </w:pPr>
          </w:p>
        </w:tc>
        <w:tc>
          <w:tcPr>
            <w:tcW w:w="480" w:type="dxa"/>
            <w:tcBorders>
              <w:top w:val="single" w:sz="6" w:space="0" w:color="auto"/>
              <w:left w:val="nil"/>
              <w:bottom w:val="single" w:sz="6" w:space="0" w:color="auto"/>
              <w:right w:val="single" w:sz="6" w:space="0" w:color="auto"/>
            </w:tcBorders>
            <w:shd w:val="clear" w:color="auto" w:fill="auto"/>
            <w:vAlign w:val="center"/>
            <w:hideMark/>
          </w:tcPr>
          <w:p w14:paraId="5567E853" w14:textId="77777777" w:rsidR="00610B09" w:rsidRPr="002C5FE8" w:rsidRDefault="00610B09" w:rsidP="00336287">
            <w:pPr>
              <w:spacing w:after="120"/>
              <w:textAlignment w:val="baseline"/>
              <w:rPr>
                <w:sz w:val="20"/>
                <w:szCs w:val="20"/>
              </w:rPr>
            </w:pPr>
            <w:r w:rsidRPr="002C5FE8">
              <w:rPr>
                <w:sz w:val="20"/>
                <w:szCs w:val="20"/>
              </w:rPr>
              <w:t>4.8 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48ACF8" w14:textId="77777777" w:rsidR="00610B09" w:rsidRPr="002C5FE8" w:rsidRDefault="00610B09" w:rsidP="00336287">
            <w:pPr>
              <w:spacing w:after="120"/>
              <w:textAlignment w:val="baseline"/>
              <w:rPr>
                <w:sz w:val="20"/>
                <w:szCs w:val="20"/>
              </w:rPr>
            </w:pPr>
            <w:r w:rsidRPr="002C5FE8">
              <w:rPr>
                <w:sz w:val="20"/>
                <w:szCs w:val="20"/>
              </w:rPr>
              <w:t>Spese per accertamenti di laboratorio e verifiche tecniche previste dal capitolato d'appalto, collaudo tecnico amministrativo, collaudo statico ed altri eventuali collaudi specialistici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206064"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1E9BF2"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514E8F"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3F8DE7"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33BB78"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ABE1A7"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2BEB8CA8" w14:textId="77777777" w:rsidTr="00630505">
        <w:trPr>
          <w:trHeight w:val="3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CE0C62"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000000"/>
            </w:tcBorders>
            <w:shd w:val="clear" w:color="auto" w:fill="auto"/>
            <w:vAlign w:val="center"/>
            <w:hideMark/>
          </w:tcPr>
          <w:p w14:paraId="7DBDF8D8" w14:textId="77777777" w:rsidR="00610B09" w:rsidRPr="002C5FE8" w:rsidRDefault="00610B09" w:rsidP="00336287">
            <w:pPr>
              <w:spacing w:after="120"/>
              <w:rPr>
                <w:sz w:val="20"/>
                <w:szCs w:val="20"/>
              </w:rPr>
            </w:pPr>
          </w:p>
        </w:tc>
        <w:tc>
          <w:tcPr>
            <w:tcW w:w="480" w:type="dxa"/>
            <w:tcBorders>
              <w:top w:val="single" w:sz="6" w:space="0" w:color="auto"/>
              <w:left w:val="nil"/>
              <w:bottom w:val="single" w:sz="6" w:space="0" w:color="auto"/>
              <w:right w:val="single" w:sz="6" w:space="0" w:color="auto"/>
            </w:tcBorders>
            <w:shd w:val="clear" w:color="auto" w:fill="auto"/>
            <w:vAlign w:val="center"/>
            <w:hideMark/>
          </w:tcPr>
          <w:p w14:paraId="7C007060" w14:textId="77777777" w:rsidR="00610B09" w:rsidRPr="002C5FE8" w:rsidRDefault="00610B09" w:rsidP="00336287">
            <w:pPr>
              <w:spacing w:after="120"/>
              <w:textAlignment w:val="baseline"/>
              <w:rPr>
                <w:sz w:val="20"/>
                <w:szCs w:val="20"/>
              </w:rPr>
            </w:pPr>
            <w:r w:rsidRPr="002C5FE8">
              <w:rPr>
                <w:sz w:val="20"/>
                <w:szCs w:val="20"/>
              </w:rPr>
              <w:t>4.9 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E40118" w14:textId="77777777" w:rsidR="00610B09" w:rsidRPr="002C5FE8" w:rsidRDefault="00610B09" w:rsidP="00336287">
            <w:pPr>
              <w:spacing w:after="120"/>
              <w:textAlignment w:val="baseline"/>
              <w:rPr>
                <w:sz w:val="20"/>
                <w:szCs w:val="20"/>
              </w:rPr>
            </w:pPr>
            <w:r w:rsidRPr="002C5FE8">
              <w:rPr>
                <w:sz w:val="20"/>
                <w:szCs w:val="20"/>
              </w:rPr>
              <w:t>Rilievi, accertamenti e indagini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0AD70D"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E8E5B0"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C07438"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3755AC"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DE6C58"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EF4309"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362E83C6" w14:textId="77777777" w:rsidTr="00630505">
        <w:trPr>
          <w:trHeight w:val="315"/>
        </w:trPr>
        <w:tc>
          <w:tcPr>
            <w:tcW w:w="570" w:type="dxa"/>
            <w:vMerge w:val="restart"/>
            <w:tcBorders>
              <w:top w:val="nil"/>
              <w:left w:val="single" w:sz="6" w:space="0" w:color="auto"/>
              <w:bottom w:val="single" w:sz="6" w:space="0" w:color="auto"/>
              <w:right w:val="single" w:sz="6" w:space="0" w:color="auto"/>
            </w:tcBorders>
            <w:shd w:val="clear" w:color="auto" w:fill="auto"/>
            <w:vAlign w:val="center"/>
            <w:hideMark/>
          </w:tcPr>
          <w:p w14:paraId="067FE173" w14:textId="77777777" w:rsidR="00610B09" w:rsidRPr="002C5FE8" w:rsidRDefault="00610B09" w:rsidP="00336287">
            <w:pPr>
              <w:spacing w:after="120"/>
              <w:jc w:val="center"/>
              <w:textAlignment w:val="baseline"/>
              <w:rPr>
                <w:sz w:val="20"/>
                <w:szCs w:val="20"/>
              </w:rPr>
            </w:pPr>
            <w:r w:rsidRPr="002C5FE8">
              <w:rPr>
                <w:sz w:val="20"/>
                <w:szCs w:val="20"/>
              </w:rPr>
              <w:t>5 </w:t>
            </w:r>
          </w:p>
        </w:tc>
        <w:tc>
          <w:tcPr>
            <w:tcW w:w="1155" w:type="dxa"/>
            <w:vMerge w:val="restart"/>
            <w:tcBorders>
              <w:top w:val="nil"/>
              <w:left w:val="single" w:sz="6" w:space="0" w:color="auto"/>
              <w:bottom w:val="single" w:sz="6" w:space="0" w:color="auto"/>
              <w:right w:val="single" w:sz="6" w:space="0" w:color="auto"/>
            </w:tcBorders>
            <w:shd w:val="clear" w:color="auto" w:fill="auto"/>
            <w:vAlign w:val="center"/>
            <w:hideMark/>
          </w:tcPr>
          <w:p w14:paraId="72F8B923" w14:textId="77777777" w:rsidR="00610B09" w:rsidRPr="002C5FE8" w:rsidRDefault="00610B09" w:rsidP="00336287">
            <w:pPr>
              <w:spacing w:after="120"/>
              <w:jc w:val="center"/>
              <w:textAlignment w:val="baseline"/>
              <w:rPr>
                <w:sz w:val="20"/>
                <w:szCs w:val="20"/>
              </w:rPr>
            </w:pPr>
            <w:r w:rsidRPr="002C5FE8">
              <w:rPr>
                <w:sz w:val="20"/>
                <w:szCs w:val="20"/>
              </w:rPr>
              <w:t>Imprevisti ed altro </w:t>
            </w:r>
          </w:p>
        </w:tc>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E3750A" w14:textId="77777777" w:rsidR="00610B09" w:rsidRPr="002C5FE8" w:rsidRDefault="00610B09" w:rsidP="00336287">
            <w:pPr>
              <w:spacing w:after="120"/>
              <w:textAlignment w:val="baseline"/>
              <w:rPr>
                <w:sz w:val="20"/>
                <w:szCs w:val="20"/>
              </w:rPr>
            </w:pPr>
            <w:r w:rsidRPr="002C5FE8">
              <w:rPr>
                <w:sz w:val="20"/>
                <w:szCs w:val="20"/>
              </w:rPr>
              <w:t>5.1 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0DEE42" w14:textId="77777777" w:rsidR="00610B09" w:rsidRPr="002C5FE8" w:rsidRDefault="00610B09" w:rsidP="00336287">
            <w:pPr>
              <w:spacing w:after="120"/>
              <w:textAlignment w:val="baseline"/>
              <w:rPr>
                <w:sz w:val="20"/>
                <w:szCs w:val="20"/>
              </w:rPr>
            </w:pPr>
            <w:r w:rsidRPr="002C5FE8">
              <w:rPr>
                <w:sz w:val="20"/>
                <w:szCs w:val="20"/>
              </w:rPr>
              <w:t>Imprevisti sui lavori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7A037D"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E49E04"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8EBD7F"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0873E5"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531254"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F2D6FE"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629727AA" w14:textId="77777777" w:rsidTr="00630505">
        <w:trPr>
          <w:trHeight w:val="31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318210EE" w14:textId="77777777" w:rsidR="00610B09" w:rsidRPr="002C5FE8" w:rsidRDefault="00610B09" w:rsidP="00336287">
            <w:pPr>
              <w:spacing w:after="120"/>
              <w:rPr>
                <w:sz w:val="20"/>
                <w:szCs w:val="20"/>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5D057AB" w14:textId="77777777" w:rsidR="00610B09" w:rsidRPr="002C5FE8" w:rsidRDefault="00610B09" w:rsidP="00336287">
            <w:pPr>
              <w:spacing w:after="120"/>
              <w:rPr>
                <w:sz w:val="20"/>
                <w:szCs w:val="20"/>
              </w:rPr>
            </w:pPr>
          </w:p>
        </w:tc>
        <w:tc>
          <w:tcPr>
            <w:tcW w:w="480" w:type="dxa"/>
            <w:tcBorders>
              <w:top w:val="single" w:sz="6" w:space="0" w:color="auto"/>
              <w:left w:val="nil"/>
              <w:bottom w:val="single" w:sz="6" w:space="0" w:color="auto"/>
              <w:right w:val="single" w:sz="6" w:space="0" w:color="auto"/>
            </w:tcBorders>
            <w:shd w:val="clear" w:color="auto" w:fill="auto"/>
            <w:vAlign w:val="center"/>
            <w:hideMark/>
          </w:tcPr>
          <w:p w14:paraId="04C039D4" w14:textId="77777777" w:rsidR="00610B09" w:rsidRPr="002C5FE8" w:rsidRDefault="00610B09" w:rsidP="00336287">
            <w:pPr>
              <w:spacing w:after="120"/>
              <w:textAlignment w:val="baseline"/>
              <w:rPr>
                <w:sz w:val="20"/>
                <w:szCs w:val="20"/>
              </w:rPr>
            </w:pPr>
            <w:r w:rsidRPr="002C5FE8">
              <w:rPr>
                <w:sz w:val="20"/>
                <w:szCs w:val="20"/>
              </w:rPr>
              <w:t>5.2 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773369" w14:textId="77777777" w:rsidR="00610B09" w:rsidRPr="002C5FE8" w:rsidRDefault="00610B09" w:rsidP="00336287">
            <w:pPr>
              <w:spacing w:after="120"/>
              <w:textAlignment w:val="baseline"/>
              <w:rPr>
                <w:sz w:val="20"/>
                <w:szCs w:val="20"/>
              </w:rPr>
            </w:pPr>
            <w:r w:rsidRPr="002C5FE8">
              <w:rPr>
                <w:sz w:val="20"/>
                <w:szCs w:val="20"/>
              </w:rPr>
              <w:t>Lavori in economia (compreso IVA)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FC223B"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B9F82B"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724F15"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509AB8"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4C4043"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4A25C1"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3ECAC1AC" w14:textId="77777777" w:rsidTr="00630505">
        <w:trPr>
          <w:trHeight w:val="31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5BD99AB2" w14:textId="77777777" w:rsidR="00610B09" w:rsidRPr="002C5FE8" w:rsidRDefault="00610B09" w:rsidP="00336287">
            <w:pPr>
              <w:spacing w:after="120"/>
              <w:rPr>
                <w:sz w:val="20"/>
                <w:szCs w:val="20"/>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61074C2" w14:textId="77777777" w:rsidR="00610B09" w:rsidRPr="002C5FE8" w:rsidRDefault="00610B09" w:rsidP="00336287">
            <w:pPr>
              <w:spacing w:after="120"/>
              <w:rPr>
                <w:sz w:val="20"/>
                <w:szCs w:val="20"/>
              </w:rPr>
            </w:pPr>
          </w:p>
        </w:tc>
        <w:tc>
          <w:tcPr>
            <w:tcW w:w="480" w:type="dxa"/>
            <w:tcBorders>
              <w:top w:val="single" w:sz="6" w:space="0" w:color="auto"/>
              <w:left w:val="nil"/>
              <w:bottom w:val="single" w:sz="6" w:space="0" w:color="auto"/>
              <w:right w:val="single" w:sz="6" w:space="0" w:color="auto"/>
            </w:tcBorders>
            <w:shd w:val="clear" w:color="auto" w:fill="auto"/>
            <w:vAlign w:val="center"/>
            <w:hideMark/>
          </w:tcPr>
          <w:p w14:paraId="005C0501" w14:textId="77777777" w:rsidR="00610B09" w:rsidRPr="002C5FE8" w:rsidRDefault="00610B09" w:rsidP="00336287">
            <w:pPr>
              <w:spacing w:after="120"/>
              <w:textAlignment w:val="baseline"/>
              <w:rPr>
                <w:sz w:val="20"/>
                <w:szCs w:val="20"/>
              </w:rPr>
            </w:pPr>
            <w:r w:rsidRPr="002C5FE8">
              <w:rPr>
                <w:sz w:val="20"/>
                <w:szCs w:val="20"/>
              </w:rPr>
              <w:t>5.3 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38B8A0" w14:textId="77777777" w:rsidR="00610B09" w:rsidRPr="002C5FE8" w:rsidRDefault="00610B09" w:rsidP="00336287">
            <w:pPr>
              <w:spacing w:after="120"/>
              <w:textAlignment w:val="baseline"/>
              <w:rPr>
                <w:sz w:val="20"/>
                <w:szCs w:val="20"/>
              </w:rPr>
            </w:pPr>
            <w:r w:rsidRPr="002C5FE8">
              <w:rPr>
                <w:sz w:val="20"/>
                <w:szCs w:val="20"/>
              </w:rPr>
              <w:t>Trasporto a discarica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0FB3FB"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7894F4"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F71647"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1E8020"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263FC3"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690AA9"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12AEFF82" w14:textId="77777777" w:rsidTr="00630505">
        <w:trPr>
          <w:trHeight w:val="315"/>
        </w:trPr>
        <w:tc>
          <w:tcPr>
            <w:tcW w:w="570" w:type="dxa"/>
            <w:vMerge w:val="restart"/>
            <w:tcBorders>
              <w:top w:val="nil"/>
              <w:left w:val="single" w:sz="6" w:space="0" w:color="auto"/>
              <w:bottom w:val="single" w:sz="6" w:space="0" w:color="auto"/>
              <w:right w:val="single" w:sz="6" w:space="0" w:color="auto"/>
            </w:tcBorders>
            <w:shd w:val="clear" w:color="auto" w:fill="auto"/>
            <w:vAlign w:val="center"/>
            <w:hideMark/>
          </w:tcPr>
          <w:p w14:paraId="0374B9E1" w14:textId="77777777" w:rsidR="00610B09" w:rsidRPr="002C5FE8" w:rsidRDefault="00610B09" w:rsidP="00336287">
            <w:pPr>
              <w:spacing w:after="120"/>
              <w:jc w:val="center"/>
              <w:textAlignment w:val="baseline"/>
              <w:rPr>
                <w:sz w:val="20"/>
                <w:szCs w:val="20"/>
              </w:rPr>
            </w:pPr>
            <w:r w:rsidRPr="002C5FE8">
              <w:rPr>
                <w:sz w:val="20"/>
                <w:szCs w:val="20"/>
              </w:rPr>
              <w:t>6 </w:t>
            </w:r>
          </w:p>
        </w:tc>
        <w:tc>
          <w:tcPr>
            <w:tcW w:w="1155" w:type="dxa"/>
            <w:vMerge w:val="restart"/>
            <w:tcBorders>
              <w:top w:val="nil"/>
              <w:left w:val="single" w:sz="6" w:space="0" w:color="auto"/>
              <w:bottom w:val="single" w:sz="6" w:space="0" w:color="auto"/>
              <w:right w:val="single" w:sz="6" w:space="0" w:color="auto"/>
            </w:tcBorders>
            <w:shd w:val="clear" w:color="auto" w:fill="auto"/>
            <w:vAlign w:val="center"/>
            <w:hideMark/>
          </w:tcPr>
          <w:p w14:paraId="300BB0C6" w14:textId="77777777" w:rsidR="00610B09" w:rsidRPr="002C5FE8" w:rsidRDefault="00610B09" w:rsidP="00336287">
            <w:pPr>
              <w:spacing w:after="120"/>
              <w:jc w:val="center"/>
              <w:textAlignment w:val="baseline"/>
              <w:rPr>
                <w:sz w:val="20"/>
                <w:szCs w:val="20"/>
              </w:rPr>
            </w:pPr>
            <w:r w:rsidRPr="002C5FE8">
              <w:rPr>
                <w:sz w:val="20"/>
                <w:szCs w:val="20"/>
              </w:rPr>
              <w:t>Imposte e tasse </w:t>
            </w:r>
          </w:p>
        </w:tc>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897312" w14:textId="77777777" w:rsidR="00610B09" w:rsidRPr="002C5FE8" w:rsidRDefault="00610B09" w:rsidP="00336287">
            <w:pPr>
              <w:spacing w:after="120"/>
              <w:textAlignment w:val="baseline"/>
              <w:rPr>
                <w:sz w:val="20"/>
                <w:szCs w:val="20"/>
              </w:rPr>
            </w:pPr>
            <w:r w:rsidRPr="002C5FE8">
              <w:rPr>
                <w:sz w:val="20"/>
                <w:szCs w:val="20"/>
              </w:rPr>
              <w:t>6.1 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105CE4" w14:textId="77777777" w:rsidR="00610B09" w:rsidRPr="002C5FE8" w:rsidRDefault="00610B09" w:rsidP="00336287">
            <w:pPr>
              <w:spacing w:after="120"/>
              <w:textAlignment w:val="baseline"/>
              <w:rPr>
                <w:sz w:val="20"/>
                <w:szCs w:val="20"/>
              </w:rPr>
            </w:pPr>
            <w:r w:rsidRPr="002C5FE8">
              <w:rPr>
                <w:sz w:val="20"/>
                <w:szCs w:val="20"/>
              </w:rPr>
              <w:t>IVA sui lavori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C8917C"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82293A"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744E1E"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E5A9A5"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A9E321"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7B27B4"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2312833D" w14:textId="77777777" w:rsidTr="00630505">
        <w:trPr>
          <w:trHeight w:val="31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5E8CCCE8" w14:textId="77777777" w:rsidR="00610B09" w:rsidRPr="002C5FE8" w:rsidRDefault="00610B09" w:rsidP="00336287">
            <w:pPr>
              <w:spacing w:after="120"/>
              <w:rPr>
                <w:sz w:val="20"/>
                <w:szCs w:val="20"/>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5A9DC057" w14:textId="77777777" w:rsidR="00610B09" w:rsidRPr="002C5FE8" w:rsidRDefault="00610B09" w:rsidP="00336287">
            <w:pPr>
              <w:spacing w:after="120"/>
              <w:rPr>
                <w:sz w:val="20"/>
                <w:szCs w:val="20"/>
              </w:rPr>
            </w:pPr>
          </w:p>
        </w:tc>
        <w:tc>
          <w:tcPr>
            <w:tcW w:w="480" w:type="dxa"/>
            <w:tcBorders>
              <w:top w:val="single" w:sz="6" w:space="0" w:color="auto"/>
              <w:left w:val="nil"/>
              <w:bottom w:val="single" w:sz="6" w:space="0" w:color="auto"/>
              <w:right w:val="single" w:sz="6" w:space="0" w:color="auto"/>
            </w:tcBorders>
            <w:shd w:val="clear" w:color="auto" w:fill="auto"/>
            <w:vAlign w:val="center"/>
            <w:hideMark/>
          </w:tcPr>
          <w:p w14:paraId="70E89E32" w14:textId="77777777" w:rsidR="00610B09" w:rsidRPr="002C5FE8" w:rsidRDefault="00610B09" w:rsidP="00336287">
            <w:pPr>
              <w:spacing w:after="120"/>
              <w:textAlignment w:val="baseline"/>
              <w:rPr>
                <w:sz w:val="20"/>
                <w:szCs w:val="20"/>
              </w:rPr>
            </w:pPr>
            <w:r w:rsidRPr="002C5FE8">
              <w:rPr>
                <w:sz w:val="20"/>
                <w:szCs w:val="20"/>
              </w:rPr>
              <w:t>6.2 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09E724" w14:textId="77777777" w:rsidR="00610B09" w:rsidRPr="002C5FE8" w:rsidRDefault="00610B09" w:rsidP="00336287">
            <w:pPr>
              <w:spacing w:after="120"/>
              <w:textAlignment w:val="baseline"/>
              <w:rPr>
                <w:sz w:val="20"/>
                <w:szCs w:val="20"/>
              </w:rPr>
            </w:pPr>
            <w:r w:rsidRPr="002C5FE8">
              <w:rPr>
                <w:sz w:val="20"/>
                <w:szCs w:val="20"/>
              </w:rPr>
              <w:t>Iva e cassa sulle competenze tecniche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F51709"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818EA1"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49B8F0"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48B22A"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E7F383"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75C4FA"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4A686E1A" w14:textId="77777777" w:rsidTr="00630505">
        <w:trPr>
          <w:trHeight w:val="31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8417B87" w14:textId="77777777" w:rsidR="00610B09" w:rsidRPr="002C5FE8" w:rsidRDefault="00610B09" w:rsidP="00336287">
            <w:pPr>
              <w:spacing w:after="120"/>
              <w:rPr>
                <w:sz w:val="20"/>
                <w:szCs w:val="20"/>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32C9EA5" w14:textId="77777777" w:rsidR="00610B09" w:rsidRPr="002C5FE8" w:rsidRDefault="00610B09" w:rsidP="00336287">
            <w:pPr>
              <w:spacing w:after="120"/>
              <w:rPr>
                <w:sz w:val="20"/>
                <w:szCs w:val="20"/>
              </w:rPr>
            </w:pPr>
          </w:p>
        </w:tc>
        <w:tc>
          <w:tcPr>
            <w:tcW w:w="480" w:type="dxa"/>
            <w:tcBorders>
              <w:top w:val="single" w:sz="6" w:space="0" w:color="auto"/>
              <w:left w:val="nil"/>
              <w:bottom w:val="single" w:sz="6" w:space="0" w:color="auto"/>
              <w:right w:val="single" w:sz="6" w:space="0" w:color="auto"/>
            </w:tcBorders>
            <w:shd w:val="clear" w:color="auto" w:fill="auto"/>
            <w:vAlign w:val="center"/>
            <w:hideMark/>
          </w:tcPr>
          <w:p w14:paraId="01CEE70D" w14:textId="77777777" w:rsidR="00610B09" w:rsidRPr="002C5FE8" w:rsidRDefault="00610B09" w:rsidP="00336287">
            <w:pPr>
              <w:spacing w:after="120"/>
              <w:textAlignment w:val="baseline"/>
              <w:rPr>
                <w:sz w:val="20"/>
                <w:szCs w:val="20"/>
              </w:rPr>
            </w:pPr>
            <w:r w:rsidRPr="002C5FE8">
              <w:rPr>
                <w:sz w:val="20"/>
                <w:szCs w:val="20"/>
              </w:rPr>
              <w:t>6.3 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829FA8" w14:textId="77777777" w:rsidR="00610B09" w:rsidRPr="002C5FE8" w:rsidRDefault="00610B09" w:rsidP="00336287">
            <w:pPr>
              <w:spacing w:after="120"/>
              <w:textAlignment w:val="baseline"/>
              <w:rPr>
                <w:sz w:val="20"/>
                <w:szCs w:val="20"/>
              </w:rPr>
            </w:pPr>
            <w:r w:rsidRPr="002C5FE8">
              <w:rPr>
                <w:sz w:val="20"/>
                <w:szCs w:val="20"/>
              </w:rPr>
              <w:t xml:space="preserve">Oneri per rilascio visti, pareri, versamenti ANAC </w:t>
            </w:r>
            <w:proofErr w:type="spellStart"/>
            <w:r w:rsidRPr="002C5FE8">
              <w:rPr>
                <w:sz w:val="20"/>
                <w:szCs w:val="20"/>
              </w:rPr>
              <w:t>etc</w:t>
            </w:r>
            <w:proofErr w:type="spellEnd"/>
            <w:r w:rsidRPr="002C5FE8">
              <w:rPr>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33EA3E"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AE20D2"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2DD907"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EBB8FD"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247469"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92CA51"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304EFD7F" w14:textId="77777777" w:rsidTr="00630505">
        <w:trPr>
          <w:trHeight w:val="315"/>
        </w:trPr>
        <w:tc>
          <w:tcPr>
            <w:tcW w:w="570" w:type="dxa"/>
            <w:tcBorders>
              <w:top w:val="nil"/>
              <w:left w:val="single" w:sz="6" w:space="0" w:color="auto"/>
              <w:bottom w:val="single" w:sz="6" w:space="0" w:color="auto"/>
              <w:right w:val="single" w:sz="6" w:space="0" w:color="auto"/>
            </w:tcBorders>
            <w:shd w:val="clear" w:color="auto" w:fill="auto"/>
            <w:vAlign w:val="center"/>
            <w:hideMark/>
          </w:tcPr>
          <w:p w14:paraId="2354ABD8" w14:textId="77777777" w:rsidR="00610B09" w:rsidRPr="002C5FE8" w:rsidRDefault="00610B09" w:rsidP="00336287">
            <w:pPr>
              <w:spacing w:after="120"/>
              <w:jc w:val="center"/>
              <w:textAlignment w:val="baseline"/>
              <w:rPr>
                <w:sz w:val="20"/>
                <w:szCs w:val="20"/>
              </w:rPr>
            </w:pPr>
            <w:r w:rsidRPr="002C5FE8">
              <w:rPr>
                <w:sz w:val="20"/>
                <w:szCs w:val="20"/>
              </w:rPr>
              <w:t>7 </w:t>
            </w:r>
          </w:p>
        </w:tc>
        <w:tc>
          <w:tcPr>
            <w:tcW w:w="1155" w:type="dxa"/>
            <w:tcBorders>
              <w:top w:val="nil"/>
              <w:left w:val="single" w:sz="6" w:space="0" w:color="auto"/>
              <w:bottom w:val="single" w:sz="6" w:space="0" w:color="auto"/>
              <w:right w:val="single" w:sz="6" w:space="0" w:color="auto"/>
            </w:tcBorders>
            <w:shd w:val="clear" w:color="auto" w:fill="auto"/>
            <w:vAlign w:val="center"/>
            <w:hideMark/>
          </w:tcPr>
          <w:p w14:paraId="0251537E" w14:textId="77777777" w:rsidR="00610B09" w:rsidRPr="002C5FE8" w:rsidRDefault="00610B09" w:rsidP="00336287">
            <w:pPr>
              <w:spacing w:after="120"/>
              <w:jc w:val="center"/>
              <w:textAlignment w:val="baseline"/>
              <w:rPr>
                <w:sz w:val="20"/>
                <w:szCs w:val="20"/>
              </w:rPr>
            </w:pPr>
            <w:r w:rsidRPr="002C5FE8">
              <w:rPr>
                <w:sz w:val="20"/>
                <w:szCs w:val="20"/>
              </w:rPr>
              <w:t>Allacci </w:t>
            </w:r>
          </w:p>
        </w:tc>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FCA9F8" w14:textId="77777777" w:rsidR="00610B09" w:rsidRPr="002C5FE8" w:rsidRDefault="00610B09" w:rsidP="00336287">
            <w:pPr>
              <w:spacing w:after="120"/>
              <w:textAlignment w:val="baseline"/>
              <w:rPr>
                <w:sz w:val="20"/>
                <w:szCs w:val="20"/>
              </w:rPr>
            </w:pPr>
            <w:r w:rsidRPr="002C5FE8">
              <w:rPr>
                <w:sz w:val="20"/>
                <w:szCs w:val="20"/>
              </w:rPr>
              <w:t>7.1 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11547A" w14:textId="77777777" w:rsidR="00610B09" w:rsidRPr="002C5FE8" w:rsidRDefault="00610B09" w:rsidP="00336287">
            <w:pPr>
              <w:spacing w:after="120"/>
              <w:textAlignment w:val="baseline"/>
              <w:rPr>
                <w:sz w:val="20"/>
                <w:szCs w:val="20"/>
              </w:rPr>
            </w:pPr>
            <w:r w:rsidRPr="002C5FE8">
              <w:rPr>
                <w:sz w:val="20"/>
                <w:szCs w:val="20"/>
              </w:rPr>
              <w:t>Allacciamenti ai pubblici servizi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E2C4CB"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A493CF"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C753F9"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ED6741"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9EDC64"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79AF83"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4F95C0EA" w14:textId="77777777" w:rsidTr="00630505">
        <w:trPr>
          <w:trHeight w:val="315"/>
        </w:trPr>
        <w:tc>
          <w:tcPr>
            <w:tcW w:w="57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15FC0DC" w14:textId="77777777" w:rsidR="00610B09" w:rsidRPr="002C5FE8" w:rsidRDefault="00610B09" w:rsidP="00336287">
            <w:pPr>
              <w:spacing w:after="120"/>
              <w:jc w:val="center"/>
              <w:textAlignment w:val="baseline"/>
              <w:rPr>
                <w:sz w:val="20"/>
                <w:szCs w:val="20"/>
              </w:rPr>
            </w:pPr>
            <w:r w:rsidRPr="002C5FE8">
              <w:rPr>
                <w:sz w:val="20"/>
                <w:szCs w:val="20"/>
              </w:rPr>
              <w:t>8 </w:t>
            </w:r>
          </w:p>
        </w:tc>
        <w:tc>
          <w:tcPr>
            <w:tcW w:w="115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1769BF4" w14:textId="77777777" w:rsidR="00610B09" w:rsidRPr="002C5FE8" w:rsidRDefault="00610B09" w:rsidP="00336287">
            <w:pPr>
              <w:spacing w:after="120"/>
              <w:jc w:val="center"/>
              <w:textAlignment w:val="baseline"/>
              <w:rPr>
                <w:sz w:val="20"/>
                <w:szCs w:val="20"/>
              </w:rPr>
            </w:pPr>
            <w:r w:rsidRPr="002C5FE8">
              <w:rPr>
                <w:sz w:val="20"/>
                <w:szCs w:val="20"/>
              </w:rPr>
              <w:t>Spese per gara e pubblicità </w:t>
            </w:r>
          </w:p>
        </w:tc>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49A5ED" w14:textId="77777777" w:rsidR="00610B09" w:rsidRPr="002C5FE8" w:rsidRDefault="00610B09" w:rsidP="00336287">
            <w:pPr>
              <w:spacing w:after="120"/>
              <w:textAlignment w:val="baseline"/>
              <w:rPr>
                <w:sz w:val="20"/>
                <w:szCs w:val="20"/>
              </w:rPr>
            </w:pPr>
            <w:r w:rsidRPr="002C5FE8">
              <w:rPr>
                <w:sz w:val="20"/>
                <w:szCs w:val="20"/>
              </w:rPr>
              <w:t>8.1 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6F371C" w14:textId="77777777" w:rsidR="00610B09" w:rsidRPr="002C5FE8" w:rsidRDefault="00610B09" w:rsidP="00336287">
            <w:pPr>
              <w:spacing w:after="120"/>
              <w:textAlignment w:val="baseline"/>
              <w:rPr>
                <w:sz w:val="20"/>
                <w:szCs w:val="20"/>
              </w:rPr>
            </w:pPr>
            <w:r w:rsidRPr="002C5FE8">
              <w:rPr>
                <w:sz w:val="20"/>
                <w:szCs w:val="20"/>
              </w:rPr>
              <w:t>Eventuali spese per commissioni giudicatrici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A207FB"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192E15"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09A5E2"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2DA92A"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BF96D5"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0A5CC5"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56A7F8F7" w14:textId="77777777" w:rsidTr="00630505">
        <w:trPr>
          <w:trHeight w:val="3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16B88F"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B320D6" w14:textId="77777777" w:rsidR="00610B09" w:rsidRPr="002C5FE8" w:rsidRDefault="00610B09" w:rsidP="00336287">
            <w:pPr>
              <w:spacing w:after="120"/>
              <w:rPr>
                <w:sz w:val="20"/>
                <w:szCs w:val="20"/>
              </w:rPr>
            </w:pPr>
          </w:p>
        </w:tc>
        <w:tc>
          <w:tcPr>
            <w:tcW w:w="480" w:type="dxa"/>
            <w:tcBorders>
              <w:top w:val="single" w:sz="6" w:space="0" w:color="auto"/>
              <w:left w:val="nil"/>
              <w:bottom w:val="single" w:sz="6" w:space="0" w:color="auto"/>
              <w:right w:val="single" w:sz="6" w:space="0" w:color="auto"/>
            </w:tcBorders>
            <w:shd w:val="clear" w:color="auto" w:fill="auto"/>
            <w:vAlign w:val="center"/>
            <w:hideMark/>
          </w:tcPr>
          <w:p w14:paraId="23FF983F" w14:textId="77777777" w:rsidR="00610B09" w:rsidRPr="002C5FE8" w:rsidRDefault="00610B09" w:rsidP="00336287">
            <w:pPr>
              <w:spacing w:after="120"/>
              <w:textAlignment w:val="baseline"/>
              <w:rPr>
                <w:sz w:val="20"/>
                <w:szCs w:val="20"/>
              </w:rPr>
            </w:pPr>
            <w:r w:rsidRPr="002C5FE8">
              <w:rPr>
                <w:sz w:val="20"/>
                <w:szCs w:val="20"/>
              </w:rPr>
              <w:t>8.2 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806EF2" w14:textId="77777777" w:rsidR="00610B09" w:rsidRPr="002C5FE8" w:rsidRDefault="00610B09" w:rsidP="00336287">
            <w:pPr>
              <w:spacing w:after="120"/>
              <w:textAlignment w:val="baseline"/>
              <w:rPr>
                <w:sz w:val="20"/>
                <w:szCs w:val="20"/>
              </w:rPr>
            </w:pPr>
            <w:r w:rsidRPr="002C5FE8">
              <w:rPr>
                <w:sz w:val="20"/>
                <w:szCs w:val="20"/>
              </w:rPr>
              <w:t>Spese per pubblicità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2D0D63"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674FC7"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6C63B3"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39C522"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4C93E6"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D2C3A2"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30E2169C" w14:textId="77777777" w:rsidTr="00630505">
        <w:trPr>
          <w:trHeight w:val="945"/>
        </w:trPr>
        <w:tc>
          <w:tcPr>
            <w:tcW w:w="570" w:type="dxa"/>
            <w:tcBorders>
              <w:top w:val="nil"/>
              <w:left w:val="single" w:sz="6" w:space="0" w:color="auto"/>
              <w:bottom w:val="single" w:sz="6" w:space="0" w:color="auto"/>
              <w:right w:val="single" w:sz="6" w:space="0" w:color="auto"/>
            </w:tcBorders>
            <w:shd w:val="clear" w:color="auto" w:fill="auto"/>
            <w:vAlign w:val="center"/>
            <w:hideMark/>
          </w:tcPr>
          <w:p w14:paraId="0506F0C7" w14:textId="77777777" w:rsidR="00610B09" w:rsidRPr="002C5FE8" w:rsidRDefault="00610B09" w:rsidP="00336287">
            <w:pPr>
              <w:spacing w:after="120"/>
              <w:jc w:val="center"/>
              <w:textAlignment w:val="baseline"/>
              <w:rPr>
                <w:sz w:val="20"/>
                <w:szCs w:val="20"/>
              </w:rPr>
            </w:pPr>
            <w:r w:rsidRPr="002C5FE8">
              <w:rPr>
                <w:sz w:val="20"/>
                <w:szCs w:val="20"/>
              </w:rPr>
              <w:t>9 </w:t>
            </w:r>
          </w:p>
        </w:tc>
        <w:tc>
          <w:tcPr>
            <w:tcW w:w="1155" w:type="dxa"/>
            <w:tcBorders>
              <w:top w:val="nil"/>
              <w:left w:val="single" w:sz="6" w:space="0" w:color="auto"/>
              <w:bottom w:val="single" w:sz="6" w:space="0" w:color="auto"/>
              <w:right w:val="single" w:sz="6" w:space="0" w:color="auto"/>
            </w:tcBorders>
            <w:shd w:val="clear" w:color="auto" w:fill="auto"/>
            <w:vAlign w:val="center"/>
            <w:hideMark/>
          </w:tcPr>
          <w:p w14:paraId="764FBBFC" w14:textId="77777777" w:rsidR="00610B09" w:rsidRPr="002C5FE8" w:rsidRDefault="00610B09" w:rsidP="00336287">
            <w:pPr>
              <w:spacing w:after="120"/>
              <w:jc w:val="center"/>
              <w:textAlignment w:val="baseline"/>
              <w:rPr>
                <w:sz w:val="20"/>
                <w:szCs w:val="20"/>
              </w:rPr>
            </w:pPr>
            <w:r w:rsidRPr="002C5FE8">
              <w:rPr>
                <w:sz w:val="20"/>
                <w:szCs w:val="20"/>
              </w:rPr>
              <w:t xml:space="preserve">Incentivi per funzioni tecniche </w:t>
            </w:r>
          </w:p>
        </w:tc>
        <w:tc>
          <w:tcPr>
            <w:tcW w:w="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EBAD80" w14:textId="77777777" w:rsidR="00610B09" w:rsidRPr="002C5FE8" w:rsidRDefault="00610B09" w:rsidP="00336287">
            <w:pPr>
              <w:spacing w:after="120"/>
              <w:textAlignment w:val="baseline"/>
              <w:rPr>
                <w:sz w:val="20"/>
                <w:szCs w:val="20"/>
              </w:rPr>
            </w:pPr>
            <w:r w:rsidRPr="002C5FE8">
              <w:rPr>
                <w:sz w:val="20"/>
                <w:szCs w:val="20"/>
              </w:rPr>
              <w:t>9.1 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6C0A8D" w14:textId="77777777" w:rsidR="00610B09" w:rsidRPr="002C5FE8" w:rsidRDefault="00610B09" w:rsidP="00336287">
            <w:pPr>
              <w:spacing w:after="120"/>
              <w:textAlignment w:val="baseline"/>
              <w:rPr>
                <w:sz w:val="20"/>
                <w:szCs w:val="20"/>
              </w:rPr>
            </w:pPr>
            <w:r w:rsidRPr="002C5FE8">
              <w:rPr>
                <w:sz w:val="20"/>
                <w:szCs w:val="20"/>
              </w:rPr>
              <w:t>Oneri per incentivi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DD913A"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1914EA"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4453B6"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4C4CF3"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6" w:space="0" w:color="auto"/>
              <w:left w:val="single" w:sz="6" w:space="0" w:color="auto"/>
              <w:bottom w:val="single" w:sz="4" w:space="0" w:color="auto"/>
              <w:right w:val="single" w:sz="6" w:space="0" w:color="auto"/>
            </w:tcBorders>
            <w:shd w:val="clear" w:color="auto" w:fill="auto"/>
            <w:vAlign w:val="bottom"/>
            <w:hideMark/>
          </w:tcPr>
          <w:p w14:paraId="3C30EC55"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6" w:space="0" w:color="auto"/>
              <w:left w:val="single" w:sz="6" w:space="0" w:color="auto"/>
              <w:bottom w:val="single" w:sz="4" w:space="0" w:color="auto"/>
              <w:right w:val="single" w:sz="6" w:space="0" w:color="auto"/>
            </w:tcBorders>
            <w:shd w:val="clear" w:color="auto" w:fill="auto"/>
            <w:vAlign w:val="bottom"/>
            <w:hideMark/>
          </w:tcPr>
          <w:p w14:paraId="3BE73B7E"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03DE51D6" w14:textId="77777777" w:rsidTr="00630505">
        <w:trPr>
          <w:trHeight w:val="1261"/>
        </w:trPr>
        <w:tc>
          <w:tcPr>
            <w:tcW w:w="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8A1D3C" w14:textId="77777777" w:rsidR="00610B09" w:rsidRPr="002C5FE8" w:rsidRDefault="00610B09" w:rsidP="00336287">
            <w:pPr>
              <w:spacing w:after="120"/>
              <w:jc w:val="center"/>
              <w:textAlignment w:val="baseline"/>
              <w:rPr>
                <w:sz w:val="20"/>
                <w:szCs w:val="20"/>
              </w:rPr>
            </w:pPr>
            <w:r w:rsidRPr="002C5FE8">
              <w:rPr>
                <w:sz w:val="20"/>
                <w:szCs w:val="20"/>
              </w:rPr>
              <w:t>10 </w:t>
            </w:r>
          </w:p>
        </w:tc>
        <w:tc>
          <w:tcPr>
            <w:tcW w:w="1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907A57" w14:textId="77777777" w:rsidR="00610B09" w:rsidRPr="002C5FE8" w:rsidRDefault="00610B09" w:rsidP="00336287">
            <w:pPr>
              <w:spacing w:after="120"/>
              <w:jc w:val="center"/>
              <w:textAlignment w:val="baseline"/>
              <w:rPr>
                <w:sz w:val="20"/>
                <w:szCs w:val="20"/>
              </w:rPr>
            </w:pPr>
            <w:r w:rsidRPr="002C5FE8">
              <w:rPr>
                <w:sz w:val="20"/>
                <w:szCs w:val="20"/>
              </w:rPr>
              <w:t>Eventuali ulteriori tipologie di somme a disposizione </w:t>
            </w:r>
          </w:p>
        </w:tc>
        <w:tc>
          <w:tcPr>
            <w:tcW w:w="4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B212AE" w14:textId="77777777" w:rsidR="00610B09" w:rsidRPr="002C5FE8" w:rsidRDefault="00610B09" w:rsidP="00336287">
            <w:pPr>
              <w:spacing w:after="120"/>
              <w:textAlignment w:val="baseline"/>
              <w:rPr>
                <w:sz w:val="20"/>
                <w:szCs w:val="20"/>
              </w:rPr>
            </w:pPr>
            <w:r w:rsidRPr="002C5FE8">
              <w:rPr>
                <w:sz w:val="20"/>
                <w:szCs w:val="20"/>
              </w:rPr>
              <w:t>10.1 </w:t>
            </w:r>
          </w:p>
        </w:tc>
        <w:tc>
          <w:tcPr>
            <w:tcW w:w="2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836417" w14:textId="77777777" w:rsidR="00610B09" w:rsidRPr="002C5FE8" w:rsidRDefault="00610B09" w:rsidP="00336287">
            <w:pPr>
              <w:spacing w:after="120"/>
              <w:textAlignment w:val="baseline"/>
              <w:rPr>
                <w:sz w:val="20"/>
                <w:szCs w:val="20"/>
              </w:rPr>
            </w:pPr>
            <w:r w:rsidRPr="002C5FE8">
              <w:rPr>
                <w:sz w:val="20"/>
                <w:szCs w:val="20"/>
              </w:rPr>
              <w:t>Eventuali ulteriori voci di costo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A3C01D"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0DF8D2"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0F536C"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4" w:space="0" w:color="auto"/>
            </w:tcBorders>
            <w:shd w:val="clear" w:color="auto" w:fill="auto"/>
            <w:vAlign w:val="bottom"/>
            <w:hideMark/>
          </w:tcPr>
          <w:p w14:paraId="6A004CD8"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90E8EA"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4428CE"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3C79C64C" w14:textId="77777777" w:rsidTr="00630505">
        <w:trPr>
          <w:trHeight w:val="315"/>
        </w:trPr>
        <w:tc>
          <w:tcPr>
            <w:tcW w:w="570" w:type="dxa"/>
            <w:tcBorders>
              <w:top w:val="single" w:sz="6" w:space="0" w:color="auto"/>
              <w:left w:val="single" w:sz="6" w:space="0" w:color="auto"/>
              <w:bottom w:val="nil"/>
              <w:right w:val="single" w:sz="6" w:space="0" w:color="auto"/>
            </w:tcBorders>
            <w:shd w:val="clear" w:color="auto" w:fill="auto"/>
            <w:vAlign w:val="center"/>
            <w:hideMark/>
          </w:tcPr>
          <w:p w14:paraId="02F640E8" w14:textId="77777777" w:rsidR="00610B09" w:rsidRPr="002C5FE8" w:rsidRDefault="00610B09" w:rsidP="00336287">
            <w:pPr>
              <w:spacing w:after="120"/>
              <w:jc w:val="center"/>
              <w:textAlignment w:val="baseline"/>
              <w:rPr>
                <w:sz w:val="20"/>
                <w:szCs w:val="20"/>
              </w:rPr>
            </w:pPr>
            <w:r w:rsidRPr="002C5FE8">
              <w:rPr>
                <w:sz w:val="20"/>
                <w:szCs w:val="20"/>
              </w:rPr>
              <w:lastRenderedPageBreak/>
              <w:t>11 </w:t>
            </w:r>
          </w:p>
        </w:tc>
        <w:tc>
          <w:tcPr>
            <w:tcW w:w="4470"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3C24C6AB" w14:textId="77777777" w:rsidR="00610B09" w:rsidRPr="002C5FE8" w:rsidRDefault="00610B09" w:rsidP="00336287">
            <w:pPr>
              <w:spacing w:after="120"/>
              <w:jc w:val="right"/>
              <w:textAlignment w:val="baseline"/>
              <w:rPr>
                <w:sz w:val="20"/>
                <w:szCs w:val="20"/>
              </w:rPr>
            </w:pPr>
            <w:r w:rsidRPr="002C5FE8">
              <w:rPr>
                <w:sz w:val="20"/>
                <w:szCs w:val="20"/>
              </w:rPr>
              <w:t>TOTALE SOMME A DISPOSIZIONE (4+5+6+7+8+9+10) </w:t>
            </w:r>
          </w:p>
        </w:tc>
        <w:tc>
          <w:tcPr>
            <w:tcW w:w="1545" w:type="dxa"/>
            <w:tcBorders>
              <w:top w:val="single" w:sz="6" w:space="0" w:color="auto"/>
              <w:left w:val="nil"/>
              <w:bottom w:val="single" w:sz="6" w:space="0" w:color="auto"/>
              <w:right w:val="single" w:sz="6" w:space="0" w:color="auto"/>
            </w:tcBorders>
            <w:shd w:val="clear" w:color="auto" w:fill="auto"/>
            <w:vAlign w:val="bottom"/>
            <w:hideMark/>
          </w:tcPr>
          <w:p w14:paraId="69E6656A"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CD7570"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1F3309"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4" w:space="0" w:color="auto"/>
            </w:tcBorders>
            <w:shd w:val="clear" w:color="auto" w:fill="auto"/>
            <w:vAlign w:val="bottom"/>
            <w:hideMark/>
          </w:tcPr>
          <w:p w14:paraId="6EF5C8F1"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2ABC3C" w14:textId="77777777" w:rsidR="00610B09" w:rsidRPr="002C5FE8" w:rsidRDefault="00610B09" w:rsidP="00336287">
            <w:pPr>
              <w:spacing w:after="120"/>
              <w:textAlignment w:val="baseline"/>
              <w:rPr>
                <w:sz w:val="20"/>
                <w:szCs w:val="20"/>
              </w:rPr>
            </w:pPr>
            <w:r w:rsidRPr="002C5FE8">
              <w:rPr>
                <w:sz w:val="20"/>
                <w:szCs w:val="20"/>
              </w:rPr>
              <w:t>  </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0843F36" w14:textId="77777777" w:rsidR="00610B09" w:rsidRPr="002C5FE8" w:rsidRDefault="00610B09" w:rsidP="00336287">
            <w:pPr>
              <w:spacing w:after="120"/>
              <w:jc w:val="center"/>
              <w:textAlignment w:val="baseline"/>
              <w:rPr>
                <w:sz w:val="20"/>
                <w:szCs w:val="20"/>
              </w:rPr>
            </w:pPr>
            <w:r w:rsidRPr="002C5FE8">
              <w:rPr>
                <w:sz w:val="20"/>
                <w:szCs w:val="20"/>
              </w:rPr>
              <w:t>  </w:t>
            </w:r>
          </w:p>
        </w:tc>
      </w:tr>
      <w:tr w:rsidR="00610B09" w:rsidRPr="002C5FE8" w14:paraId="4D037237" w14:textId="77777777" w:rsidTr="00630505">
        <w:trPr>
          <w:trHeight w:val="315"/>
        </w:trPr>
        <w:tc>
          <w:tcPr>
            <w:tcW w:w="5055" w:type="dxa"/>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14:paraId="26B9169F" w14:textId="77777777" w:rsidR="00610B09" w:rsidRPr="002C5FE8" w:rsidRDefault="00610B09" w:rsidP="00336287">
            <w:pPr>
              <w:spacing w:after="120"/>
              <w:jc w:val="right"/>
              <w:textAlignment w:val="baseline"/>
              <w:rPr>
                <w:sz w:val="20"/>
                <w:szCs w:val="20"/>
              </w:rPr>
            </w:pPr>
            <w:r w:rsidRPr="002C5FE8">
              <w:rPr>
                <w:sz w:val="20"/>
                <w:szCs w:val="20"/>
              </w:rPr>
              <w:t>TOTALE OPERAZIONE (3+11) </w:t>
            </w:r>
          </w:p>
        </w:tc>
        <w:tc>
          <w:tcPr>
            <w:tcW w:w="1545" w:type="dxa"/>
            <w:tcBorders>
              <w:top w:val="single" w:sz="6" w:space="0" w:color="auto"/>
              <w:left w:val="nil"/>
              <w:bottom w:val="single" w:sz="6" w:space="0" w:color="auto"/>
              <w:right w:val="single" w:sz="6" w:space="0" w:color="auto"/>
            </w:tcBorders>
            <w:shd w:val="clear" w:color="auto" w:fill="auto"/>
            <w:vAlign w:val="bottom"/>
            <w:hideMark/>
          </w:tcPr>
          <w:p w14:paraId="25A59067" w14:textId="77777777" w:rsidR="00610B09" w:rsidRPr="002C5FE8" w:rsidRDefault="00610B09" w:rsidP="00336287">
            <w:pPr>
              <w:spacing w:after="120"/>
              <w:textAlignment w:val="baseline"/>
              <w:rPr>
                <w:sz w:val="20"/>
                <w:szCs w:val="20"/>
              </w:rPr>
            </w:pPr>
            <w:r w:rsidRPr="002C5FE8">
              <w:rPr>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A19390" w14:textId="77777777" w:rsidR="00610B09" w:rsidRPr="002C5FE8" w:rsidRDefault="00610B09" w:rsidP="00336287">
            <w:pPr>
              <w:spacing w:after="120"/>
              <w:textAlignment w:val="baseline"/>
              <w:rPr>
                <w:sz w:val="20"/>
                <w:szCs w:val="20"/>
              </w:rPr>
            </w:pPr>
            <w:r w:rsidRPr="002C5FE8">
              <w:rPr>
                <w:sz w:val="20"/>
                <w:szCs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A6D47A" w14:textId="77777777" w:rsidR="00610B09" w:rsidRPr="002C5FE8" w:rsidRDefault="00610B09" w:rsidP="00336287">
            <w:pPr>
              <w:spacing w:after="120"/>
              <w:textAlignment w:val="baseline"/>
              <w:rPr>
                <w:sz w:val="20"/>
                <w:szCs w:val="20"/>
              </w:rPr>
            </w:pPr>
            <w:r w:rsidRPr="002C5FE8">
              <w:rPr>
                <w:sz w:val="20"/>
                <w:szCs w:val="20"/>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322C00" w14:textId="77777777" w:rsidR="00610B09" w:rsidRPr="002C5FE8" w:rsidRDefault="00610B09" w:rsidP="00336287">
            <w:pPr>
              <w:spacing w:after="120"/>
              <w:textAlignment w:val="baseline"/>
              <w:rPr>
                <w:sz w:val="20"/>
                <w:szCs w:val="20"/>
              </w:rPr>
            </w:pPr>
            <w:r w:rsidRPr="002C5FE8">
              <w:rPr>
                <w:sz w:val="20"/>
                <w:szCs w:val="20"/>
              </w:rPr>
              <w:t>  </w:t>
            </w:r>
          </w:p>
        </w:tc>
        <w:tc>
          <w:tcPr>
            <w:tcW w:w="1770" w:type="dxa"/>
            <w:tcBorders>
              <w:top w:val="single" w:sz="4" w:space="0" w:color="auto"/>
              <w:left w:val="single" w:sz="6" w:space="0" w:color="auto"/>
              <w:bottom w:val="single" w:sz="6" w:space="0" w:color="auto"/>
              <w:right w:val="single" w:sz="4" w:space="0" w:color="auto"/>
            </w:tcBorders>
            <w:shd w:val="clear" w:color="auto" w:fill="auto"/>
            <w:vAlign w:val="bottom"/>
            <w:hideMark/>
          </w:tcPr>
          <w:p w14:paraId="4ECEFA7A" w14:textId="77777777" w:rsidR="00610B09" w:rsidRPr="002C5FE8" w:rsidRDefault="00610B09" w:rsidP="00336287">
            <w:pPr>
              <w:spacing w:after="120"/>
              <w:textAlignment w:val="baseline"/>
              <w:rPr>
                <w:sz w:val="20"/>
                <w:szCs w:val="20"/>
              </w:rPr>
            </w:pPr>
            <w:r w:rsidRPr="002C5FE8">
              <w:rPr>
                <w:sz w:val="20"/>
                <w:szCs w:val="20"/>
              </w:rPr>
              <w:t>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6C0B89" w14:textId="77777777" w:rsidR="00610B09" w:rsidRPr="002C5FE8" w:rsidRDefault="00610B09" w:rsidP="00336287">
            <w:pPr>
              <w:spacing w:after="120"/>
              <w:rPr>
                <w:sz w:val="20"/>
                <w:szCs w:val="20"/>
              </w:rPr>
            </w:pPr>
          </w:p>
        </w:tc>
      </w:tr>
    </w:tbl>
    <w:p w14:paraId="1841941B" w14:textId="77777777" w:rsidR="00610B09" w:rsidRPr="002C5FE8" w:rsidRDefault="00610B09" w:rsidP="00336287">
      <w:pPr>
        <w:spacing w:after="120"/>
        <w:jc w:val="both"/>
        <w:rPr>
          <w:sz w:val="20"/>
          <w:szCs w:val="20"/>
        </w:rPr>
      </w:pPr>
    </w:p>
    <w:p w14:paraId="26DB8768" w14:textId="77777777" w:rsidR="00610B09" w:rsidRPr="002C5FE8" w:rsidRDefault="00610B09" w:rsidP="00336287">
      <w:pPr>
        <w:spacing w:after="120"/>
        <w:jc w:val="both"/>
        <w:rPr>
          <w:sz w:val="20"/>
          <w:szCs w:val="20"/>
        </w:rPr>
        <w:sectPr w:rsidR="00610B09" w:rsidRPr="002C5FE8" w:rsidSect="00336287">
          <w:pgSz w:w="16838" w:h="11906" w:orient="landscape"/>
          <w:pgMar w:top="1134" w:right="1410" w:bottom="1134" w:left="1134" w:header="708" w:footer="708" w:gutter="0"/>
          <w:cols w:space="708"/>
          <w:titlePg/>
          <w:docGrid w:linePitch="360"/>
        </w:sectPr>
      </w:pPr>
    </w:p>
    <w:p w14:paraId="4EE67214" w14:textId="77777777" w:rsidR="00610B09" w:rsidRPr="002C5FE8" w:rsidRDefault="00610B09" w:rsidP="00336287">
      <w:pPr>
        <w:spacing w:after="120"/>
        <w:jc w:val="both"/>
        <w:rPr>
          <w:sz w:val="20"/>
          <w:szCs w:val="20"/>
        </w:rPr>
      </w:pPr>
    </w:p>
    <w:p w14:paraId="79B3462C" w14:textId="77777777" w:rsidR="00610B09" w:rsidRPr="002C5FE8" w:rsidRDefault="00610B09" w:rsidP="00336287">
      <w:pPr>
        <w:pStyle w:val="paragraph"/>
        <w:spacing w:before="0" w:beforeAutospacing="0" w:after="120" w:afterAutospacing="0"/>
        <w:ind w:left="360"/>
        <w:jc w:val="both"/>
        <w:textAlignment w:val="baseline"/>
        <w:rPr>
          <w:rFonts w:ascii="Calibri" w:hAnsi="Calibri" w:cs="Calibri"/>
          <w:sz w:val="20"/>
          <w:szCs w:val="20"/>
        </w:rPr>
      </w:pPr>
      <w:r w:rsidRPr="002C5FE8">
        <w:rPr>
          <w:rStyle w:val="eop"/>
          <w:rFonts w:ascii="Calibri" w:hAnsi="Calibri" w:cs="Calibri"/>
          <w:sz w:val="20"/>
          <w:szCs w:val="20"/>
        </w:rPr>
        <w:t> </w:t>
      </w:r>
    </w:p>
    <w:p w14:paraId="6D980F2D" w14:textId="77777777" w:rsidR="00610B09" w:rsidRPr="002C5FE8" w:rsidRDefault="00610B09" w:rsidP="00336287">
      <w:pPr>
        <w:pStyle w:val="paragraph"/>
        <w:spacing w:before="0" w:beforeAutospacing="0" w:after="120" w:afterAutospacing="0"/>
        <w:jc w:val="both"/>
        <w:textAlignment w:val="baseline"/>
        <w:rPr>
          <w:rFonts w:ascii="Calibri" w:hAnsi="Calibri" w:cs="Calibri"/>
          <w:b/>
          <w:sz w:val="20"/>
          <w:szCs w:val="20"/>
        </w:rPr>
      </w:pPr>
      <w:r w:rsidRPr="002C5FE8">
        <w:rPr>
          <w:rStyle w:val="normaltextrun"/>
          <w:rFonts w:ascii="Calibri" w:hAnsi="Calibri" w:cs="Calibri"/>
          <w:b/>
          <w:sz w:val="20"/>
          <w:szCs w:val="20"/>
        </w:rPr>
        <w:t>Prospetto riepilogativo generale per Acquisizione Beni/Servizi: </w:t>
      </w:r>
      <w:r w:rsidRPr="002C5FE8">
        <w:rPr>
          <w:rStyle w:val="eop"/>
          <w:rFonts w:ascii="Calibri" w:hAnsi="Calibri" w:cs="Calibri"/>
          <w:b/>
          <w:sz w:val="20"/>
          <w:szCs w:val="20"/>
        </w:rPr>
        <w:t> </w:t>
      </w:r>
    </w:p>
    <w:p w14:paraId="7D8B21A9"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r w:rsidRPr="002C5FE8">
        <w:rPr>
          <w:rStyle w:val="eop"/>
          <w:rFonts w:ascii="Calibri" w:hAnsi="Calibri" w:cs="Calibri"/>
          <w:sz w:val="20"/>
          <w:szCs w:val="20"/>
        </w:rPr>
        <w: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1708"/>
        <w:gridCol w:w="1536"/>
        <w:gridCol w:w="1617"/>
        <w:gridCol w:w="1361"/>
        <w:gridCol w:w="1557"/>
      </w:tblGrid>
      <w:tr w:rsidR="00610B09" w:rsidRPr="002C5FE8" w14:paraId="3A9F060A" w14:textId="77777777" w:rsidTr="00630505">
        <w:tc>
          <w:tcPr>
            <w:tcW w:w="3402" w:type="dxa"/>
            <w:gridSpan w:val="2"/>
            <w:shd w:val="clear" w:color="auto" w:fill="D9D9D9"/>
          </w:tcPr>
          <w:p w14:paraId="5D975B63"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p>
          <w:p w14:paraId="1299BCB5"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Quadro economico</w:t>
            </w:r>
          </w:p>
        </w:tc>
        <w:tc>
          <w:tcPr>
            <w:tcW w:w="1560" w:type="dxa"/>
            <w:vMerge w:val="restart"/>
            <w:shd w:val="clear" w:color="auto" w:fill="D9D9D9"/>
          </w:tcPr>
          <w:p w14:paraId="2EE93A21"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Importo ammesso a finanziamento</w:t>
            </w:r>
          </w:p>
        </w:tc>
        <w:tc>
          <w:tcPr>
            <w:tcW w:w="1701" w:type="dxa"/>
            <w:vMerge w:val="restart"/>
            <w:shd w:val="clear" w:color="auto" w:fill="D9D9D9"/>
          </w:tcPr>
          <w:p w14:paraId="4467DDAD"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Importo disponibile a seguito delle procedure di evidenza pubblica</w:t>
            </w:r>
          </w:p>
        </w:tc>
        <w:tc>
          <w:tcPr>
            <w:tcW w:w="1377" w:type="dxa"/>
            <w:vMerge w:val="restart"/>
            <w:shd w:val="clear" w:color="auto" w:fill="D9D9D9"/>
          </w:tcPr>
          <w:p w14:paraId="5FB01FF2"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Spesa effettuata e rendicontata al</w:t>
            </w:r>
          </w:p>
          <w:p w14:paraId="02C6688D"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01/01/01</w:t>
            </w:r>
          </w:p>
        </w:tc>
        <w:tc>
          <w:tcPr>
            <w:tcW w:w="1630" w:type="dxa"/>
            <w:shd w:val="clear" w:color="auto" w:fill="A6A6A6"/>
          </w:tcPr>
          <w:p w14:paraId="10A59057"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color w:val="FFFFFF"/>
                <w:sz w:val="20"/>
                <w:szCs w:val="20"/>
              </w:rPr>
            </w:pPr>
            <w:r w:rsidRPr="002C5FE8">
              <w:rPr>
                <w:rStyle w:val="eop"/>
                <w:rFonts w:ascii="Calibri" w:hAnsi="Calibri" w:cs="Calibri"/>
                <w:color w:val="FFFFFF"/>
                <w:sz w:val="20"/>
                <w:szCs w:val="20"/>
              </w:rPr>
              <w:t>Richiesta erogazione intermedia</w:t>
            </w:r>
          </w:p>
        </w:tc>
      </w:tr>
      <w:tr w:rsidR="00610B09" w:rsidRPr="002C5FE8" w14:paraId="242ADA07" w14:textId="77777777" w:rsidTr="00630505">
        <w:tc>
          <w:tcPr>
            <w:tcW w:w="1521" w:type="dxa"/>
            <w:shd w:val="clear" w:color="auto" w:fill="D9D9D9"/>
          </w:tcPr>
          <w:p w14:paraId="01B79377"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N.</w:t>
            </w:r>
          </w:p>
        </w:tc>
        <w:tc>
          <w:tcPr>
            <w:tcW w:w="1881" w:type="dxa"/>
            <w:shd w:val="clear" w:color="auto" w:fill="D9D9D9"/>
          </w:tcPr>
          <w:p w14:paraId="7AA0E9EF"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 xml:space="preserve">Voci di costo </w:t>
            </w:r>
            <w:r w:rsidRPr="002C5FE8">
              <w:rPr>
                <w:rStyle w:val="normaltextrun"/>
                <w:rFonts w:ascii="Calibri" w:hAnsi="Calibri" w:cs="Calibri"/>
                <w:sz w:val="20"/>
                <w:szCs w:val="20"/>
              </w:rPr>
              <w:t>*</w:t>
            </w:r>
          </w:p>
        </w:tc>
        <w:tc>
          <w:tcPr>
            <w:tcW w:w="1560" w:type="dxa"/>
            <w:vMerge/>
            <w:shd w:val="clear" w:color="auto" w:fill="D9D9D9"/>
          </w:tcPr>
          <w:p w14:paraId="0A3B6E64"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p>
        </w:tc>
        <w:tc>
          <w:tcPr>
            <w:tcW w:w="1701" w:type="dxa"/>
            <w:vMerge/>
            <w:shd w:val="clear" w:color="auto" w:fill="D9D9D9"/>
          </w:tcPr>
          <w:p w14:paraId="2506A069"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p>
        </w:tc>
        <w:tc>
          <w:tcPr>
            <w:tcW w:w="1377" w:type="dxa"/>
            <w:vMerge/>
            <w:shd w:val="clear" w:color="auto" w:fill="D9D9D9"/>
          </w:tcPr>
          <w:p w14:paraId="0A44AAD3"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p>
        </w:tc>
        <w:tc>
          <w:tcPr>
            <w:tcW w:w="1630" w:type="dxa"/>
            <w:shd w:val="clear" w:color="auto" w:fill="A6A6A6"/>
          </w:tcPr>
          <w:p w14:paraId="075A097E"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color w:val="FFFFFF"/>
                <w:sz w:val="20"/>
                <w:szCs w:val="20"/>
              </w:rPr>
            </w:pPr>
            <w:r w:rsidRPr="002C5FE8">
              <w:rPr>
                <w:rStyle w:val="eop"/>
                <w:rFonts w:ascii="Calibri" w:hAnsi="Calibri" w:cs="Calibri"/>
                <w:color w:val="FFFFFF"/>
                <w:sz w:val="20"/>
                <w:szCs w:val="20"/>
              </w:rPr>
              <w:t>Importo richiesto</w:t>
            </w:r>
          </w:p>
        </w:tc>
      </w:tr>
      <w:tr w:rsidR="00610B09" w:rsidRPr="002C5FE8" w14:paraId="099ECDE4" w14:textId="77777777" w:rsidTr="00630505">
        <w:tc>
          <w:tcPr>
            <w:tcW w:w="1521" w:type="dxa"/>
          </w:tcPr>
          <w:p w14:paraId="1AFAFB50"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1</w:t>
            </w:r>
          </w:p>
        </w:tc>
        <w:tc>
          <w:tcPr>
            <w:tcW w:w="1881" w:type="dxa"/>
          </w:tcPr>
          <w:p w14:paraId="2987EB74"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560" w:type="dxa"/>
          </w:tcPr>
          <w:p w14:paraId="5E608E3E"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701" w:type="dxa"/>
          </w:tcPr>
          <w:p w14:paraId="393DB6D7"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377" w:type="dxa"/>
          </w:tcPr>
          <w:p w14:paraId="0F9C398A"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630" w:type="dxa"/>
          </w:tcPr>
          <w:p w14:paraId="77581807"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r>
      <w:tr w:rsidR="00610B09" w:rsidRPr="002C5FE8" w14:paraId="59BA6AD8" w14:textId="77777777" w:rsidTr="00630505">
        <w:tc>
          <w:tcPr>
            <w:tcW w:w="1521" w:type="dxa"/>
          </w:tcPr>
          <w:p w14:paraId="2C4D555B"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2</w:t>
            </w:r>
          </w:p>
        </w:tc>
        <w:tc>
          <w:tcPr>
            <w:tcW w:w="1881" w:type="dxa"/>
          </w:tcPr>
          <w:p w14:paraId="2DD0605F"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560" w:type="dxa"/>
          </w:tcPr>
          <w:p w14:paraId="2E0DEDF6"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701" w:type="dxa"/>
          </w:tcPr>
          <w:p w14:paraId="676EBAD9"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377" w:type="dxa"/>
          </w:tcPr>
          <w:p w14:paraId="1E0317C9"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630" w:type="dxa"/>
          </w:tcPr>
          <w:p w14:paraId="77B444A5"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r>
      <w:tr w:rsidR="00610B09" w:rsidRPr="002C5FE8" w14:paraId="521BA8FA" w14:textId="77777777" w:rsidTr="00630505">
        <w:tc>
          <w:tcPr>
            <w:tcW w:w="1521" w:type="dxa"/>
          </w:tcPr>
          <w:p w14:paraId="5FA1D8E0"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3</w:t>
            </w:r>
          </w:p>
        </w:tc>
        <w:tc>
          <w:tcPr>
            <w:tcW w:w="1881" w:type="dxa"/>
          </w:tcPr>
          <w:p w14:paraId="5F0A059B"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560" w:type="dxa"/>
          </w:tcPr>
          <w:p w14:paraId="1E85EB4B"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701" w:type="dxa"/>
          </w:tcPr>
          <w:p w14:paraId="12A069E0"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377" w:type="dxa"/>
          </w:tcPr>
          <w:p w14:paraId="2F0A70BF"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630" w:type="dxa"/>
          </w:tcPr>
          <w:p w14:paraId="3E9415F8"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r>
      <w:tr w:rsidR="00610B09" w:rsidRPr="002C5FE8" w14:paraId="31E8EFDC" w14:textId="77777777" w:rsidTr="00630505">
        <w:tc>
          <w:tcPr>
            <w:tcW w:w="1521" w:type="dxa"/>
          </w:tcPr>
          <w:p w14:paraId="0A2E6F84"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n.</w:t>
            </w:r>
          </w:p>
        </w:tc>
        <w:tc>
          <w:tcPr>
            <w:tcW w:w="1881" w:type="dxa"/>
          </w:tcPr>
          <w:p w14:paraId="3278D5A0"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560" w:type="dxa"/>
          </w:tcPr>
          <w:p w14:paraId="60A81737"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701" w:type="dxa"/>
          </w:tcPr>
          <w:p w14:paraId="2B8F8CBF"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377" w:type="dxa"/>
          </w:tcPr>
          <w:p w14:paraId="3D174737"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630" w:type="dxa"/>
          </w:tcPr>
          <w:p w14:paraId="4113DBED"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r>
      <w:tr w:rsidR="00610B09" w:rsidRPr="002C5FE8" w14:paraId="2A8D0519" w14:textId="77777777" w:rsidTr="00630505">
        <w:tc>
          <w:tcPr>
            <w:tcW w:w="1521" w:type="dxa"/>
          </w:tcPr>
          <w:p w14:paraId="50469FD1"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 xml:space="preserve">Totale operazione </w:t>
            </w:r>
          </w:p>
        </w:tc>
        <w:tc>
          <w:tcPr>
            <w:tcW w:w="1881" w:type="dxa"/>
          </w:tcPr>
          <w:p w14:paraId="406DE70C"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560" w:type="dxa"/>
          </w:tcPr>
          <w:p w14:paraId="53459432"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701" w:type="dxa"/>
          </w:tcPr>
          <w:p w14:paraId="2F531E07"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377" w:type="dxa"/>
          </w:tcPr>
          <w:p w14:paraId="22B3C08C"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630" w:type="dxa"/>
          </w:tcPr>
          <w:p w14:paraId="64EE71B4"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r>
    </w:tbl>
    <w:p w14:paraId="7F094979"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p w14:paraId="2254AC68"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p>
    <w:p w14:paraId="2566D897"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eop"/>
          <w:rFonts w:ascii="Calibri" w:hAnsi="Calibri" w:cs="Calibri"/>
          <w:sz w:val="20"/>
          <w:szCs w:val="20"/>
        </w:rPr>
        <w:t> </w:t>
      </w:r>
    </w:p>
    <w:p w14:paraId="758FE548"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normaltextrun"/>
          <w:rFonts w:ascii="Calibri" w:hAnsi="Calibri" w:cs="Calibri"/>
          <w:sz w:val="20"/>
          <w:szCs w:val="20"/>
        </w:rPr>
        <w:t>* indicare le voci di costo nelle quali è articolato il bene/servizio oggetto di finanziamento</w:t>
      </w:r>
      <w:r w:rsidRPr="002C5FE8">
        <w:rPr>
          <w:rStyle w:val="eop"/>
          <w:rFonts w:ascii="Calibri" w:hAnsi="Calibri" w:cs="Calibri"/>
          <w:sz w:val="20"/>
          <w:szCs w:val="20"/>
        </w:rPr>
        <w:t> </w:t>
      </w:r>
    </w:p>
    <w:p w14:paraId="2C5BDF7D" w14:textId="77777777" w:rsidR="00610B09" w:rsidRPr="002C5FE8" w:rsidRDefault="00610B09" w:rsidP="00336287">
      <w:pPr>
        <w:spacing w:after="120"/>
        <w:jc w:val="both"/>
        <w:rPr>
          <w:sz w:val="20"/>
          <w:szCs w:val="20"/>
        </w:rPr>
      </w:pPr>
    </w:p>
    <w:p w14:paraId="5B997A47" w14:textId="77777777" w:rsidR="00610B09" w:rsidRPr="002C5FE8" w:rsidRDefault="00610B09" w:rsidP="00336287">
      <w:pPr>
        <w:spacing w:after="120"/>
        <w:jc w:val="both"/>
        <w:rPr>
          <w:sz w:val="20"/>
          <w:szCs w:val="20"/>
        </w:rPr>
      </w:pPr>
    </w:p>
    <w:p w14:paraId="29F4D4A7" w14:textId="77777777" w:rsidR="00610B09" w:rsidRPr="002C5FE8" w:rsidRDefault="00610B09" w:rsidP="00336287">
      <w:pPr>
        <w:spacing w:after="120"/>
        <w:jc w:val="both"/>
        <w:rPr>
          <w:sz w:val="20"/>
          <w:szCs w:val="20"/>
        </w:rPr>
      </w:pPr>
    </w:p>
    <w:p w14:paraId="308EE2DC" w14:textId="77777777" w:rsidR="00610B09" w:rsidRPr="002C5FE8" w:rsidRDefault="00610B09" w:rsidP="00336287">
      <w:pPr>
        <w:spacing w:after="120"/>
        <w:jc w:val="both"/>
        <w:rPr>
          <w:sz w:val="20"/>
          <w:szCs w:val="20"/>
        </w:rPr>
      </w:pPr>
    </w:p>
    <w:p w14:paraId="74A1E3BE"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p>
    <w:p w14:paraId="01AAD75B"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p>
    <w:p w14:paraId="12145DC2" w14:textId="77777777" w:rsidR="00610B09" w:rsidRPr="002C5FE8" w:rsidRDefault="00610B09" w:rsidP="00336287">
      <w:pPr>
        <w:spacing w:after="120"/>
        <w:jc w:val="both"/>
        <w:rPr>
          <w:sz w:val="20"/>
          <w:szCs w:val="20"/>
        </w:rPr>
      </w:pPr>
    </w:p>
    <w:p w14:paraId="325D8896" w14:textId="77777777" w:rsidR="00610B09" w:rsidRPr="002C5FE8" w:rsidRDefault="00610B09" w:rsidP="00336287">
      <w:pPr>
        <w:spacing w:after="120"/>
        <w:jc w:val="both"/>
        <w:rPr>
          <w:sz w:val="20"/>
          <w:szCs w:val="20"/>
        </w:rPr>
      </w:pPr>
    </w:p>
    <w:p w14:paraId="494DBA4F" w14:textId="77777777" w:rsidR="00610B09" w:rsidRPr="002C5FE8" w:rsidRDefault="00610B09" w:rsidP="00336287">
      <w:pPr>
        <w:spacing w:after="120"/>
        <w:jc w:val="both"/>
        <w:rPr>
          <w:sz w:val="20"/>
          <w:szCs w:val="20"/>
        </w:rPr>
      </w:pPr>
    </w:p>
    <w:p w14:paraId="45F13E0B" w14:textId="77777777" w:rsidR="00610B09" w:rsidRPr="002C5FE8" w:rsidRDefault="00610B09" w:rsidP="00336287">
      <w:pPr>
        <w:spacing w:after="120"/>
        <w:jc w:val="both"/>
        <w:rPr>
          <w:sz w:val="20"/>
          <w:szCs w:val="20"/>
        </w:rPr>
        <w:sectPr w:rsidR="00610B09" w:rsidRPr="002C5FE8" w:rsidSect="00336287">
          <w:pgSz w:w="11906" w:h="16838"/>
          <w:pgMar w:top="1134" w:right="1410" w:bottom="1417" w:left="1134" w:header="708" w:footer="708" w:gutter="0"/>
          <w:cols w:space="708"/>
          <w:titlePg/>
          <w:docGrid w:linePitch="360"/>
        </w:sectPr>
      </w:pPr>
    </w:p>
    <w:p w14:paraId="52E60190" w14:textId="77777777" w:rsidR="00610B09" w:rsidRPr="002C5FE8" w:rsidRDefault="00610B09" w:rsidP="00336287">
      <w:pPr>
        <w:pStyle w:val="Paragrafoelenco"/>
        <w:spacing w:after="120"/>
        <w:ind w:left="360"/>
        <w:rPr>
          <w:sz w:val="20"/>
          <w:szCs w:val="20"/>
        </w:rPr>
      </w:pPr>
    </w:p>
    <w:p w14:paraId="5CD6DBC9" w14:textId="77777777" w:rsidR="00610B09" w:rsidRPr="002C5FE8" w:rsidRDefault="00610B09" w:rsidP="00336287">
      <w:pPr>
        <w:spacing w:after="120"/>
        <w:jc w:val="both"/>
        <w:rPr>
          <w:b/>
          <w:sz w:val="20"/>
          <w:szCs w:val="20"/>
        </w:rPr>
      </w:pPr>
      <w:r w:rsidRPr="002C5FE8">
        <w:rPr>
          <w:b/>
          <w:sz w:val="20"/>
          <w:szCs w:val="20"/>
        </w:rPr>
        <w:t xml:space="preserve">Prospetto sulla rendicontazione delle spese (Per Opere Pubbliche/Acquisizione Beni e Servizi): </w:t>
      </w:r>
    </w:p>
    <w:p w14:paraId="39BA8C21" w14:textId="77777777" w:rsidR="00610B09" w:rsidRPr="002C5FE8" w:rsidRDefault="00610B09" w:rsidP="00336287">
      <w:pPr>
        <w:spacing w:after="120"/>
        <w:rPr>
          <w:sz w:val="20"/>
          <w:szCs w:val="20"/>
        </w:rPr>
      </w:pPr>
    </w:p>
    <w:tbl>
      <w:tblPr>
        <w:tblW w:w="9761"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1439"/>
        <w:gridCol w:w="1620"/>
        <w:gridCol w:w="2388"/>
        <w:gridCol w:w="1559"/>
        <w:gridCol w:w="2755"/>
      </w:tblGrid>
      <w:tr w:rsidR="00610B09" w:rsidRPr="002C5FE8" w14:paraId="06A7B713" w14:textId="77777777" w:rsidTr="00630505">
        <w:tc>
          <w:tcPr>
            <w:tcW w:w="1439" w:type="dxa"/>
          </w:tcPr>
          <w:p w14:paraId="449EAD39" w14:textId="77777777" w:rsidR="00610B09" w:rsidRPr="002C5FE8" w:rsidRDefault="00610B09" w:rsidP="00336287">
            <w:pPr>
              <w:spacing w:after="120"/>
              <w:jc w:val="center"/>
              <w:rPr>
                <w:sz w:val="20"/>
                <w:szCs w:val="20"/>
              </w:rPr>
            </w:pPr>
            <w:r w:rsidRPr="002C5FE8">
              <w:rPr>
                <w:b/>
                <w:sz w:val="20"/>
                <w:szCs w:val="20"/>
              </w:rPr>
              <w:t>Voci di costo</w:t>
            </w:r>
          </w:p>
        </w:tc>
        <w:tc>
          <w:tcPr>
            <w:tcW w:w="1620" w:type="dxa"/>
          </w:tcPr>
          <w:p w14:paraId="16683861" w14:textId="77777777" w:rsidR="00610B09" w:rsidRPr="002C5FE8" w:rsidRDefault="00610B09" w:rsidP="00336287">
            <w:pPr>
              <w:spacing w:after="120"/>
              <w:jc w:val="center"/>
              <w:rPr>
                <w:sz w:val="20"/>
                <w:szCs w:val="20"/>
              </w:rPr>
            </w:pPr>
            <w:r w:rsidRPr="002C5FE8">
              <w:rPr>
                <w:b/>
                <w:sz w:val="20"/>
                <w:szCs w:val="20"/>
              </w:rPr>
              <w:t>Estremi documento</w:t>
            </w:r>
          </w:p>
        </w:tc>
        <w:tc>
          <w:tcPr>
            <w:tcW w:w="2388" w:type="dxa"/>
          </w:tcPr>
          <w:p w14:paraId="37479E75" w14:textId="77777777" w:rsidR="00610B09" w:rsidRPr="002C5FE8" w:rsidRDefault="00610B09" w:rsidP="00336287">
            <w:pPr>
              <w:spacing w:after="120"/>
              <w:jc w:val="center"/>
              <w:rPr>
                <w:sz w:val="20"/>
                <w:szCs w:val="20"/>
              </w:rPr>
            </w:pPr>
            <w:r w:rsidRPr="002C5FE8">
              <w:rPr>
                <w:b/>
                <w:sz w:val="20"/>
                <w:szCs w:val="20"/>
              </w:rPr>
              <w:t xml:space="preserve">Descrizione spesa effettuata </w:t>
            </w:r>
          </w:p>
          <w:p w14:paraId="5196B157" w14:textId="77777777" w:rsidR="00610B09" w:rsidRPr="002C5FE8" w:rsidRDefault="00610B09" w:rsidP="00336287">
            <w:pPr>
              <w:spacing w:after="120"/>
              <w:jc w:val="center"/>
              <w:rPr>
                <w:sz w:val="20"/>
                <w:szCs w:val="20"/>
              </w:rPr>
            </w:pPr>
          </w:p>
        </w:tc>
        <w:tc>
          <w:tcPr>
            <w:tcW w:w="1559" w:type="dxa"/>
          </w:tcPr>
          <w:p w14:paraId="1D1E3159" w14:textId="77777777" w:rsidR="00610B09" w:rsidRPr="002C5FE8" w:rsidRDefault="00610B09" w:rsidP="00336287">
            <w:pPr>
              <w:spacing w:after="120"/>
              <w:jc w:val="center"/>
              <w:rPr>
                <w:sz w:val="20"/>
                <w:szCs w:val="20"/>
              </w:rPr>
            </w:pPr>
            <w:r w:rsidRPr="002C5FE8">
              <w:rPr>
                <w:b/>
                <w:sz w:val="20"/>
                <w:szCs w:val="20"/>
              </w:rPr>
              <w:t xml:space="preserve">Importo </w:t>
            </w:r>
            <w:r w:rsidRPr="002C5FE8">
              <w:rPr>
                <w:b/>
                <w:sz w:val="20"/>
                <w:szCs w:val="20"/>
              </w:rPr>
              <w:br/>
              <w:t>(€)</w:t>
            </w:r>
          </w:p>
        </w:tc>
        <w:tc>
          <w:tcPr>
            <w:tcW w:w="2755" w:type="dxa"/>
          </w:tcPr>
          <w:p w14:paraId="2A57D589" w14:textId="77777777" w:rsidR="00610B09" w:rsidRPr="002C5FE8" w:rsidRDefault="00610B09" w:rsidP="00336287">
            <w:pPr>
              <w:spacing w:after="120"/>
              <w:jc w:val="center"/>
              <w:rPr>
                <w:sz w:val="20"/>
                <w:szCs w:val="20"/>
              </w:rPr>
            </w:pPr>
            <w:r w:rsidRPr="002C5FE8">
              <w:rPr>
                <w:b/>
                <w:sz w:val="20"/>
                <w:szCs w:val="20"/>
              </w:rPr>
              <w:t>Importo totale</w:t>
            </w:r>
            <w:r w:rsidRPr="002C5FE8">
              <w:rPr>
                <w:b/>
                <w:sz w:val="20"/>
                <w:szCs w:val="20"/>
              </w:rPr>
              <w:br/>
              <w:t>voce di costo</w:t>
            </w:r>
          </w:p>
        </w:tc>
      </w:tr>
      <w:tr w:rsidR="00610B09" w:rsidRPr="002C5FE8" w14:paraId="043081E6" w14:textId="77777777" w:rsidTr="00630505">
        <w:trPr>
          <w:trHeight w:val="1967"/>
        </w:trPr>
        <w:tc>
          <w:tcPr>
            <w:tcW w:w="1439" w:type="dxa"/>
            <w:vAlign w:val="center"/>
          </w:tcPr>
          <w:p w14:paraId="6B270042" w14:textId="77777777" w:rsidR="00610B09" w:rsidRPr="002C5FE8" w:rsidRDefault="00610B09" w:rsidP="00336287">
            <w:pPr>
              <w:spacing w:after="120"/>
              <w:jc w:val="center"/>
              <w:rPr>
                <w:i/>
                <w:sz w:val="20"/>
                <w:szCs w:val="20"/>
              </w:rPr>
            </w:pPr>
            <w:r w:rsidRPr="002C5FE8">
              <w:rPr>
                <w:i/>
                <w:sz w:val="20"/>
                <w:szCs w:val="20"/>
              </w:rPr>
              <w:t xml:space="preserve">Indicare </w:t>
            </w:r>
            <w:proofErr w:type="gramStart"/>
            <w:r w:rsidRPr="002C5FE8">
              <w:rPr>
                <w:i/>
                <w:sz w:val="20"/>
                <w:szCs w:val="20"/>
              </w:rPr>
              <w:t>codice  voce</w:t>
            </w:r>
            <w:proofErr w:type="gramEnd"/>
            <w:r w:rsidRPr="002C5FE8">
              <w:rPr>
                <w:i/>
                <w:sz w:val="20"/>
                <w:szCs w:val="20"/>
              </w:rPr>
              <w:t xml:space="preserve"> di costo fra quelle presenti nel prospetto riepilogativo </w:t>
            </w:r>
            <w:proofErr w:type="gramStart"/>
            <w:r w:rsidRPr="002C5FE8">
              <w:rPr>
                <w:i/>
                <w:sz w:val="20"/>
                <w:szCs w:val="20"/>
              </w:rPr>
              <w:t>generale  (</w:t>
            </w:r>
            <w:proofErr w:type="gramEnd"/>
            <w:r w:rsidRPr="002C5FE8">
              <w:rPr>
                <w:i/>
                <w:sz w:val="20"/>
                <w:szCs w:val="20"/>
              </w:rPr>
              <w:t>ad es. per lavori andrà indicato n. 1 e n. 2)</w:t>
            </w:r>
          </w:p>
        </w:tc>
        <w:tc>
          <w:tcPr>
            <w:tcW w:w="1620" w:type="dxa"/>
            <w:vAlign w:val="center"/>
          </w:tcPr>
          <w:p w14:paraId="5241D232" w14:textId="77777777" w:rsidR="00610B09" w:rsidRPr="002C5FE8" w:rsidRDefault="00610B09" w:rsidP="00336287">
            <w:pPr>
              <w:spacing w:after="120"/>
              <w:jc w:val="center"/>
              <w:rPr>
                <w:i/>
                <w:sz w:val="20"/>
                <w:szCs w:val="20"/>
              </w:rPr>
            </w:pPr>
            <w:r w:rsidRPr="002C5FE8">
              <w:rPr>
                <w:i/>
                <w:sz w:val="20"/>
                <w:szCs w:val="20"/>
              </w:rPr>
              <w:t xml:space="preserve">Indicare gli estremi del documento giustificativo della </w:t>
            </w:r>
            <w:proofErr w:type="gramStart"/>
            <w:r w:rsidRPr="002C5FE8">
              <w:rPr>
                <w:i/>
                <w:sz w:val="20"/>
                <w:szCs w:val="20"/>
              </w:rPr>
              <w:t>spesa  (</w:t>
            </w:r>
            <w:proofErr w:type="gramEnd"/>
            <w:r w:rsidRPr="002C5FE8">
              <w:rPr>
                <w:i/>
                <w:sz w:val="20"/>
                <w:szCs w:val="20"/>
              </w:rPr>
              <w:t xml:space="preserve">ad esempio fattura n. ........... del </w:t>
            </w:r>
            <w:proofErr w:type="gramStart"/>
            <w:r w:rsidRPr="002C5FE8">
              <w:rPr>
                <w:i/>
                <w:sz w:val="20"/>
                <w:szCs w:val="20"/>
              </w:rPr>
              <w:t>........... )</w:t>
            </w:r>
            <w:proofErr w:type="gramEnd"/>
            <w:r w:rsidRPr="002C5FE8">
              <w:rPr>
                <w:i/>
                <w:sz w:val="20"/>
                <w:szCs w:val="20"/>
              </w:rPr>
              <w:t xml:space="preserve"> che dovrà essere allegato al presente modello</w:t>
            </w:r>
          </w:p>
        </w:tc>
        <w:tc>
          <w:tcPr>
            <w:tcW w:w="2388" w:type="dxa"/>
            <w:vAlign w:val="center"/>
          </w:tcPr>
          <w:p w14:paraId="4229A97F" w14:textId="77777777" w:rsidR="00610B09" w:rsidRPr="002C5FE8" w:rsidRDefault="00610B09" w:rsidP="00336287">
            <w:pPr>
              <w:spacing w:after="120"/>
              <w:jc w:val="center"/>
              <w:rPr>
                <w:i/>
                <w:sz w:val="20"/>
                <w:szCs w:val="20"/>
              </w:rPr>
            </w:pPr>
            <w:r w:rsidRPr="002C5FE8">
              <w:rPr>
                <w:i/>
                <w:sz w:val="20"/>
                <w:szCs w:val="20"/>
              </w:rPr>
              <w:t xml:space="preserve">Indicare le specificità della spesa rendicontata (ad esempio IV SAL, progettazione definitiva, </w:t>
            </w:r>
            <w:proofErr w:type="spellStart"/>
            <w:r w:rsidRPr="002C5FE8">
              <w:rPr>
                <w:i/>
                <w:sz w:val="20"/>
                <w:szCs w:val="20"/>
              </w:rPr>
              <w:t>etc</w:t>
            </w:r>
            <w:proofErr w:type="spellEnd"/>
            <w:r w:rsidRPr="002C5FE8">
              <w:rPr>
                <w:i/>
                <w:sz w:val="20"/>
                <w:szCs w:val="20"/>
              </w:rPr>
              <w:t>…);</w:t>
            </w:r>
          </w:p>
        </w:tc>
        <w:tc>
          <w:tcPr>
            <w:tcW w:w="1559" w:type="dxa"/>
            <w:vAlign w:val="center"/>
          </w:tcPr>
          <w:p w14:paraId="5358451A" w14:textId="77777777" w:rsidR="00610B09" w:rsidRPr="002C5FE8" w:rsidRDefault="00610B09" w:rsidP="00336287">
            <w:pPr>
              <w:spacing w:after="120"/>
              <w:jc w:val="center"/>
              <w:rPr>
                <w:i/>
                <w:sz w:val="20"/>
                <w:szCs w:val="20"/>
              </w:rPr>
            </w:pPr>
            <w:r w:rsidRPr="002C5FE8">
              <w:rPr>
                <w:i/>
                <w:sz w:val="20"/>
                <w:szCs w:val="20"/>
              </w:rPr>
              <w:t>Indicare l’importo della singola spesa oggetto di rendicontazione</w:t>
            </w:r>
          </w:p>
        </w:tc>
        <w:tc>
          <w:tcPr>
            <w:tcW w:w="2755" w:type="dxa"/>
            <w:vAlign w:val="center"/>
          </w:tcPr>
          <w:p w14:paraId="7C5FD9B9" w14:textId="77777777" w:rsidR="00610B09" w:rsidRPr="002C5FE8" w:rsidRDefault="00610B09" w:rsidP="00336287">
            <w:pPr>
              <w:spacing w:after="120"/>
              <w:jc w:val="center"/>
              <w:rPr>
                <w:i/>
                <w:sz w:val="20"/>
                <w:szCs w:val="20"/>
              </w:rPr>
            </w:pPr>
            <w:r w:rsidRPr="002C5FE8">
              <w:rPr>
                <w:i/>
                <w:sz w:val="20"/>
                <w:szCs w:val="20"/>
              </w:rPr>
              <w:t>Indicare l’importo complessivo rendicontato nell’ambito della voce di costo</w:t>
            </w:r>
          </w:p>
        </w:tc>
      </w:tr>
      <w:tr w:rsidR="00610B09" w:rsidRPr="002C5FE8" w14:paraId="6649F517" w14:textId="77777777" w:rsidTr="00630505">
        <w:trPr>
          <w:trHeight w:val="241"/>
        </w:trPr>
        <w:tc>
          <w:tcPr>
            <w:tcW w:w="1439" w:type="dxa"/>
            <w:vMerge w:val="restart"/>
            <w:shd w:val="clear" w:color="auto" w:fill="auto"/>
            <w:vAlign w:val="center"/>
          </w:tcPr>
          <w:p w14:paraId="53F4196A" w14:textId="77777777" w:rsidR="00610B09" w:rsidRPr="002C5FE8" w:rsidRDefault="00610B09" w:rsidP="00336287">
            <w:pPr>
              <w:spacing w:after="120"/>
              <w:ind w:left="360" w:hanging="360"/>
              <w:rPr>
                <w:sz w:val="20"/>
                <w:szCs w:val="20"/>
              </w:rPr>
            </w:pPr>
          </w:p>
        </w:tc>
        <w:tc>
          <w:tcPr>
            <w:tcW w:w="1620" w:type="dxa"/>
            <w:vAlign w:val="center"/>
          </w:tcPr>
          <w:p w14:paraId="567FCE93" w14:textId="77777777" w:rsidR="00610B09" w:rsidRPr="002C5FE8" w:rsidRDefault="00610B09" w:rsidP="00336287">
            <w:pPr>
              <w:spacing w:after="120"/>
              <w:jc w:val="center"/>
              <w:rPr>
                <w:sz w:val="20"/>
                <w:szCs w:val="20"/>
              </w:rPr>
            </w:pPr>
          </w:p>
        </w:tc>
        <w:tc>
          <w:tcPr>
            <w:tcW w:w="2388" w:type="dxa"/>
            <w:vAlign w:val="center"/>
          </w:tcPr>
          <w:p w14:paraId="0024B9CB" w14:textId="77777777" w:rsidR="00610B09" w:rsidRPr="002C5FE8" w:rsidRDefault="00610B09" w:rsidP="00336287">
            <w:pPr>
              <w:spacing w:after="120"/>
              <w:jc w:val="center"/>
              <w:rPr>
                <w:sz w:val="20"/>
                <w:szCs w:val="20"/>
              </w:rPr>
            </w:pPr>
          </w:p>
        </w:tc>
        <w:tc>
          <w:tcPr>
            <w:tcW w:w="1559" w:type="dxa"/>
            <w:vAlign w:val="center"/>
          </w:tcPr>
          <w:p w14:paraId="1BF852CD" w14:textId="77777777" w:rsidR="00610B09" w:rsidRPr="002C5FE8" w:rsidRDefault="00610B09" w:rsidP="00336287">
            <w:pPr>
              <w:spacing w:after="120"/>
              <w:jc w:val="right"/>
              <w:rPr>
                <w:sz w:val="20"/>
                <w:szCs w:val="20"/>
              </w:rPr>
            </w:pPr>
          </w:p>
        </w:tc>
        <w:tc>
          <w:tcPr>
            <w:tcW w:w="2755" w:type="dxa"/>
            <w:vMerge w:val="restart"/>
            <w:vAlign w:val="center"/>
          </w:tcPr>
          <w:p w14:paraId="208D42D7" w14:textId="77777777" w:rsidR="00610B09" w:rsidRPr="002C5FE8" w:rsidRDefault="00610B09" w:rsidP="00336287">
            <w:pPr>
              <w:spacing w:after="120"/>
              <w:jc w:val="center"/>
              <w:rPr>
                <w:sz w:val="20"/>
                <w:szCs w:val="20"/>
              </w:rPr>
            </w:pPr>
          </w:p>
        </w:tc>
      </w:tr>
      <w:tr w:rsidR="00610B09" w:rsidRPr="002C5FE8" w14:paraId="3BC9A383" w14:textId="77777777" w:rsidTr="00630505">
        <w:trPr>
          <w:trHeight w:val="241"/>
        </w:trPr>
        <w:tc>
          <w:tcPr>
            <w:tcW w:w="1439" w:type="dxa"/>
            <w:vMerge/>
            <w:shd w:val="clear" w:color="auto" w:fill="auto"/>
            <w:vAlign w:val="center"/>
          </w:tcPr>
          <w:p w14:paraId="3E4C5C08" w14:textId="77777777" w:rsidR="00610B09" w:rsidRPr="002C5FE8" w:rsidRDefault="00610B09" w:rsidP="00336287">
            <w:pPr>
              <w:spacing w:after="120"/>
              <w:ind w:left="360" w:hanging="360"/>
              <w:rPr>
                <w:sz w:val="20"/>
                <w:szCs w:val="20"/>
              </w:rPr>
            </w:pPr>
          </w:p>
        </w:tc>
        <w:tc>
          <w:tcPr>
            <w:tcW w:w="1620" w:type="dxa"/>
            <w:vAlign w:val="center"/>
          </w:tcPr>
          <w:p w14:paraId="12736F3C" w14:textId="77777777" w:rsidR="00610B09" w:rsidRPr="002C5FE8" w:rsidRDefault="00610B09" w:rsidP="00336287">
            <w:pPr>
              <w:spacing w:after="120"/>
              <w:jc w:val="center"/>
              <w:rPr>
                <w:sz w:val="20"/>
                <w:szCs w:val="20"/>
              </w:rPr>
            </w:pPr>
          </w:p>
        </w:tc>
        <w:tc>
          <w:tcPr>
            <w:tcW w:w="2388" w:type="dxa"/>
            <w:vAlign w:val="center"/>
          </w:tcPr>
          <w:p w14:paraId="717EF97B" w14:textId="77777777" w:rsidR="00610B09" w:rsidRPr="002C5FE8" w:rsidRDefault="00610B09" w:rsidP="00336287">
            <w:pPr>
              <w:spacing w:after="120"/>
              <w:jc w:val="center"/>
              <w:rPr>
                <w:sz w:val="20"/>
                <w:szCs w:val="20"/>
              </w:rPr>
            </w:pPr>
          </w:p>
        </w:tc>
        <w:tc>
          <w:tcPr>
            <w:tcW w:w="1559" w:type="dxa"/>
            <w:vAlign w:val="center"/>
          </w:tcPr>
          <w:p w14:paraId="2F35D5BA" w14:textId="77777777" w:rsidR="00610B09" w:rsidRPr="002C5FE8" w:rsidRDefault="00610B09" w:rsidP="00336287">
            <w:pPr>
              <w:spacing w:after="120"/>
              <w:jc w:val="right"/>
              <w:rPr>
                <w:sz w:val="20"/>
                <w:szCs w:val="20"/>
              </w:rPr>
            </w:pPr>
          </w:p>
        </w:tc>
        <w:tc>
          <w:tcPr>
            <w:tcW w:w="2755" w:type="dxa"/>
            <w:vMerge/>
            <w:vAlign w:val="center"/>
          </w:tcPr>
          <w:p w14:paraId="3F5505BB" w14:textId="77777777" w:rsidR="00610B09" w:rsidRPr="002C5FE8" w:rsidRDefault="00610B09" w:rsidP="00336287">
            <w:pPr>
              <w:spacing w:after="120"/>
              <w:jc w:val="center"/>
              <w:rPr>
                <w:sz w:val="20"/>
                <w:szCs w:val="20"/>
              </w:rPr>
            </w:pPr>
          </w:p>
        </w:tc>
      </w:tr>
      <w:tr w:rsidR="00610B09" w:rsidRPr="002C5FE8" w14:paraId="67AB503E" w14:textId="77777777" w:rsidTr="00630505">
        <w:trPr>
          <w:trHeight w:val="122"/>
        </w:trPr>
        <w:tc>
          <w:tcPr>
            <w:tcW w:w="1439" w:type="dxa"/>
            <w:vMerge/>
            <w:vAlign w:val="center"/>
          </w:tcPr>
          <w:p w14:paraId="4192A47E" w14:textId="77777777" w:rsidR="00610B09" w:rsidRPr="002C5FE8" w:rsidRDefault="00610B09" w:rsidP="00336287">
            <w:pPr>
              <w:spacing w:after="120"/>
              <w:ind w:left="360" w:hanging="360"/>
              <w:rPr>
                <w:sz w:val="20"/>
                <w:szCs w:val="20"/>
              </w:rPr>
            </w:pPr>
          </w:p>
        </w:tc>
        <w:tc>
          <w:tcPr>
            <w:tcW w:w="1620" w:type="dxa"/>
            <w:vAlign w:val="center"/>
          </w:tcPr>
          <w:p w14:paraId="31BD4FB0" w14:textId="77777777" w:rsidR="00610B09" w:rsidRPr="002C5FE8" w:rsidRDefault="00610B09" w:rsidP="00336287">
            <w:pPr>
              <w:spacing w:after="120"/>
              <w:jc w:val="center"/>
              <w:rPr>
                <w:sz w:val="20"/>
                <w:szCs w:val="20"/>
              </w:rPr>
            </w:pPr>
          </w:p>
        </w:tc>
        <w:tc>
          <w:tcPr>
            <w:tcW w:w="2388" w:type="dxa"/>
            <w:vAlign w:val="center"/>
          </w:tcPr>
          <w:p w14:paraId="46A6EB94" w14:textId="77777777" w:rsidR="00610B09" w:rsidRPr="002C5FE8" w:rsidRDefault="00610B09" w:rsidP="00336287">
            <w:pPr>
              <w:spacing w:after="120"/>
              <w:jc w:val="center"/>
              <w:rPr>
                <w:sz w:val="20"/>
                <w:szCs w:val="20"/>
              </w:rPr>
            </w:pPr>
          </w:p>
        </w:tc>
        <w:tc>
          <w:tcPr>
            <w:tcW w:w="1559" w:type="dxa"/>
            <w:vAlign w:val="center"/>
          </w:tcPr>
          <w:p w14:paraId="0CA8620A" w14:textId="77777777" w:rsidR="00610B09" w:rsidRPr="002C5FE8" w:rsidRDefault="00610B09" w:rsidP="00336287">
            <w:pPr>
              <w:spacing w:after="120"/>
              <w:jc w:val="right"/>
              <w:rPr>
                <w:sz w:val="20"/>
                <w:szCs w:val="20"/>
              </w:rPr>
            </w:pPr>
          </w:p>
        </w:tc>
        <w:tc>
          <w:tcPr>
            <w:tcW w:w="2755" w:type="dxa"/>
            <w:vMerge/>
            <w:vAlign w:val="center"/>
          </w:tcPr>
          <w:p w14:paraId="32C5C1DF" w14:textId="77777777" w:rsidR="00610B09" w:rsidRPr="002C5FE8" w:rsidRDefault="00610B09" w:rsidP="00336287">
            <w:pPr>
              <w:spacing w:after="120"/>
              <w:jc w:val="center"/>
              <w:rPr>
                <w:sz w:val="20"/>
                <w:szCs w:val="20"/>
              </w:rPr>
            </w:pPr>
          </w:p>
        </w:tc>
      </w:tr>
      <w:tr w:rsidR="00610B09" w:rsidRPr="002C5FE8" w14:paraId="1D46523D" w14:textId="77777777" w:rsidTr="00630505">
        <w:trPr>
          <w:trHeight w:val="122"/>
        </w:trPr>
        <w:tc>
          <w:tcPr>
            <w:tcW w:w="1439" w:type="dxa"/>
            <w:vMerge w:val="restart"/>
            <w:vAlign w:val="center"/>
          </w:tcPr>
          <w:p w14:paraId="32323843" w14:textId="77777777" w:rsidR="00610B09" w:rsidRPr="002C5FE8" w:rsidRDefault="00610B09" w:rsidP="00336287">
            <w:pPr>
              <w:spacing w:after="120"/>
              <w:ind w:left="360" w:hanging="360"/>
              <w:rPr>
                <w:sz w:val="20"/>
                <w:szCs w:val="20"/>
              </w:rPr>
            </w:pPr>
          </w:p>
        </w:tc>
        <w:tc>
          <w:tcPr>
            <w:tcW w:w="1620" w:type="dxa"/>
            <w:vAlign w:val="center"/>
          </w:tcPr>
          <w:p w14:paraId="4BA51EBB" w14:textId="77777777" w:rsidR="00610B09" w:rsidRPr="002C5FE8" w:rsidRDefault="00610B09" w:rsidP="00336287">
            <w:pPr>
              <w:spacing w:after="120"/>
              <w:jc w:val="center"/>
              <w:rPr>
                <w:sz w:val="20"/>
                <w:szCs w:val="20"/>
              </w:rPr>
            </w:pPr>
          </w:p>
        </w:tc>
        <w:tc>
          <w:tcPr>
            <w:tcW w:w="2388" w:type="dxa"/>
            <w:vAlign w:val="center"/>
          </w:tcPr>
          <w:p w14:paraId="1898D536" w14:textId="77777777" w:rsidR="00610B09" w:rsidRPr="002C5FE8" w:rsidRDefault="00610B09" w:rsidP="00336287">
            <w:pPr>
              <w:spacing w:after="120"/>
              <w:jc w:val="center"/>
              <w:rPr>
                <w:sz w:val="20"/>
                <w:szCs w:val="20"/>
              </w:rPr>
            </w:pPr>
          </w:p>
        </w:tc>
        <w:tc>
          <w:tcPr>
            <w:tcW w:w="1559" w:type="dxa"/>
            <w:vAlign w:val="center"/>
          </w:tcPr>
          <w:p w14:paraId="3A3833F6" w14:textId="77777777" w:rsidR="00610B09" w:rsidRPr="002C5FE8" w:rsidRDefault="00610B09" w:rsidP="00336287">
            <w:pPr>
              <w:spacing w:after="120"/>
              <w:jc w:val="right"/>
              <w:rPr>
                <w:sz w:val="20"/>
                <w:szCs w:val="20"/>
              </w:rPr>
            </w:pPr>
          </w:p>
        </w:tc>
        <w:tc>
          <w:tcPr>
            <w:tcW w:w="2755" w:type="dxa"/>
            <w:vMerge w:val="restart"/>
            <w:vAlign w:val="center"/>
          </w:tcPr>
          <w:p w14:paraId="192E38D0" w14:textId="77777777" w:rsidR="00610B09" w:rsidRPr="002C5FE8" w:rsidRDefault="00610B09" w:rsidP="00336287">
            <w:pPr>
              <w:spacing w:after="120"/>
              <w:jc w:val="center"/>
              <w:rPr>
                <w:sz w:val="20"/>
                <w:szCs w:val="20"/>
              </w:rPr>
            </w:pPr>
          </w:p>
        </w:tc>
      </w:tr>
      <w:tr w:rsidR="00610B09" w:rsidRPr="002C5FE8" w14:paraId="2B05004B" w14:textId="77777777" w:rsidTr="00630505">
        <w:trPr>
          <w:trHeight w:val="122"/>
        </w:trPr>
        <w:tc>
          <w:tcPr>
            <w:tcW w:w="1439" w:type="dxa"/>
            <w:vMerge/>
            <w:vAlign w:val="center"/>
          </w:tcPr>
          <w:p w14:paraId="2DCDBD5C" w14:textId="77777777" w:rsidR="00610B09" w:rsidRPr="002C5FE8" w:rsidRDefault="00610B09" w:rsidP="00336287">
            <w:pPr>
              <w:spacing w:after="120"/>
              <w:ind w:left="360" w:hanging="360"/>
              <w:rPr>
                <w:sz w:val="20"/>
                <w:szCs w:val="20"/>
              </w:rPr>
            </w:pPr>
          </w:p>
        </w:tc>
        <w:tc>
          <w:tcPr>
            <w:tcW w:w="1620" w:type="dxa"/>
            <w:vAlign w:val="center"/>
          </w:tcPr>
          <w:p w14:paraId="48E64C09" w14:textId="77777777" w:rsidR="00610B09" w:rsidRPr="002C5FE8" w:rsidRDefault="00610B09" w:rsidP="00336287">
            <w:pPr>
              <w:spacing w:after="120"/>
              <w:jc w:val="center"/>
              <w:rPr>
                <w:sz w:val="20"/>
                <w:szCs w:val="20"/>
              </w:rPr>
            </w:pPr>
          </w:p>
        </w:tc>
        <w:tc>
          <w:tcPr>
            <w:tcW w:w="2388" w:type="dxa"/>
            <w:vAlign w:val="center"/>
          </w:tcPr>
          <w:p w14:paraId="45FFD866" w14:textId="77777777" w:rsidR="00610B09" w:rsidRPr="002C5FE8" w:rsidRDefault="00610B09" w:rsidP="00336287">
            <w:pPr>
              <w:spacing w:after="120"/>
              <w:jc w:val="center"/>
              <w:rPr>
                <w:sz w:val="20"/>
                <w:szCs w:val="20"/>
              </w:rPr>
            </w:pPr>
          </w:p>
        </w:tc>
        <w:tc>
          <w:tcPr>
            <w:tcW w:w="1559" w:type="dxa"/>
            <w:vAlign w:val="center"/>
          </w:tcPr>
          <w:p w14:paraId="031DA6D0" w14:textId="77777777" w:rsidR="00610B09" w:rsidRPr="002C5FE8" w:rsidRDefault="00610B09" w:rsidP="00336287">
            <w:pPr>
              <w:spacing w:after="120"/>
              <w:jc w:val="right"/>
              <w:rPr>
                <w:sz w:val="20"/>
                <w:szCs w:val="20"/>
              </w:rPr>
            </w:pPr>
          </w:p>
        </w:tc>
        <w:tc>
          <w:tcPr>
            <w:tcW w:w="2755" w:type="dxa"/>
            <w:vMerge/>
            <w:vAlign w:val="center"/>
          </w:tcPr>
          <w:p w14:paraId="2395204D" w14:textId="77777777" w:rsidR="00610B09" w:rsidRPr="002C5FE8" w:rsidRDefault="00610B09" w:rsidP="00336287">
            <w:pPr>
              <w:spacing w:after="120"/>
              <w:jc w:val="center"/>
              <w:rPr>
                <w:sz w:val="20"/>
                <w:szCs w:val="20"/>
              </w:rPr>
            </w:pPr>
          </w:p>
        </w:tc>
      </w:tr>
      <w:tr w:rsidR="00610B09" w:rsidRPr="002C5FE8" w14:paraId="58DF16AB" w14:textId="77777777" w:rsidTr="00630505">
        <w:trPr>
          <w:trHeight w:val="122"/>
        </w:trPr>
        <w:tc>
          <w:tcPr>
            <w:tcW w:w="1439" w:type="dxa"/>
            <w:vMerge/>
            <w:vAlign w:val="center"/>
          </w:tcPr>
          <w:p w14:paraId="79E91150" w14:textId="77777777" w:rsidR="00610B09" w:rsidRPr="002C5FE8" w:rsidRDefault="00610B09" w:rsidP="00336287">
            <w:pPr>
              <w:spacing w:after="120"/>
              <w:ind w:left="360" w:hanging="360"/>
              <w:rPr>
                <w:sz w:val="20"/>
                <w:szCs w:val="20"/>
              </w:rPr>
            </w:pPr>
          </w:p>
        </w:tc>
        <w:tc>
          <w:tcPr>
            <w:tcW w:w="1620" w:type="dxa"/>
            <w:vAlign w:val="center"/>
          </w:tcPr>
          <w:p w14:paraId="7D4A229E" w14:textId="77777777" w:rsidR="00610B09" w:rsidRPr="002C5FE8" w:rsidRDefault="00610B09" w:rsidP="00336287">
            <w:pPr>
              <w:spacing w:after="120"/>
              <w:jc w:val="center"/>
              <w:rPr>
                <w:sz w:val="20"/>
                <w:szCs w:val="20"/>
              </w:rPr>
            </w:pPr>
          </w:p>
        </w:tc>
        <w:tc>
          <w:tcPr>
            <w:tcW w:w="2388" w:type="dxa"/>
            <w:vAlign w:val="center"/>
          </w:tcPr>
          <w:p w14:paraId="201F11A5" w14:textId="77777777" w:rsidR="00610B09" w:rsidRPr="002C5FE8" w:rsidRDefault="00610B09" w:rsidP="00336287">
            <w:pPr>
              <w:spacing w:after="120"/>
              <w:jc w:val="center"/>
              <w:rPr>
                <w:sz w:val="20"/>
                <w:szCs w:val="20"/>
              </w:rPr>
            </w:pPr>
          </w:p>
        </w:tc>
        <w:tc>
          <w:tcPr>
            <w:tcW w:w="1559" w:type="dxa"/>
            <w:vAlign w:val="center"/>
          </w:tcPr>
          <w:p w14:paraId="62F49F5C" w14:textId="77777777" w:rsidR="00610B09" w:rsidRPr="002C5FE8" w:rsidRDefault="00610B09" w:rsidP="00336287">
            <w:pPr>
              <w:spacing w:after="120"/>
              <w:jc w:val="right"/>
              <w:rPr>
                <w:sz w:val="20"/>
                <w:szCs w:val="20"/>
              </w:rPr>
            </w:pPr>
          </w:p>
        </w:tc>
        <w:tc>
          <w:tcPr>
            <w:tcW w:w="2755" w:type="dxa"/>
            <w:vMerge/>
            <w:vAlign w:val="center"/>
          </w:tcPr>
          <w:p w14:paraId="5D928402" w14:textId="77777777" w:rsidR="00610B09" w:rsidRPr="002C5FE8" w:rsidRDefault="00610B09" w:rsidP="00336287">
            <w:pPr>
              <w:spacing w:after="120"/>
              <w:jc w:val="center"/>
              <w:rPr>
                <w:sz w:val="20"/>
                <w:szCs w:val="20"/>
              </w:rPr>
            </w:pPr>
          </w:p>
        </w:tc>
      </w:tr>
      <w:tr w:rsidR="00610B09" w:rsidRPr="002C5FE8" w14:paraId="178A5687" w14:textId="77777777" w:rsidTr="00630505">
        <w:trPr>
          <w:trHeight w:val="122"/>
        </w:trPr>
        <w:tc>
          <w:tcPr>
            <w:tcW w:w="1439" w:type="dxa"/>
            <w:vMerge w:val="restart"/>
            <w:vAlign w:val="center"/>
          </w:tcPr>
          <w:p w14:paraId="01758514" w14:textId="77777777" w:rsidR="00610B09" w:rsidRPr="002C5FE8" w:rsidRDefault="00610B09" w:rsidP="00336287">
            <w:pPr>
              <w:spacing w:after="120"/>
              <w:ind w:left="360" w:hanging="360"/>
              <w:rPr>
                <w:sz w:val="20"/>
                <w:szCs w:val="20"/>
              </w:rPr>
            </w:pPr>
          </w:p>
        </w:tc>
        <w:tc>
          <w:tcPr>
            <w:tcW w:w="1620" w:type="dxa"/>
            <w:vAlign w:val="center"/>
          </w:tcPr>
          <w:p w14:paraId="147EF369" w14:textId="77777777" w:rsidR="00610B09" w:rsidRPr="002C5FE8" w:rsidRDefault="00610B09" w:rsidP="00336287">
            <w:pPr>
              <w:spacing w:after="120"/>
              <w:jc w:val="center"/>
              <w:rPr>
                <w:sz w:val="20"/>
                <w:szCs w:val="20"/>
              </w:rPr>
            </w:pPr>
          </w:p>
        </w:tc>
        <w:tc>
          <w:tcPr>
            <w:tcW w:w="2388" w:type="dxa"/>
            <w:vAlign w:val="center"/>
          </w:tcPr>
          <w:p w14:paraId="654CBDE3" w14:textId="77777777" w:rsidR="00610B09" w:rsidRPr="002C5FE8" w:rsidRDefault="00610B09" w:rsidP="00336287">
            <w:pPr>
              <w:spacing w:after="120"/>
              <w:jc w:val="center"/>
              <w:rPr>
                <w:sz w:val="20"/>
                <w:szCs w:val="20"/>
              </w:rPr>
            </w:pPr>
          </w:p>
        </w:tc>
        <w:tc>
          <w:tcPr>
            <w:tcW w:w="1559" w:type="dxa"/>
            <w:vAlign w:val="center"/>
          </w:tcPr>
          <w:p w14:paraId="4C1DA264" w14:textId="77777777" w:rsidR="00610B09" w:rsidRPr="002C5FE8" w:rsidRDefault="00610B09" w:rsidP="00336287">
            <w:pPr>
              <w:spacing w:after="120"/>
              <w:jc w:val="right"/>
              <w:rPr>
                <w:sz w:val="20"/>
                <w:szCs w:val="20"/>
              </w:rPr>
            </w:pPr>
          </w:p>
        </w:tc>
        <w:tc>
          <w:tcPr>
            <w:tcW w:w="2755" w:type="dxa"/>
            <w:vMerge w:val="restart"/>
            <w:vAlign w:val="center"/>
          </w:tcPr>
          <w:p w14:paraId="27EBAE4C" w14:textId="77777777" w:rsidR="00610B09" w:rsidRPr="002C5FE8" w:rsidRDefault="00610B09" w:rsidP="00336287">
            <w:pPr>
              <w:spacing w:after="120"/>
              <w:jc w:val="center"/>
              <w:rPr>
                <w:sz w:val="20"/>
                <w:szCs w:val="20"/>
              </w:rPr>
            </w:pPr>
          </w:p>
        </w:tc>
      </w:tr>
      <w:tr w:rsidR="00610B09" w:rsidRPr="002C5FE8" w14:paraId="7F9B02DA" w14:textId="77777777" w:rsidTr="00630505">
        <w:trPr>
          <w:trHeight w:val="122"/>
        </w:trPr>
        <w:tc>
          <w:tcPr>
            <w:tcW w:w="1439" w:type="dxa"/>
            <w:vMerge/>
            <w:vAlign w:val="center"/>
          </w:tcPr>
          <w:p w14:paraId="3126465F" w14:textId="77777777" w:rsidR="00610B09" w:rsidRPr="002C5FE8" w:rsidRDefault="00610B09" w:rsidP="00336287">
            <w:pPr>
              <w:spacing w:after="120"/>
              <w:ind w:left="360" w:hanging="360"/>
              <w:rPr>
                <w:sz w:val="20"/>
                <w:szCs w:val="20"/>
              </w:rPr>
            </w:pPr>
          </w:p>
        </w:tc>
        <w:tc>
          <w:tcPr>
            <w:tcW w:w="1620" w:type="dxa"/>
            <w:vAlign w:val="center"/>
          </w:tcPr>
          <w:p w14:paraId="24666F5F" w14:textId="77777777" w:rsidR="00610B09" w:rsidRPr="002C5FE8" w:rsidRDefault="00610B09" w:rsidP="00336287">
            <w:pPr>
              <w:spacing w:after="120"/>
              <w:jc w:val="center"/>
              <w:rPr>
                <w:sz w:val="20"/>
                <w:szCs w:val="20"/>
              </w:rPr>
            </w:pPr>
          </w:p>
        </w:tc>
        <w:tc>
          <w:tcPr>
            <w:tcW w:w="2388" w:type="dxa"/>
            <w:vAlign w:val="center"/>
          </w:tcPr>
          <w:p w14:paraId="08CB6695" w14:textId="77777777" w:rsidR="00610B09" w:rsidRPr="002C5FE8" w:rsidRDefault="00610B09" w:rsidP="00336287">
            <w:pPr>
              <w:spacing w:after="120"/>
              <w:jc w:val="center"/>
              <w:rPr>
                <w:sz w:val="20"/>
                <w:szCs w:val="20"/>
              </w:rPr>
            </w:pPr>
          </w:p>
        </w:tc>
        <w:tc>
          <w:tcPr>
            <w:tcW w:w="1559" w:type="dxa"/>
            <w:vAlign w:val="center"/>
          </w:tcPr>
          <w:p w14:paraId="7E2B1826" w14:textId="77777777" w:rsidR="00610B09" w:rsidRPr="002C5FE8" w:rsidRDefault="00610B09" w:rsidP="00336287">
            <w:pPr>
              <w:spacing w:after="120"/>
              <w:jc w:val="right"/>
              <w:rPr>
                <w:sz w:val="20"/>
                <w:szCs w:val="20"/>
              </w:rPr>
            </w:pPr>
          </w:p>
        </w:tc>
        <w:tc>
          <w:tcPr>
            <w:tcW w:w="2755" w:type="dxa"/>
            <w:vMerge/>
            <w:vAlign w:val="center"/>
          </w:tcPr>
          <w:p w14:paraId="564A6895" w14:textId="77777777" w:rsidR="00610B09" w:rsidRPr="002C5FE8" w:rsidRDefault="00610B09" w:rsidP="00336287">
            <w:pPr>
              <w:spacing w:after="120"/>
              <w:jc w:val="center"/>
              <w:rPr>
                <w:sz w:val="20"/>
                <w:szCs w:val="20"/>
              </w:rPr>
            </w:pPr>
          </w:p>
        </w:tc>
      </w:tr>
      <w:tr w:rsidR="00610B09" w:rsidRPr="002C5FE8" w14:paraId="362B66CA" w14:textId="77777777" w:rsidTr="00630505">
        <w:trPr>
          <w:trHeight w:val="122"/>
        </w:trPr>
        <w:tc>
          <w:tcPr>
            <w:tcW w:w="1439" w:type="dxa"/>
            <w:vMerge/>
            <w:vAlign w:val="center"/>
          </w:tcPr>
          <w:p w14:paraId="78C96685" w14:textId="77777777" w:rsidR="00610B09" w:rsidRPr="002C5FE8" w:rsidRDefault="00610B09" w:rsidP="00336287">
            <w:pPr>
              <w:spacing w:after="120"/>
              <w:ind w:left="360" w:hanging="360"/>
              <w:rPr>
                <w:sz w:val="20"/>
                <w:szCs w:val="20"/>
              </w:rPr>
            </w:pPr>
          </w:p>
        </w:tc>
        <w:tc>
          <w:tcPr>
            <w:tcW w:w="1620" w:type="dxa"/>
            <w:vAlign w:val="center"/>
          </w:tcPr>
          <w:p w14:paraId="616EE9EF" w14:textId="77777777" w:rsidR="00610B09" w:rsidRPr="002C5FE8" w:rsidRDefault="00610B09" w:rsidP="00336287">
            <w:pPr>
              <w:spacing w:after="120"/>
              <w:jc w:val="center"/>
              <w:rPr>
                <w:sz w:val="20"/>
                <w:szCs w:val="20"/>
              </w:rPr>
            </w:pPr>
          </w:p>
        </w:tc>
        <w:tc>
          <w:tcPr>
            <w:tcW w:w="2388" w:type="dxa"/>
            <w:vAlign w:val="center"/>
          </w:tcPr>
          <w:p w14:paraId="77116C22" w14:textId="77777777" w:rsidR="00610B09" w:rsidRPr="002C5FE8" w:rsidRDefault="00610B09" w:rsidP="00336287">
            <w:pPr>
              <w:spacing w:after="120"/>
              <w:jc w:val="center"/>
              <w:rPr>
                <w:sz w:val="20"/>
                <w:szCs w:val="20"/>
              </w:rPr>
            </w:pPr>
          </w:p>
        </w:tc>
        <w:tc>
          <w:tcPr>
            <w:tcW w:w="1559" w:type="dxa"/>
            <w:vAlign w:val="center"/>
          </w:tcPr>
          <w:p w14:paraId="726E4D48" w14:textId="77777777" w:rsidR="00610B09" w:rsidRPr="002C5FE8" w:rsidRDefault="00610B09" w:rsidP="00336287">
            <w:pPr>
              <w:spacing w:after="120"/>
              <w:jc w:val="right"/>
              <w:rPr>
                <w:sz w:val="20"/>
                <w:szCs w:val="20"/>
              </w:rPr>
            </w:pPr>
          </w:p>
        </w:tc>
        <w:tc>
          <w:tcPr>
            <w:tcW w:w="2755" w:type="dxa"/>
            <w:vMerge/>
            <w:vAlign w:val="center"/>
          </w:tcPr>
          <w:p w14:paraId="0C97C9F5" w14:textId="77777777" w:rsidR="00610B09" w:rsidRPr="002C5FE8" w:rsidRDefault="00610B09" w:rsidP="00336287">
            <w:pPr>
              <w:spacing w:after="120"/>
              <w:jc w:val="center"/>
              <w:rPr>
                <w:sz w:val="20"/>
                <w:szCs w:val="20"/>
              </w:rPr>
            </w:pPr>
          </w:p>
        </w:tc>
      </w:tr>
      <w:tr w:rsidR="00610B09" w:rsidRPr="002C5FE8" w14:paraId="6A27A935" w14:textId="77777777" w:rsidTr="00630505">
        <w:trPr>
          <w:trHeight w:val="122"/>
        </w:trPr>
        <w:tc>
          <w:tcPr>
            <w:tcW w:w="1439" w:type="dxa"/>
            <w:vMerge w:val="restart"/>
            <w:vAlign w:val="center"/>
          </w:tcPr>
          <w:p w14:paraId="3A13225C" w14:textId="77777777" w:rsidR="00610B09" w:rsidRPr="002C5FE8" w:rsidRDefault="00610B09" w:rsidP="00336287">
            <w:pPr>
              <w:spacing w:after="120"/>
              <w:ind w:left="360" w:hanging="360"/>
              <w:rPr>
                <w:sz w:val="20"/>
                <w:szCs w:val="20"/>
              </w:rPr>
            </w:pPr>
          </w:p>
        </w:tc>
        <w:tc>
          <w:tcPr>
            <w:tcW w:w="1620" w:type="dxa"/>
            <w:vAlign w:val="center"/>
          </w:tcPr>
          <w:p w14:paraId="0B19E822" w14:textId="77777777" w:rsidR="00610B09" w:rsidRPr="002C5FE8" w:rsidRDefault="00610B09" w:rsidP="00336287">
            <w:pPr>
              <w:spacing w:after="120"/>
              <w:jc w:val="center"/>
              <w:rPr>
                <w:sz w:val="20"/>
                <w:szCs w:val="20"/>
              </w:rPr>
            </w:pPr>
          </w:p>
        </w:tc>
        <w:tc>
          <w:tcPr>
            <w:tcW w:w="2388" w:type="dxa"/>
            <w:vAlign w:val="center"/>
          </w:tcPr>
          <w:p w14:paraId="7BEB297A" w14:textId="77777777" w:rsidR="00610B09" w:rsidRPr="002C5FE8" w:rsidRDefault="00610B09" w:rsidP="00336287">
            <w:pPr>
              <w:spacing w:after="120"/>
              <w:jc w:val="center"/>
              <w:rPr>
                <w:sz w:val="20"/>
                <w:szCs w:val="20"/>
              </w:rPr>
            </w:pPr>
          </w:p>
        </w:tc>
        <w:tc>
          <w:tcPr>
            <w:tcW w:w="1559" w:type="dxa"/>
            <w:vAlign w:val="center"/>
          </w:tcPr>
          <w:p w14:paraId="07A33851" w14:textId="77777777" w:rsidR="00610B09" w:rsidRPr="002C5FE8" w:rsidRDefault="00610B09" w:rsidP="00336287">
            <w:pPr>
              <w:spacing w:after="120"/>
              <w:jc w:val="right"/>
              <w:rPr>
                <w:sz w:val="20"/>
                <w:szCs w:val="20"/>
              </w:rPr>
            </w:pPr>
          </w:p>
        </w:tc>
        <w:tc>
          <w:tcPr>
            <w:tcW w:w="2755" w:type="dxa"/>
            <w:vMerge w:val="restart"/>
            <w:vAlign w:val="center"/>
          </w:tcPr>
          <w:p w14:paraId="1BB42CCE" w14:textId="77777777" w:rsidR="00610B09" w:rsidRPr="002C5FE8" w:rsidRDefault="00610B09" w:rsidP="00336287">
            <w:pPr>
              <w:spacing w:after="120"/>
              <w:jc w:val="center"/>
              <w:rPr>
                <w:sz w:val="20"/>
                <w:szCs w:val="20"/>
              </w:rPr>
            </w:pPr>
          </w:p>
        </w:tc>
      </w:tr>
      <w:tr w:rsidR="00610B09" w:rsidRPr="002C5FE8" w14:paraId="77002552" w14:textId="77777777" w:rsidTr="00630505">
        <w:trPr>
          <w:trHeight w:val="122"/>
        </w:trPr>
        <w:tc>
          <w:tcPr>
            <w:tcW w:w="1439" w:type="dxa"/>
            <w:vMerge/>
            <w:vAlign w:val="center"/>
          </w:tcPr>
          <w:p w14:paraId="0E93564F" w14:textId="77777777" w:rsidR="00610B09" w:rsidRPr="002C5FE8" w:rsidRDefault="00610B09" w:rsidP="00336287">
            <w:pPr>
              <w:spacing w:after="120"/>
              <w:ind w:left="360" w:hanging="360"/>
              <w:rPr>
                <w:sz w:val="20"/>
                <w:szCs w:val="20"/>
                <w:highlight w:val="red"/>
              </w:rPr>
            </w:pPr>
          </w:p>
        </w:tc>
        <w:tc>
          <w:tcPr>
            <w:tcW w:w="1620" w:type="dxa"/>
            <w:vAlign w:val="center"/>
          </w:tcPr>
          <w:p w14:paraId="4562D86F" w14:textId="77777777" w:rsidR="00610B09" w:rsidRPr="002C5FE8" w:rsidRDefault="00610B09" w:rsidP="00336287">
            <w:pPr>
              <w:spacing w:after="120"/>
              <w:jc w:val="center"/>
              <w:rPr>
                <w:sz w:val="20"/>
                <w:szCs w:val="20"/>
              </w:rPr>
            </w:pPr>
          </w:p>
        </w:tc>
        <w:tc>
          <w:tcPr>
            <w:tcW w:w="2388" w:type="dxa"/>
            <w:vAlign w:val="center"/>
          </w:tcPr>
          <w:p w14:paraId="7C15FBF4" w14:textId="77777777" w:rsidR="00610B09" w:rsidRPr="002C5FE8" w:rsidRDefault="00610B09" w:rsidP="00336287">
            <w:pPr>
              <w:spacing w:after="120"/>
              <w:jc w:val="center"/>
              <w:rPr>
                <w:sz w:val="20"/>
                <w:szCs w:val="20"/>
              </w:rPr>
            </w:pPr>
          </w:p>
        </w:tc>
        <w:tc>
          <w:tcPr>
            <w:tcW w:w="1559" w:type="dxa"/>
            <w:vAlign w:val="center"/>
          </w:tcPr>
          <w:p w14:paraId="726FB37A" w14:textId="77777777" w:rsidR="00610B09" w:rsidRPr="002C5FE8" w:rsidRDefault="00610B09" w:rsidP="00336287">
            <w:pPr>
              <w:spacing w:after="120"/>
              <w:jc w:val="right"/>
              <w:rPr>
                <w:sz w:val="20"/>
                <w:szCs w:val="20"/>
              </w:rPr>
            </w:pPr>
          </w:p>
        </w:tc>
        <w:tc>
          <w:tcPr>
            <w:tcW w:w="2755" w:type="dxa"/>
            <w:vMerge/>
            <w:vAlign w:val="center"/>
          </w:tcPr>
          <w:p w14:paraId="424548A1" w14:textId="77777777" w:rsidR="00610B09" w:rsidRPr="002C5FE8" w:rsidRDefault="00610B09" w:rsidP="00336287">
            <w:pPr>
              <w:spacing w:after="120"/>
              <w:jc w:val="center"/>
              <w:rPr>
                <w:sz w:val="20"/>
                <w:szCs w:val="20"/>
              </w:rPr>
            </w:pPr>
          </w:p>
        </w:tc>
      </w:tr>
      <w:tr w:rsidR="00610B09" w:rsidRPr="002C5FE8" w14:paraId="032DCF19" w14:textId="77777777" w:rsidTr="00630505">
        <w:trPr>
          <w:trHeight w:val="390"/>
        </w:trPr>
        <w:tc>
          <w:tcPr>
            <w:tcW w:w="7006" w:type="dxa"/>
            <w:gridSpan w:val="4"/>
            <w:vAlign w:val="center"/>
          </w:tcPr>
          <w:p w14:paraId="5BA4BD03" w14:textId="77777777" w:rsidR="00610B09" w:rsidRPr="002C5FE8" w:rsidRDefault="00610B09" w:rsidP="00336287">
            <w:pPr>
              <w:spacing w:after="120"/>
              <w:jc w:val="right"/>
              <w:rPr>
                <w:sz w:val="20"/>
                <w:szCs w:val="20"/>
              </w:rPr>
            </w:pPr>
            <w:r w:rsidRPr="002C5FE8">
              <w:rPr>
                <w:b/>
                <w:sz w:val="20"/>
                <w:szCs w:val="20"/>
              </w:rPr>
              <w:t xml:space="preserve">TOTALE SPESA RENDICONTATA </w:t>
            </w:r>
          </w:p>
        </w:tc>
        <w:tc>
          <w:tcPr>
            <w:tcW w:w="2755" w:type="dxa"/>
            <w:vAlign w:val="center"/>
          </w:tcPr>
          <w:p w14:paraId="59F4109A" w14:textId="77777777" w:rsidR="00610B09" w:rsidRPr="002C5FE8" w:rsidRDefault="00610B09" w:rsidP="00336287">
            <w:pPr>
              <w:spacing w:after="120"/>
              <w:rPr>
                <w:sz w:val="20"/>
                <w:szCs w:val="20"/>
              </w:rPr>
            </w:pPr>
            <w:r w:rsidRPr="002C5FE8">
              <w:rPr>
                <w:sz w:val="20"/>
                <w:szCs w:val="20"/>
              </w:rPr>
              <w:t xml:space="preserve">€ </w:t>
            </w:r>
          </w:p>
        </w:tc>
      </w:tr>
      <w:tr w:rsidR="00610B09" w:rsidRPr="002C5FE8" w14:paraId="74DE6E5D" w14:textId="77777777" w:rsidTr="00630505">
        <w:trPr>
          <w:trHeight w:val="390"/>
        </w:trPr>
        <w:tc>
          <w:tcPr>
            <w:tcW w:w="7006" w:type="dxa"/>
            <w:gridSpan w:val="4"/>
            <w:vAlign w:val="center"/>
          </w:tcPr>
          <w:p w14:paraId="0F6E9BD2" w14:textId="77777777" w:rsidR="00610B09" w:rsidRPr="002C5FE8" w:rsidRDefault="00610B09" w:rsidP="00336287">
            <w:pPr>
              <w:spacing w:after="120"/>
              <w:jc w:val="right"/>
              <w:rPr>
                <w:b/>
                <w:sz w:val="20"/>
                <w:szCs w:val="20"/>
              </w:rPr>
            </w:pPr>
            <w:r w:rsidRPr="002C5FE8">
              <w:rPr>
                <w:b/>
                <w:sz w:val="20"/>
                <w:szCs w:val="20"/>
              </w:rPr>
              <w:t>ULTIMA EROGAZIONE FINANZIARIA ACQUISITA DALLA REGIONE SICILIANA</w:t>
            </w:r>
          </w:p>
        </w:tc>
        <w:tc>
          <w:tcPr>
            <w:tcW w:w="2755" w:type="dxa"/>
            <w:vAlign w:val="center"/>
          </w:tcPr>
          <w:p w14:paraId="215C8170" w14:textId="77777777" w:rsidR="00610B09" w:rsidRPr="002C5FE8" w:rsidRDefault="00610B09" w:rsidP="00336287">
            <w:pPr>
              <w:spacing w:after="120"/>
              <w:rPr>
                <w:sz w:val="20"/>
                <w:szCs w:val="20"/>
              </w:rPr>
            </w:pPr>
            <w:r w:rsidRPr="002C5FE8">
              <w:rPr>
                <w:sz w:val="20"/>
                <w:szCs w:val="20"/>
              </w:rPr>
              <w:t xml:space="preserve">€ </w:t>
            </w:r>
          </w:p>
        </w:tc>
      </w:tr>
      <w:tr w:rsidR="00610B09" w:rsidRPr="002C5FE8" w14:paraId="6F2B52AC" w14:textId="77777777" w:rsidTr="00630505">
        <w:trPr>
          <w:trHeight w:val="390"/>
        </w:trPr>
        <w:tc>
          <w:tcPr>
            <w:tcW w:w="7006" w:type="dxa"/>
            <w:gridSpan w:val="4"/>
            <w:vAlign w:val="center"/>
          </w:tcPr>
          <w:p w14:paraId="143CED55" w14:textId="77777777" w:rsidR="00610B09" w:rsidRPr="002C5FE8" w:rsidRDefault="00610B09" w:rsidP="00336287">
            <w:pPr>
              <w:spacing w:after="120"/>
              <w:jc w:val="right"/>
              <w:rPr>
                <w:b/>
                <w:sz w:val="20"/>
                <w:szCs w:val="20"/>
              </w:rPr>
            </w:pPr>
            <w:r w:rsidRPr="002C5FE8">
              <w:rPr>
                <w:b/>
                <w:sz w:val="20"/>
                <w:szCs w:val="20"/>
              </w:rPr>
              <w:t xml:space="preserve">Percentuale spesa rendicontata/ultima erogazione finanziaria acquisita </w:t>
            </w:r>
          </w:p>
        </w:tc>
        <w:tc>
          <w:tcPr>
            <w:tcW w:w="2755" w:type="dxa"/>
            <w:vAlign w:val="center"/>
          </w:tcPr>
          <w:p w14:paraId="00699FFD" w14:textId="77777777" w:rsidR="00610B09" w:rsidRPr="002C5FE8" w:rsidRDefault="00610B09" w:rsidP="00336287">
            <w:pPr>
              <w:spacing w:after="120"/>
              <w:rPr>
                <w:sz w:val="20"/>
                <w:szCs w:val="20"/>
              </w:rPr>
            </w:pPr>
            <w:r w:rsidRPr="002C5FE8">
              <w:rPr>
                <w:sz w:val="20"/>
                <w:szCs w:val="20"/>
              </w:rPr>
              <w:t xml:space="preserve">€ </w:t>
            </w:r>
          </w:p>
        </w:tc>
      </w:tr>
    </w:tbl>
    <w:p w14:paraId="6C0F7F4D" w14:textId="77777777" w:rsidR="00610B09" w:rsidRPr="002C5FE8" w:rsidRDefault="00610B09" w:rsidP="00336287">
      <w:pPr>
        <w:spacing w:after="120"/>
        <w:rPr>
          <w:sz w:val="20"/>
          <w:szCs w:val="20"/>
        </w:rPr>
      </w:pPr>
    </w:p>
    <w:p w14:paraId="2993AE13" w14:textId="77777777" w:rsidR="00610B09" w:rsidRPr="002C5FE8" w:rsidRDefault="00610B09" w:rsidP="00336287">
      <w:pPr>
        <w:spacing w:after="120"/>
        <w:rPr>
          <w:b/>
          <w:sz w:val="20"/>
          <w:szCs w:val="20"/>
        </w:rPr>
      </w:pPr>
    </w:p>
    <w:p w14:paraId="2189E78B" w14:textId="77777777" w:rsidR="00610B09" w:rsidRPr="002C5FE8" w:rsidRDefault="00610B09" w:rsidP="00336287">
      <w:pPr>
        <w:keepNext/>
        <w:spacing w:after="120"/>
        <w:rPr>
          <w:b/>
          <w:sz w:val="20"/>
          <w:szCs w:val="20"/>
        </w:rPr>
      </w:pPr>
    </w:p>
    <w:p w14:paraId="428494C4" w14:textId="77777777" w:rsidR="00610B09" w:rsidRPr="002C5FE8" w:rsidRDefault="00610B09" w:rsidP="00336287">
      <w:pPr>
        <w:keepNext/>
        <w:spacing w:after="120"/>
        <w:rPr>
          <w:b/>
          <w:sz w:val="20"/>
          <w:szCs w:val="20"/>
        </w:rPr>
      </w:pPr>
    </w:p>
    <w:p w14:paraId="734BF1CD" w14:textId="77777777" w:rsidR="00610B09" w:rsidRPr="002C5FE8" w:rsidRDefault="00610B09" w:rsidP="00336287">
      <w:pPr>
        <w:spacing w:after="120"/>
        <w:rPr>
          <w:sz w:val="20"/>
          <w:szCs w:val="20"/>
        </w:rPr>
      </w:pPr>
      <w:r w:rsidRPr="002C5FE8">
        <w:rPr>
          <w:sz w:val="20"/>
          <w:szCs w:val="20"/>
        </w:rPr>
        <w:t>Luogo, data</w:t>
      </w:r>
      <w:r w:rsidRPr="002C5FE8">
        <w:rPr>
          <w:sz w:val="20"/>
          <w:szCs w:val="20"/>
        </w:rPr>
        <w:tab/>
      </w:r>
      <w:r w:rsidRPr="002C5FE8">
        <w:rPr>
          <w:sz w:val="20"/>
          <w:szCs w:val="20"/>
        </w:rPr>
        <w:tab/>
      </w:r>
      <w:r w:rsidRPr="002C5FE8">
        <w:rPr>
          <w:sz w:val="20"/>
          <w:szCs w:val="20"/>
        </w:rPr>
        <w:tab/>
      </w:r>
      <w:r w:rsidRPr="002C5FE8">
        <w:rPr>
          <w:sz w:val="20"/>
          <w:szCs w:val="20"/>
        </w:rPr>
        <w:tab/>
      </w:r>
      <w:r w:rsidRPr="002C5FE8">
        <w:rPr>
          <w:sz w:val="20"/>
          <w:szCs w:val="20"/>
        </w:rPr>
        <w:tab/>
      </w:r>
      <w:r w:rsidRPr="002C5FE8">
        <w:rPr>
          <w:sz w:val="20"/>
          <w:szCs w:val="20"/>
        </w:rPr>
        <w:tab/>
      </w:r>
      <w:r w:rsidRPr="002C5FE8">
        <w:rPr>
          <w:sz w:val="20"/>
          <w:szCs w:val="20"/>
        </w:rPr>
        <w:tab/>
      </w:r>
      <w:r w:rsidRPr="002C5FE8">
        <w:rPr>
          <w:sz w:val="20"/>
          <w:szCs w:val="20"/>
        </w:rPr>
        <w:tab/>
        <w:t xml:space="preserve">Firma digitale </w:t>
      </w:r>
    </w:p>
    <w:p w14:paraId="43883411" w14:textId="77777777" w:rsidR="00610B09" w:rsidRPr="002C5FE8" w:rsidRDefault="00610B09" w:rsidP="00336287">
      <w:pPr>
        <w:spacing w:after="120"/>
        <w:rPr>
          <w:sz w:val="20"/>
          <w:szCs w:val="20"/>
        </w:rPr>
        <w:sectPr w:rsidR="00610B09" w:rsidRPr="002C5FE8" w:rsidSect="00336287">
          <w:pgSz w:w="11906" w:h="16838"/>
          <w:pgMar w:top="1417" w:right="1410" w:bottom="1134" w:left="1134" w:header="708" w:footer="708" w:gutter="0"/>
          <w:cols w:space="708"/>
          <w:titlePg/>
          <w:docGrid w:linePitch="360"/>
        </w:sectPr>
      </w:pPr>
    </w:p>
    <w:p w14:paraId="5B424DE9" w14:textId="77777777" w:rsidR="00610B09" w:rsidRPr="002C5FE8" w:rsidRDefault="00610B09" w:rsidP="00336287">
      <w:pPr>
        <w:pStyle w:val="Titolo3"/>
        <w:spacing w:after="120"/>
        <w:rPr>
          <w:b w:val="0"/>
        </w:rPr>
      </w:pPr>
      <w:bookmarkStart w:id="12" w:name="_Toc464231947"/>
      <w:bookmarkStart w:id="13" w:name="_Toc191991859"/>
      <w:bookmarkStart w:id="14" w:name="_Toc195010407"/>
      <w:r w:rsidRPr="002C5FE8">
        <w:rPr>
          <w:b w:val="0"/>
        </w:rPr>
        <w:lastRenderedPageBreak/>
        <w:t>Allegato 7.6 - Modello per la richiesta del saldo</w:t>
      </w:r>
      <w:bookmarkEnd w:id="12"/>
      <w:bookmarkEnd w:id="13"/>
      <w:bookmarkEnd w:id="14"/>
    </w:p>
    <w:p w14:paraId="19B3C667" w14:textId="77777777" w:rsidR="00610B09" w:rsidRPr="002C5FE8" w:rsidRDefault="00610B09" w:rsidP="00336287">
      <w:pPr>
        <w:spacing w:after="120"/>
        <w:jc w:val="center"/>
        <w:rPr>
          <w:b/>
          <w:iCs/>
          <w:sz w:val="20"/>
          <w:szCs w:val="20"/>
        </w:rPr>
      </w:pPr>
    </w:p>
    <w:p w14:paraId="20CF2055" w14:textId="77777777" w:rsidR="00610B09" w:rsidRPr="002C5FE8" w:rsidRDefault="00610B09" w:rsidP="00336287">
      <w:pPr>
        <w:spacing w:after="120"/>
        <w:jc w:val="center"/>
        <w:rPr>
          <w:b/>
          <w:iCs/>
          <w:sz w:val="20"/>
          <w:szCs w:val="20"/>
        </w:rPr>
      </w:pPr>
    </w:p>
    <w:p w14:paraId="45181839" w14:textId="77777777" w:rsidR="00610B09" w:rsidRPr="002C5FE8" w:rsidRDefault="00610B09" w:rsidP="00336287">
      <w:pPr>
        <w:spacing w:after="120"/>
        <w:rPr>
          <w:sz w:val="20"/>
          <w:szCs w:val="20"/>
        </w:rPr>
      </w:pPr>
      <w:r w:rsidRPr="002C5FE8">
        <w:rPr>
          <w:rStyle w:val="normaltextrun"/>
          <w:b/>
          <w:color w:val="000000"/>
          <w:sz w:val="20"/>
          <w:szCs w:val="20"/>
        </w:rPr>
        <w:t xml:space="preserve">OGGETTO: </w:t>
      </w:r>
      <w:r w:rsidRPr="002C5FE8">
        <w:rPr>
          <w:rStyle w:val="normaltextrun"/>
          <w:b/>
          <w:sz w:val="20"/>
          <w:szCs w:val="20"/>
        </w:rPr>
        <w:t>[</w:t>
      </w:r>
      <w:r w:rsidRPr="002C5FE8">
        <w:rPr>
          <w:rStyle w:val="normaltextrun"/>
          <w:b/>
          <w:i/>
          <w:iCs/>
          <w:color w:val="FF0000"/>
          <w:sz w:val="20"/>
          <w:szCs w:val="20"/>
        </w:rPr>
        <w:t>titolo Operazione</w:t>
      </w:r>
      <w:r w:rsidRPr="002C5FE8">
        <w:rPr>
          <w:rStyle w:val="normaltextrun"/>
          <w:b/>
          <w:sz w:val="20"/>
          <w:szCs w:val="20"/>
        </w:rPr>
        <w:t>] – progetto a valere sull’OS</w:t>
      </w:r>
      <w:r w:rsidRPr="002C5FE8">
        <w:rPr>
          <w:sz w:val="20"/>
          <w:szCs w:val="20"/>
        </w:rPr>
        <w:t xml:space="preserve"> </w:t>
      </w:r>
      <w:r w:rsidRPr="002C5FE8">
        <w:rPr>
          <w:rStyle w:val="normaltextrun"/>
          <w:b/>
          <w:sz w:val="20"/>
          <w:szCs w:val="20"/>
        </w:rPr>
        <w:t>RSO4.2. - Azione 4.2.2. del PR FESR Sicilia</w:t>
      </w:r>
      <w:r w:rsidRPr="002C5FE8">
        <w:rPr>
          <w:rStyle w:val="normaltextrun"/>
          <w:b/>
          <w:sz w:val="20"/>
          <w:szCs w:val="20"/>
          <w:u w:val="single"/>
        </w:rPr>
        <w:t xml:space="preserve"> </w:t>
      </w:r>
      <w:r w:rsidRPr="002C5FE8">
        <w:rPr>
          <w:rStyle w:val="normaltextrun"/>
          <w:b/>
          <w:sz w:val="20"/>
          <w:szCs w:val="20"/>
        </w:rPr>
        <w:t>2021-2027</w:t>
      </w:r>
      <w:r w:rsidRPr="002C5FE8">
        <w:rPr>
          <w:b/>
          <w:bCs/>
          <w:i/>
          <w:iCs/>
          <w:sz w:val="20"/>
          <w:szCs w:val="20"/>
        </w:rPr>
        <w:t xml:space="preserve"> Avviso approvato con </w:t>
      </w:r>
      <w:proofErr w:type="spellStart"/>
      <w:r w:rsidRPr="002C5FE8">
        <w:rPr>
          <w:b/>
          <w:bCs/>
          <w:i/>
          <w:iCs/>
          <w:sz w:val="20"/>
          <w:szCs w:val="20"/>
        </w:rPr>
        <w:t>D.D.n</w:t>
      </w:r>
      <w:proofErr w:type="spellEnd"/>
      <w:r w:rsidRPr="002C5FE8">
        <w:rPr>
          <w:b/>
          <w:bCs/>
          <w:i/>
          <w:iCs/>
          <w:sz w:val="20"/>
          <w:szCs w:val="20"/>
        </w:rPr>
        <w:t xml:space="preserve">. </w:t>
      </w:r>
      <w:proofErr w:type="spellStart"/>
      <w:r w:rsidRPr="002C5FE8">
        <w:rPr>
          <w:b/>
          <w:bCs/>
          <w:i/>
          <w:iCs/>
          <w:sz w:val="20"/>
          <w:szCs w:val="20"/>
          <w:highlight w:val="yellow"/>
        </w:rPr>
        <w:t>xxxxx</w:t>
      </w:r>
      <w:proofErr w:type="spellEnd"/>
      <w:r w:rsidRPr="002C5FE8">
        <w:rPr>
          <w:b/>
          <w:bCs/>
          <w:i/>
          <w:iCs/>
          <w:sz w:val="20"/>
          <w:szCs w:val="20"/>
        </w:rPr>
        <w:t xml:space="preserve"> del </w:t>
      </w:r>
      <w:proofErr w:type="spellStart"/>
      <w:r w:rsidRPr="002C5FE8">
        <w:rPr>
          <w:b/>
          <w:bCs/>
          <w:i/>
          <w:iCs/>
          <w:sz w:val="20"/>
          <w:szCs w:val="20"/>
          <w:highlight w:val="yellow"/>
        </w:rPr>
        <w:t>xxxxx</w:t>
      </w:r>
      <w:proofErr w:type="spellEnd"/>
      <w:r w:rsidRPr="002C5FE8">
        <w:rPr>
          <w:b/>
          <w:bCs/>
          <w:i/>
          <w:iCs/>
          <w:sz w:val="20"/>
          <w:szCs w:val="20"/>
        </w:rPr>
        <w:t xml:space="preserve"> /05/2024</w:t>
      </w:r>
    </w:p>
    <w:p w14:paraId="48661727" w14:textId="77777777" w:rsidR="00610B09" w:rsidRPr="002C5FE8" w:rsidRDefault="00610B09" w:rsidP="00336287">
      <w:pPr>
        <w:pStyle w:val="paragraph"/>
        <w:spacing w:before="0" w:beforeAutospacing="0" w:after="120" w:afterAutospacing="0"/>
        <w:ind w:left="990" w:hanging="990"/>
        <w:textAlignment w:val="baseline"/>
        <w:rPr>
          <w:rFonts w:ascii="Calibri" w:hAnsi="Calibri" w:cs="Calibri"/>
          <w:b/>
          <w:sz w:val="20"/>
          <w:szCs w:val="20"/>
        </w:rPr>
      </w:pPr>
      <w:r w:rsidRPr="002C5FE8">
        <w:rPr>
          <w:rStyle w:val="normaltextrun"/>
          <w:rFonts w:ascii="Calibri" w:hAnsi="Calibri" w:cs="Calibri"/>
          <w:b/>
          <w:sz w:val="20"/>
          <w:szCs w:val="20"/>
        </w:rPr>
        <w:t>CUP __________________</w:t>
      </w:r>
      <w:r w:rsidRPr="002C5FE8">
        <w:rPr>
          <w:rStyle w:val="scxw34615556"/>
          <w:rFonts w:ascii="Calibri" w:hAnsi="Calibri" w:cs="Calibri"/>
          <w:b/>
          <w:sz w:val="20"/>
          <w:szCs w:val="20"/>
        </w:rPr>
        <w:t> </w:t>
      </w:r>
      <w:r w:rsidRPr="002C5FE8">
        <w:rPr>
          <w:rFonts w:ascii="Calibri" w:hAnsi="Calibri" w:cs="Calibri"/>
          <w:b/>
          <w:sz w:val="20"/>
          <w:szCs w:val="20"/>
        </w:rPr>
        <w:br/>
      </w:r>
      <w:r w:rsidRPr="002C5FE8">
        <w:rPr>
          <w:rStyle w:val="normaltextrun"/>
          <w:rFonts w:ascii="Calibri" w:hAnsi="Calibri" w:cs="Calibri"/>
          <w:b/>
          <w:sz w:val="20"/>
          <w:szCs w:val="20"/>
        </w:rPr>
        <w:t>Codice Caronte _____________</w:t>
      </w:r>
      <w:r w:rsidRPr="002C5FE8">
        <w:rPr>
          <w:rStyle w:val="scxw34615556"/>
          <w:rFonts w:ascii="Calibri" w:hAnsi="Calibri" w:cs="Calibri"/>
          <w:b/>
          <w:sz w:val="20"/>
          <w:szCs w:val="20"/>
        </w:rPr>
        <w:t> </w:t>
      </w:r>
      <w:r w:rsidRPr="002C5FE8">
        <w:rPr>
          <w:rFonts w:ascii="Calibri" w:hAnsi="Calibri" w:cs="Calibri"/>
          <w:b/>
          <w:sz w:val="20"/>
          <w:szCs w:val="20"/>
        </w:rPr>
        <w:br/>
      </w:r>
      <w:r w:rsidRPr="002C5FE8">
        <w:rPr>
          <w:rStyle w:val="normaltextrun"/>
          <w:rFonts w:ascii="Calibri" w:hAnsi="Calibri" w:cs="Calibri"/>
          <w:b/>
          <w:sz w:val="20"/>
          <w:szCs w:val="20"/>
        </w:rPr>
        <w:t>Richiesta saldo</w:t>
      </w:r>
      <w:r w:rsidRPr="002C5FE8">
        <w:rPr>
          <w:rStyle w:val="scxw34615556"/>
          <w:rFonts w:ascii="Calibri" w:hAnsi="Calibri" w:cs="Calibri"/>
          <w:b/>
          <w:sz w:val="20"/>
          <w:szCs w:val="20"/>
        </w:rPr>
        <w:t> </w:t>
      </w:r>
      <w:r w:rsidRPr="002C5FE8">
        <w:rPr>
          <w:rStyle w:val="eop"/>
          <w:rFonts w:ascii="Calibri" w:hAnsi="Calibri" w:cs="Calibri"/>
          <w:color w:val="000000"/>
          <w:sz w:val="20"/>
          <w:szCs w:val="20"/>
        </w:rPr>
        <w:br/>
      </w:r>
      <w:r w:rsidRPr="002C5FE8">
        <w:rPr>
          <w:rStyle w:val="eop"/>
          <w:rFonts w:ascii="Calibri" w:hAnsi="Calibri" w:cs="Calibri"/>
          <w:b/>
          <w:color w:val="000000"/>
          <w:sz w:val="20"/>
          <w:szCs w:val="20"/>
        </w:rPr>
        <w:t> </w:t>
      </w:r>
    </w:p>
    <w:p w14:paraId="0F9301D9" w14:textId="77777777" w:rsidR="00610B09" w:rsidRPr="002C5FE8" w:rsidRDefault="00610B09" w:rsidP="00336287">
      <w:pPr>
        <w:pStyle w:val="paragraph"/>
        <w:spacing w:before="0" w:beforeAutospacing="0" w:after="120" w:afterAutospacing="0"/>
        <w:ind w:left="990" w:hanging="990"/>
        <w:textAlignment w:val="baseline"/>
        <w:rPr>
          <w:rFonts w:ascii="Calibri" w:hAnsi="Calibri" w:cs="Calibri"/>
          <w:sz w:val="20"/>
          <w:szCs w:val="20"/>
        </w:rPr>
      </w:pPr>
      <w:r w:rsidRPr="002C5FE8">
        <w:rPr>
          <w:rStyle w:val="eop"/>
          <w:rFonts w:ascii="Calibri" w:hAnsi="Calibri" w:cs="Calibri"/>
          <w:color w:val="000000"/>
          <w:sz w:val="20"/>
          <w:szCs w:val="20"/>
        </w:rPr>
        <w:t> </w:t>
      </w:r>
    </w:p>
    <w:p w14:paraId="15BA8AAC" w14:textId="77777777" w:rsidR="00610B09" w:rsidRPr="002C5FE8" w:rsidRDefault="00610B09" w:rsidP="00336287">
      <w:pPr>
        <w:pStyle w:val="paragraph"/>
        <w:spacing w:before="0" w:beforeAutospacing="0" w:after="120" w:afterAutospacing="0"/>
        <w:jc w:val="both"/>
        <w:textAlignment w:val="baseline"/>
        <w:rPr>
          <w:rStyle w:val="eop"/>
          <w:rFonts w:ascii="Calibri" w:hAnsi="Calibri" w:cs="Calibri"/>
          <w:sz w:val="20"/>
          <w:szCs w:val="20"/>
        </w:rPr>
      </w:pPr>
      <w:r w:rsidRPr="002C5FE8">
        <w:rPr>
          <w:rStyle w:val="normaltextrun"/>
          <w:rFonts w:ascii="Calibri" w:hAnsi="Calibri" w:cs="Calibri"/>
          <w:sz w:val="20"/>
          <w:szCs w:val="20"/>
        </w:rPr>
        <w:t xml:space="preserve">Il/La sottoscritto/a ……………………. nato/a </w:t>
      </w:r>
      <w:proofErr w:type="spellStart"/>
      <w:r w:rsidRPr="002C5FE8">
        <w:rPr>
          <w:rStyle w:val="normaltextrun"/>
          <w:rFonts w:ascii="Calibri" w:hAnsi="Calibri" w:cs="Calibri"/>
          <w:sz w:val="20"/>
          <w:szCs w:val="20"/>
        </w:rPr>
        <w:t>a</w:t>
      </w:r>
      <w:proofErr w:type="spellEnd"/>
      <w:r w:rsidRPr="002C5FE8">
        <w:rPr>
          <w:rStyle w:val="normaltextrun"/>
          <w:rFonts w:ascii="Calibri" w:hAnsi="Calibri" w:cs="Calibri"/>
          <w:sz w:val="20"/>
          <w:szCs w:val="20"/>
        </w:rPr>
        <w:t xml:space="preserve"> ………………………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il…………… CF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Tel ……………. e-mail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xml:space="preserve">., in qualità di legale rappresentante del Beneficiario ammesso a contributo con Decreto di finanziamento n. ___ del ___ per un importo del contributo pari a </w:t>
      </w:r>
      <w:proofErr w:type="gramStart"/>
      <w:r w:rsidRPr="002C5FE8">
        <w:rPr>
          <w:rStyle w:val="normaltextrun"/>
          <w:rFonts w:ascii="Calibri" w:hAnsi="Calibri" w:cs="Calibri"/>
          <w:sz w:val="20"/>
          <w:szCs w:val="20"/>
        </w:rPr>
        <w:t>Euro</w:t>
      </w:r>
      <w:proofErr w:type="gramEnd"/>
      <w:r w:rsidRPr="002C5FE8">
        <w:rPr>
          <w:rStyle w:val="normaltextrun"/>
          <w:rFonts w:ascii="Calibri" w:hAnsi="Calibri" w:cs="Calibri"/>
          <w:sz w:val="20"/>
          <w:szCs w:val="20"/>
        </w:rPr>
        <w:t xml:space="preserve"> _____________________ </w:t>
      </w:r>
      <w:r w:rsidRPr="002C5FE8">
        <w:rPr>
          <w:rStyle w:val="eop"/>
          <w:rFonts w:ascii="Calibri" w:hAnsi="Calibri" w:cs="Calibri"/>
          <w:sz w:val="20"/>
          <w:szCs w:val="20"/>
        </w:rPr>
        <w:t> </w:t>
      </w:r>
    </w:p>
    <w:p w14:paraId="30669BBD"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p>
    <w:p w14:paraId="6B715E6D"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r w:rsidRPr="002C5FE8">
        <w:rPr>
          <w:rStyle w:val="normaltextrun"/>
          <w:rFonts w:ascii="Calibri" w:hAnsi="Calibri" w:cs="Calibri"/>
          <w:b/>
          <w:bCs/>
          <w:sz w:val="20"/>
          <w:szCs w:val="20"/>
        </w:rPr>
        <w:t>RICHEDE</w:t>
      </w:r>
      <w:r w:rsidRPr="002C5FE8">
        <w:rPr>
          <w:rStyle w:val="eop"/>
          <w:rFonts w:ascii="Calibri" w:hAnsi="Calibri" w:cs="Calibri"/>
          <w:sz w:val="20"/>
          <w:szCs w:val="20"/>
        </w:rPr>
        <w:t> </w:t>
      </w:r>
    </w:p>
    <w:p w14:paraId="77406159" w14:textId="77777777" w:rsidR="00610B09" w:rsidRPr="002C5FE8" w:rsidRDefault="00610B09">
      <w:pPr>
        <w:pStyle w:val="paragraph"/>
        <w:numPr>
          <w:ilvl w:val="0"/>
          <w:numId w:val="105"/>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l’erogazione della quota di saldo pari ad euro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w:t>
      </w:r>
      <w:r w:rsidRPr="002C5FE8">
        <w:rPr>
          <w:rStyle w:val="eop"/>
          <w:rFonts w:ascii="Calibri" w:hAnsi="Calibri" w:cs="Calibri"/>
          <w:sz w:val="20"/>
          <w:szCs w:val="20"/>
        </w:rPr>
        <w:t> </w:t>
      </w:r>
    </w:p>
    <w:p w14:paraId="7BE386F1" w14:textId="77777777" w:rsidR="00610B09" w:rsidRPr="002C5FE8" w:rsidRDefault="00610B09">
      <w:pPr>
        <w:pStyle w:val="paragraph"/>
        <w:numPr>
          <w:ilvl w:val="0"/>
          <w:numId w:val="105"/>
        </w:numPr>
        <w:spacing w:before="0" w:beforeAutospacing="0" w:after="120" w:afterAutospacing="0"/>
        <w:jc w:val="both"/>
        <w:textAlignment w:val="baseline"/>
        <w:rPr>
          <w:rStyle w:val="eop"/>
          <w:rFonts w:ascii="Calibri" w:hAnsi="Calibri" w:cs="Calibri"/>
          <w:sz w:val="20"/>
          <w:szCs w:val="20"/>
        </w:rPr>
      </w:pPr>
      <w:r w:rsidRPr="002C5FE8">
        <w:rPr>
          <w:rStyle w:val="normaltextrun"/>
          <w:rFonts w:ascii="Calibri" w:hAnsi="Calibri" w:cs="Calibri"/>
          <w:sz w:val="20"/>
          <w:szCs w:val="20"/>
        </w:rPr>
        <w:t>che il suddetto pagamento, richiesto a titolo di saldo sia accreditato sul seguente conto corrente bancario intestato al __________________</w:t>
      </w:r>
      <w:r w:rsidRPr="002C5FE8">
        <w:rPr>
          <w:rStyle w:val="eop"/>
          <w:rFonts w:ascii="Calibri" w:hAnsi="Calibri" w:cs="Calibri"/>
          <w:sz w:val="20"/>
          <w:szCs w:val="20"/>
        </w:rPr>
        <w:t> </w:t>
      </w:r>
    </w:p>
    <w:p w14:paraId="62BCD63E"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p>
    <w:p w14:paraId="0173EAC2"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normaltextrun"/>
          <w:rFonts w:ascii="Calibri" w:hAnsi="Calibri" w:cs="Calibri"/>
          <w:b/>
          <w:bCs/>
          <w:sz w:val="20"/>
          <w:szCs w:val="20"/>
        </w:rPr>
        <w:t>A tal fine allega: </w:t>
      </w:r>
      <w:r w:rsidRPr="002C5FE8">
        <w:rPr>
          <w:rStyle w:val="eop"/>
          <w:rFonts w:ascii="Calibri" w:hAnsi="Calibri" w:cs="Calibri"/>
          <w:sz w:val="20"/>
          <w:szCs w:val="20"/>
        </w:rPr>
        <w:t> </w:t>
      </w:r>
    </w:p>
    <w:p w14:paraId="5701CCF9" w14:textId="77777777" w:rsidR="00610B09" w:rsidRPr="002C5FE8" w:rsidRDefault="00610B09">
      <w:pPr>
        <w:pStyle w:val="paragraph"/>
        <w:numPr>
          <w:ilvl w:val="0"/>
          <w:numId w:val="106"/>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Prospetto riepilogativo delle somme a saldo richieste con la presente istanza ripartite per singola voce di costo secondo lo schema di cui all’allegato all’Avviso di selezione;  </w:t>
      </w:r>
      <w:r w:rsidRPr="002C5FE8">
        <w:rPr>
          <w:rStyle w:val="eop"/>
          <w:rFonts w:ascii="Calibri" w:hAnsi="Calibri" w:cs="Calibri"/>
          <w:sz w:val="20"/>
          <w:szCs w:val="20"/>
        </w:rPr>
        <w:t> </w:t>
      </w:r>
    </w:p>
    <w:p w14:paraId="7B2144A5" w14:textId="77777777" w:rsidR="00610B09" w:rsidRPr="002C5FE8" w:rsidRDefault="00610B09">
      <w:pPr>
        <w:pStyle w:val="paragraph"/>
        <w:numPr>
          <w:ilvl w:val="0"/>
          <w:numId w:val="106"/>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Stato finale dei lavori citato nel prospetto riepilogativo delle somme richieste. </w:t>
      </w:r>
      <w:r w:rsidRPr="002C5FE8">
        <w:rPr>
          <w:rStyle w:val="eop"/>
          <w:rFonts w:ascii="Calibri" w:hAnsi="Calibri" w:cs="Calibri"/>
          <w:sz w:val="20"/>
          <w:szCs w:val="20"/>
        </w:rPr>
        <w:t> </w:t>
      </w:r>
    </w:p>
    <w:p w14:paraId="46537197" w14:textId="77777777" w:rsidR="00610B09" w:rsidRPr="002C5FE8" w:rsidRDefault="00610B09">
      <w:pPr>
        <w:pStyle w:val="paragraph"/>
        <w:numPr>
          <w:ilvl w:val="0"/>
          <w:numId w:val="106"/>
        </w:numPr>
        <w:spacing w:before="0" w:beforeAutospacing="0" w:after="120" w:afterAutospacing="0"/>
        <w:jc w:val="both"/>
        <w:textAlignment w:val="baseline"/>
        <w:rPr>
          <w:rFonts w:ascii="Calibri" w:hAnsi="Calibri" w:cs="Calibri"/>
          <w:sz w:val="20"/>
          <w:szCs w:val="20"/>
        </w:rPr>
      </w:pPr>
      <w:r w:rsidRPr="002C5FE8">
        <w:rPr>
          <w:rFonts w:ascii="Calibri" w:hAnsi="Calibri" w:cs="Calibri"/>
          <w:sz w:val="20"/>
          <w:szCs w:val="20"/>
        </w:rPr>
        <w:t xml:space="preserve">Documenti contabili attestanti la spesa, corredati delle relative quietanze, annullati mediante inserimento del CUP dell’operazione e della dicitura </w:t>
      </w:r>
      <w:r w:rsidRPr="002C5FE8">
        <w:rPr>
          <w:rFonts w:ascii="Calibri" w:hAnsi="Calibri" w:cs="Calibri"/>
          <w:i/>
          <w:sz w:val="20"/>
          <w:szCs w:val="20"/>
        </w:rPr>
        <w:t>“Documento contabile finanziato a valere sul PR Sicilia FESR 2021-2027 a valere sull’azione 4.2.2.</w:t>
      </w:r>
      <w:proofErr w:type="gramStart"/>
      <w:r w:rsidRPr="002C5FE8">
        <w:rPr>
          <w:rFonts w:ascii="Calibri" w:hAnsi="Calibri" w:cs="Calibri"/>
          <w:i/>
          <w:sz w:val="20"/>
          <w:szCs w:val="20"/>
        </w:rPr>
        <w:t>–  –</w:t>
      </w:r>
      <w:proofErr w:type="gramEnd"/>
      <w:r w:rsidRPr="002C5FE8">
        <w:rPr>
          <w:rFonts w:ascii="Calibri" w:hAnsi="Calibri" w:cs="Calibri"/>
          <w:i/>
          <w:sz w:val="20"/>
          <w:szCs w:val="20"/>
        </w:rPr>
        <w:t xml:space="preserve"> ammesso per l’intero importo o per l’importo di euro ______”;</w:t>
      </w:r>
      <w:r w:rsidRPr="002C5FE8">
        <w:rPr>
          <w:rFonts w:ascii="Calibri" w:hAnsi="Calibri" w:cs="Calibri"/>
          <w:sz w:val="20"/>
          <w:szCs w:val="20"/>
        </w:rPr>
        <w:t xml:space="preserve"> ovvero, dichiarazione sostitutiva di atto notorio ai sensi del DPR 445/2000</w:t>
      </w:r>
      <w:r w:rsidRPr="002C5FE8">
        <w:rPr>
          <w:rStyle w:val="normaltextrun"/>
          <w:rFonts w:ascii="Calibri" w:hAnsi="Calibri" w:cs="Calibri"/>
          <w:sz w:val="20"/>
          <w:szCs w:val="20"/>
        </w:rPr>
        <w:t>;</w:t>
      </w:r>
    </w:p>
    <w:p w14:paraId="0A398D3E" w14:textId="77777777" w:rsidR="00610B09" w:rsidRPr="002C5FE8" w:rsidRDefault="00610B09">
      <w:pPr>
        <w:pStyle w:val="paragraph"/>
        <w:numPr>
          <w:ilvl w:val="0"/>
          <w:numId w:val="106"/>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Modello di rendicontazione delle spese sostenute, redatto secondo il format allegato all’Avviso di selezione, corredato dalla documentazione comprovante tali spese; </w:t>
      </w:r>
      <w:r w:rsidRPr="002C5FE8">
        <w:rPr>
          <w:rStyle w:val="eop"/>
          <w:rFonts w:ascii="Calibri" w:hAnsi="Calibri" w:cs="Calibri"/>
          <w:sz w:val="20"/>
          <w:szCs w:val="20"/>
        </w:rPr>
        <w:t> </w:t>
      </w:r>
    </w:p>
    <w:p w14:paraId="5CEC3FC4" w14:textId="77777777" w:rsidR="00610B09" w:rsidRPr="002C5FE8" w:rsidRDefault="00610B09">
      <w:pPr>
        <w:pStyle w:val="paragraph"/>
        <w:numPr>
          <w:ilvl w:val="0"/>
          <w:numId w:val="106"/>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Certificato di Collaudo o di regolare esecuzione (a seconda dell’opzione adottata dall’amministrazione in relazione alla soglia finanziaria dell’intervento</w:t>
      </w:r>
      <w:proofErr w:type="gramStart"/>
      <w:r w:rsidRPr="002C5FE8">
        <w:rPr>
          <w:rStyle w:val="normaltextrun"/>
          <w:rFonts w:ascii="Calibri" w:hAnsi="Calibri" w:cs="Calibri"/>
          <w:sz w:val="20"/>
          <w:szCs w:val="20"/>
        </w:rPr>
        <w:t>) ;</w:t>
      </w:r>
      <w:proofErr w:type="gramEnd"/>
      <w:r w:rsidRPr="002C5FE8">
        <w:rPr>
          <w:rStyle w:val="eop"/>
          <w:rFonts w:ascii="Calibri" w:hAnsi="Calibri" w:cs="Calibri"/>
          <w:sz w:val="20"/>
          <w:szCs w:val="20"/>
        </w:rPr>
        <w:t> </w:t>
      </w:r>
    </w:p>
    <w:p w14:paraId="6E571D8A" w14:textId="77777777" w:rsidR="00610B09" w:rsidRPr="002C5FE8" w:rsidRDefault="00610B09">
      <w:pPr>
        <w:pStyle w:val="paragraph"/>
        <w:numPr>
          <w:ilvl w:val="0"/>
          <w:numId w:val="106"/>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Dichiarazione attestante la piena funzionalità dell’opera;</w:t>
      </w:r>
      <w:r w:rsidRPr="002C5FE8">
        <w:rPr>
          <w:rStyle w:val="eop"/>
          <w:rFonts w:ascii="Calibri" w:hAnsi="Calibri" w:cs="Calibri"/>
          <w:sz w:val="20"/>
          <w:szCs w:val="20"/>
        </w:rPr>
        <w:t> </w:t>
      </w:r>
    </w:p>
    <w:p w14:paraId="1F152115" w14:textId="77777777" w:rsidR="00610B09" w:rsidRPr="002C5FE8" w:rsidRDefault="00610B09">
      <w:pPr>
        <w:pStyle w:val="paragraph"/>
        <w:numPr>
          <w:ilvl w:val="0"/>
          <w:numId w:val="106"/>
        </w:numPr>
        <w:spacing w:before="0" w:beforeAutospacing="0" w:after="120" w:afterAutospacing="0"/>
        <w:jc w:val="both"/>
        <w:textAlignment w:val="baseline"/>
        <w:rPr>
          <w:rStyle w:val="eop"/>
          <w:rFonts w:ascii="Calibri" w:hAnsi="Calibri" w:cs="Calibri"/>
          <w:sz w:val="20"/>
          <w:szCs w:val="20"/>
        </w:rPr>
      </w:pPr>
      <w:r w:rsidRPr="002C5FE8">
        <w:rPr>
          <w:rStyle w:val="normaltextrun"/>
          <w:rFonts w:ascii="Calibri" w:hAnsi="Calibri" w:cs="Calibri"/>
          <w:sz w:val="20"/>
          <w:szCs w:val="20"/>
        </w:rPr>
        <w:t>Altro [specificare eventuale ulteriore documentazione]</w:t>
      </w:r>
      <w:r w:rsidRPr="002C5FE8">
        <w:rPr>
          <w:rStyle w:val="eop"/>
          <w:rFonts w:ascii="Calibri" w:hAnsi="Calibri" w:cs="Calibri"/>
          <w:sz w:val="20"/>
          <w:szCs w:val="20"/>
        </w:rPr>
        <w:t> </w:t>
      </w:r>
    </w:p>
    <w:p w14:paraId="08A2F67A" w14:textId="77777777" w:rsidR="00610B09" w:rsidRPr="002C5FE8" w:rsidRDefault="00610B09" w:rsidP="00336287">
      <w:pPr>
        <w:pStyle w:val="paragraph"/>
        <w:spacing w:before="0" w:beforeAutospacing="0" w:after="120" w:afterAutospacing="0"/>
        <w:ind w:left="720"/>
        <w:jc w:val="both"/>
        <w:textAlignment w:val="baseline"/>
        <w:rPr>
          <w:rFonts w:ascii="Calibri" w:hAnsi="Calibri" w:cs="Calibri"/>
          <w:sz w:val="20"/>
          <w:szCs w:val="20"/>
        </w:rPr>
      </w:pPr>
    </w:p>
    <w:p w14:paraId="6ED6639C"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normaltextrun"/>
          <w:rFonts w:ascii="Calibri" w:hAnsi="Calibri" w:cs="Calibri"/>
          <w:b/>
          <w:bCs/>
          <w:sz w:val="20"/>
          <w:szCs w:val="20"/>
        </w:rPr>
        <w:t>DICHIARA</w:t>
      </w:r>
      <w:r w:rsidRPr="002C5FE8">
        <w:rPr>
          <w:rStyle w:val="eop"/>
          <w:rFonts w:ascii="Calibri" w:hAnsi="Calibri" w:cs="Calibri"/>
          <w:sz w:val="20"/>
          <w:szCs w:val="20"/>
        </w:rPr>
        <w:t> </w:t>
      </w:r>
    </w:p>
    <w:p w14:paraId="31B847D7"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p>
    <w:p w14:paraId="05A8D9CD"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normaltextrun"/>
          <w:rFonts w:ascii="Calibri" w:hAnsi="Calibri" w:cs="Calibri"/>
          <w:sz w:val="20"/>
          <w:szCs w:val="20"/>
        </w:rPr>
        <w:t>Ai sensi degli art. 46 e 47 del DPR 28 dicembre 2000, n. 445,</w:t>
      </w:r>
      <w:r w:rsidRPr="002C5FE8">
        <w:rPr>
          <w:rStyle w:val="eop"/>
          <w:rFonts w:ascii="Calibri" w:hAnsi="Calibri" w:cs="Calibri"/>
          <w:sz w:val="20"/>
          <w:szCs w:val="20"/>
        </w:rPr>
        <w:t> </w:t>
      </w:r>
    </w:p>
    <w:p w14:paraId="39B84705" w14:textId="77777777" w:rsidR="00610B09" w:rsidRPr="002C5FE8" w:rsidRDefault="00610B09">
      <w:pPr>
        <w:pStyle w:val="paragraph"/>
        <w:numPr>
          <w:ilvl w:val="0"/>
          <w:numId w:val="107"/>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le attività realizzate alla data di ultimazione dell’operazione sono conformi a quanto dichiarato nell’istanza di contributo finanziario, nonché all’Operazione ammessa a contributo finanziario con il provvedimento di finanziamento n. ___ del ____________________ per un ammontare finanziario pari a ___________________</w:t>
      </w:r>
      <w:r w:rsidRPr="002C5FE8">
        <w:rPr>
          <w:rStyle w:val="eop"/>
          <w:rFonts w:ascii="Calibri" w:hAnsi="Calibri" w:cs="Calibri"/>
          <w:sz w:val="20"/>
          <w:szCs w:val="20"/>
        </w:rPr>
        <w:t> </w:t>
      </w:r>
    </w:p>
    <w:p w14:paraId="6D895179" w14:textId="77777777" w:rsidR="00610B09" w:rsidRPr="002C5FE8" w:rsidRDefault="00610B09">
      <w:pPr>
        <w:pStyle w:val="paragraph"/>
        <w:numPr>
          <w:ilvl w:val="0"/>
          <w:numId w:val="107"/>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la tempistica di ultimazione dell’Operazione è coerente e conforme con le previsioni indicate nel Disciplinare sottoscritto in data_____________;</w:t>
      </w:r>
      <w:r w:rsidRPr="002C5FE8">
        <w:rPr>
          <w:rStyle w:val="eop"/>
          <w:rFonts w:ascii="Calibri" w:hAnsi="Calibri" w:cs="Calibri"/>
          <w:sz w:val="20"/>
          <w:szCs w:val="20"/>
        </w:rPr>
        <w:t> </w:t>
      </w:r>
    </w:p>
    <w:p w14:paraId="480773CF" w14:textId="77777777" w:rsidR="00610B09" w:rsidRPr="002C5FE8" w:rsidRDefault="00610B09">
      <w:pPr>
        <w:pStyle w:val="paragraph"/>
        <w:numPr>
          <w:ilvl w:val="0"/>
          <w:numId w:val="107"/>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lastRenderedPageBreak/>
        <w:t xml:space="preserve">che ogni adempimento procedurale finalizzato all’attuazione dell’operazione in oggetto è stato effettuato in ottemperanza al quadro normativo tracciato dal D. Lgs. 50/2016 e </w:t>
      </w:r>
      <w:proofErr w:type="spellStart"/>
      <w:r w:rsidRPr="002C5FE8">
        <w:rPr>
          <w:rStyle w:val="normaltextrun"/>
          <w:rFonts w:ascii="Calibri" w:hAnsi="Calibri" w:cs="Calibri"/>
          <w:sz w:val="20"/>
          <w:szCs w:val="20"/>
        </w:rPr>
        <w:t>s.m.i.</w:t>
      </w:r>
      <w:proofErr w:type="spellEnd"/>
      <w:r w:rsidRPr="002C5FE8">
        <w:rPr>
          <w:rStyle w:val="normaltextrun"/>
          <w:rFonts w:ascii="Calibri" w:hAnsi="Calibri" w:cs="Calibri"/>
          <w:sz w:val="20"/>
          <w:szCs w:val="20"/>
        </w:rPr>
        <w:t xml:space="preserve"> e dal </w:t>
      </w:r>
      <w:proofErr w:type="spellStart"/>
      <w:r w:rsidRPr="002C5FE8">
        <w:rPr>
          <w:rStyle w:val="normaltextrun"/>
          <w:rFonts w:ascii="Calibri" w:hAnsi="Calibri" w:cs="Calibri"/>
          <w:sz w:val="20"/>
          <w:szCs w:val="20"/>
        </w:rPr>
        <w:t>D.Lgs.</w:t>
      </w:r>
      <w:proofErr w:type="spellEnd"/>
      <w:r w:rsidRPr="002C5FE8">
        <w:rPr>
          <w:rStyle w:val="normaltextrun"/>
          <w:rFonts w:ascii="Calibri" w:hAnsi="Calibri" w:cs="Calibri"/>
          <w:sz w:val="20"/>
          <w:szCs w:val="20"/>
        </w:rPr>
        <w:t xml:space="preserve"> 36/2023;</w:t>
      </w:r>
    </w:p>
    <w:p w14:paraId="60F2B8EB" w14:textId="77777777" w:rsidR="00610B09" w:rsidRPr="002C5FE8" w:rsidRDefault="00610B09">
      <w:pPr>
        <w:pStyle w:val="paragraph"/>
        <w:numPr>
          <w:ilvl w:val="0"/>
          <w:numId w:val="107"/>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di accettare i controlli che la Regione Siciliana e/o soggetto da essa indicato, nonché i funzionari autorizzati della Comunità europea e i loro rappresentanti autorizzati riterranno opportuno effettuare;</w:t>
      </w:r>
      <w:r w:rsidRPr="002C5FE8">
        <w:rPr>
          <w:rStyle w:val="eop"/>
          <w:rFonts w:ascii="Calibri" w:hAnsi="Calibri" w:cs="Calibri"/>
          <w:sz w:val="20"/>
          <w:szCs w:val="20"/>
        </w:rPr>
        <w:t> </w:t>
      </w:r>
    </w:p>
    <w:p w14:paraId="5AACFEB7" w14:textId="77777777" w:rsidR="00610B09" w:rsidRPr="002C5FE8" w:rsidRDefault="00610B09">
      <w:pPr>
        <w:pStyle w:val="paragraph"/>
        <w:numPr>
          <w:ilvl w:val="0"/>
          <w:numId w:val="107"/>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di impegnarsi a conservare e mantenere la documentazione di spesa per un periodo di dieci anni a decorrere dal 31 dicembre successivo alla presentazione dei conti nei quali sono incluse le spese finali dell’Operazione completata;</w:t>
      </w:r>
      <w:r w:rsidRPr="002C5FE8">
        <w:rPr>
          <w:rStyle w:val="eop"/>
          <w:rFonts w:ascii="Calibri" w:hAnsi="Calibri" w:cs="Calibri"/>
          <w:sz w:val="20"/>
          <w:szCs w:val="20"/>
        </w:rPr>
        <w:t> </w:t>
      </w:r>
    </w:p>
    <w:p w14:paraId="39B4892C" w14:textId="77777777" w:rsidR="00610B09" w:rsidRPr="002C5FE8" w:rsidRDefault="00610B09">
      <w:pPr>
        <w:pStyle w:val="paragraph"/>
        <w:numPr>
          <w:ilvl w:val="0"/>
          <w:numId w:val="107"/>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la propria più ampia disponibilità e collaborazione a fornire estratti o copie dei suddetti documenti alle persone o agli organismi che ne hanno diritto, compresi il personale autorizzato dell’Autorità di Gestione, dell’Organismo di Certificazione, e dell’Autorità di Audit, nonché i funzionari autorizzati della Comunità europea e i loro rappresentanti autorizzati;</w:t>
      </w:r>
      <w:r w:rsidRPr="002C5FE8">
        <w:rPr>
          <w:rStyle w:val="eop"/>
          <w:rFonts w:ascii="Calibri" w:hAnsi="Calibri" w:cs="Calibri"/>
          <w:sz w:val="20"/>
          <w:szCs w:val="20"/>
        </w:rPr>
        <w:t> </w:t>
      </w:r>
    </w:p>
    <w:p w14:paraId="5DFF3CE4" w14:textId="77777777" w:rsidR="00610B09" w:rsidRPr="002C5FE8" w:rsidRDefault="00610B09">
      <w:pPr>
        <w:pStyle w:val="paragraph"/>
        <w:numPr>
          <w:ilvl w:val="0"/>
          <w:numId w:val="107"/>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color w:val="000000"/>
          <w:sz w:val="20"/>
          <w:szCs w:val="20"/>
        </w:rPr>
        <w:t xml:space="preserve">che sono state rispettate tutte le prescrizioni di legge nazionale e regionale, in materia di contrasto al lavoro non regolare, nonché le altre disposizioni nazionali e regionali in materia di trasparenza dell’azione amministrativa, di tracciabilità dei pagamenti, di contrasto alla criminalità organizzata e di anticorruzione </w:t>
      </w:r>
      <w:r w:rsidRPr="002C5FE8">
        <w:rPr>
          <w:rStyle w:val="normaltextrun"/>
          <w:rFonts w:ascii="Calibri" w:hAnsi="Calibri" w:cs="Calibri"/>
          <w:i/>
          <w:iCs/>
          <w:color w:val="000000"/>
          <w:sz w:val="20"/>
          <w:szCs w:val="20"/>
        </w:rPr>
        <w:t>ex lege</w:t>
      </w:r>
      <w:r w:rsidRPr="002C5FE8">
        <w:rPr>
          <w:rStyle w:val="normaltextrun"/>
          <w:rFonts w:ascii="Calibri" w:hAnsi="Calibri" w:cs="Calibri"/>
          <w:color w:val="000000"/>
          <w:sz w:val="20"/>
          <w:szCs w:val="20"/>
        </w:rPr>
        <w:t xml:space="preserve"> n. 190/2010;</w:t>
      </w:r>
      <w:r w:rsidRPr="002C5FE8">
        <w:rPr>
          <w:rStyle w:val="eop"/>
          <w:rFonts w:ascii="Calibri" w:hAnsi="Calibri" w:cs="Calibri"/>
          <w:color w:val="000000"/>
          <w:sz w:val="20"/>
          <w:szCs w:val="20"/>
        </w:rPr>
        <w:t> </w:t>
      </w:r>
    </w:p>
    <w:p w14:paraId="23CFE3DA" w14:textId="77777777" w:rsidR="00610B09" w:rsidRPr="002C5FE8" w:rsidRDefault="00610B09">
      <w:pPr>
        <w:pStyle w:val="paragraph"/>
        <w:numPr>
          <w:ilvl w:val="0"/>
          <w:numId w:val="107"/>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color w:val="000000"/>
          <w:sz w:val="20"/>
          <w:szCs w:val="20"/>
        </w:rPr>
        <w:t>che non sono stati ottenuti, né richiesti, ulteriori rimborsi, contributi e integrazioni di altri soggetti, pubblici o privati, nazionali, regionali, provinciali e/o comunitari (ovvero sono stati ottenuti o richiesti quali e in quale misura e su quali spese);</w:t>
      </w:r>
      <w:r w:rsidRPr="002C5FE8">
        <w:rPr>
          <w:rStyle w:val="eop"/>
          <w:rFonts w:ascii="Calibri" w:hAnsi="Calibri" w:cs="Calibri"/>
          <w:color w:val="000000"/>
          <w:sz w:val="20"/>
          <w:szCs w:val="20"/>
        </w:rPr>
        <w:t> </w:t>
      </w:r>
    </w:p>
    <w:p w14:paraId="7964E0AF" w14:textId="77777777" w:rsidR="00610B09" w:rsidRPr="002C5FE8" w:rsidRDefault="00610B09">
      <w:pPr>
        <w:pStyle w:val="paragraph"/>
        <w:numPr>
          <w:ilvl w:val="0"/>
          <w:numId w:val="107"/>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sono stati trasmessi alla Regione Siciliana i dati di monitoraggio economico, finanziario, fisico e procedurale e sono stati imputati nel sistema di monitoraggio economico, finanziario, fisico e procedurale, gli atti e la documentazione relativi alle varie fasi di realizzazione dell'Operazione;</w:t>
      </w:r>
      <w:r w:rsidRPr="002C5FE8">
        <w:rPr>
          <w:rStyle w:val="eop"/>
          <w:rFonts w:ascii="Calibri" w:hAnsi="Calibri" w:cs="Calibri"/>
          <w:sz w:val="20"/>
          <w:szCs w:val="20"/>
        </w:rPr>
        <w:t> </w:t>
      </w:r>
    </w:p>
    <w:p w14:paraId="2E0C8626" w14:textId="77777777" w:rsidR="00610B09" w:rsidRPr="002C5FE8" w:rsidRDefault="00610B09">
      <w:pPr>
        <w:pStyle w:val="paragraph"/>
        <w:numPr>
          <w:ilvl w:val="0"/>
          <w:numId w:val="107"/>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l’Operazione è in uso e funzionante, come attestato dalla documentazione allegata;</w:t>
      </w:r>
      <w:r w:rsidRPr="002C5FE8">
        <w:rPr>
          <w:rStyle w:val="eop"/>
          <w:rFonts w:ascii="Calibri" w:hAnsi="Calibri" w:cs="Calibri"/>
          <w:sz w:val="20"/>
          <w:szCs w:val="20"/>
        </w:rPr>
        <w:t> </w:t>
      </w:r>
    </w:p>
    <w:p w14:paraId="31831AED" w14:textId="77777777" w:rsidR="00610B09" w:rsidRPr="002C5FE8" w:rsidRDefault="00610B09">
      <w:pPr>
        <w:pStyle w:val="paragraph"/>
        <w:numPr>
          <w:ilvl w:val="0"/>
          <w:numId w:val="107"/>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color w:val="000000"/>
          <w:sz w:val="20"/>
          <w:szCs w:val="20"/>
        </w:rPr>
        <w:t xml:space="preserve">di aver adottato e di mantenere un sistema di contabilità separata o una codificazione contabile adeguata </w:t>
      </w:r>
      <w:proofErr w:type="gramStart"/>
      <w:r w:rsidRPr="002C5FE8">
        <w:rPr>
          <w:rStyle w:val="normaltextrun"/>
          <w:rFonts w:ascii="Calibri" w:hAnsi="Calibri" w:cs="Calibri"/>
          <w:color w:val="000000"/>
          <w:sz w:val="20"/>
          <w:szCs w:val="20"/>
        </w:rPr>
        <w:t>per</w:t>
      </w:r>
      <w:proofErr w:type="gramEnd"/>
      <w:r w:rsidRPr="002C5FE8">
        <w:rPr>
          <w:rStyle w:val="normaltextrun"/>
          <w:rFonts w:ascii="Calibri" w:hAnsi="Calibri" w:cs="Calibri"/>
          <w:color w:val="000000"/>
          <w:sz w:val="20"/>
          <w:szCs w:val="20"/>
        </w:rPr>
        <w:t xml:space="preserve"> tutte le transazioni relative al finanziamento concesso;</w:t>
      </w:r>
      <w:r w:rsidRPr="002C5FE8">
        <w:rPr>
          <w:rStyle w:val="eop"/>
          <w:rFonts w:ascii="Calibri" w:hAnsi="Calibri" w:cs="Calibri"/>
          <w:color w:val="000000"/>
          <w:sz w:val="20"/>
          <w:szCs w:val="20"/>
        </w:rPr>
        <w:t> </w:t>
      </w:r>
    </w:p>
    <w:p w14:paraId="0DACB5A4" w14:textId="77777777" w:rsidR="00610B09" w:rsidRPr="002C5FE8" w:rsidRDefault="00610B09">
      <w:pPr>
        <w:pStyle w:val="paragraph"/>
        <w:numPr>
          <w:ilvl w:val="0"/>
          <w:numId w:val="107"/>
        </w:numPr>
        <w:spacing w:before="0" w:beforeAutospacing="0" w:after="120" w:afterAutospacing="0"/>
        <w:jc w:val="both"/>
        <w:textAlignment w:val="baseline"/>
        <w:rPr>
          <w:rStyle w:val="eop"/>
          <w:rFonts w:ascii="Calibri" w:hAnsi="Calibri" w:cs="Calibri"/>
          <w:sz w:val="20"/>
          <w:szCs w:val="20"/>
        </w:rPr>
      </w:pPr>
      <w:r w:rsidRPr="002C5FE8">
        <w:rPr>
          <w:rStyle w:val="normaltextrun"/>
          <w:rFonts w:ascii="Calibri" w:hAnsi="Calibri" w:cs="Calibri"/>
          <w:sz w:val="20"/>
          <w:szCs w:val="20"/>
        </w:rPr>
        <w:t>di essere consapevole che altre eventuali spese, sostenute nei termini temporali di ammissibilità delle spese dell’Operazione e ad essa riconducibili, ma non riportate nella rendicontazione finale, non potranno essere oggetto di ulteriori e successive richieste di contributo;</w:t>
      </w:r>
      <w:r w:rsidRPr="002C5FE8">
        <w:rPr>
          <w:rStyle w:val="eop"/>
          <w:rFonts w:ascii="Calibri" w:hAnsi="Calibri" w:cs="Calibri"/>
          <w:sz w:val="20"/>
          <w:szCs w:val="20"/>
        </w:rPr>
        <w:t> </w:t>
      </w:r>
    </w:p>
    <w:p w14:paraId="35C10941" w14:textId="77777777" w:rsidR="00610B09" w:rsidRPr="002C5FE8" w:rsidRDefault="00610B09" w:rsidP="00336287">
      <w:pPr>
        <w:pStyle w:val="paragraph"/>
        <w:spacing w:before="0" w:beforeAutospacing="0" w:after="120" w:afterAutospacing="0"/>
        <w:ind w:left="720"/>
        <w:jc w:val="both"/>
        <w:textAlignment w:val="baseline"/>
        <w:rPr>
          <w:rFonts w:ascii="Calibri" w:hAnsi="Calibri" w:cs="Calibri"/>
          <w:sz w:val="20"/>
          <w:szCs w:val="20"/>
        </w:rPr>
      </w:pPr>
    </w:p>
    <w:p w14:paraId="498CD0B0"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normaltextrun"/>
          <w:rFonts w:ascii="Calibri" w:hAnsi="Calibri" w:cs="Calibri"/>
          <w:b/>
          <w:bCs/>
          <w:sz w:val="20"/>
          <w:szCs w:val="20"/>
        </w:rPr>
        <w:t>COMUNICA</w:t>
      </w:r>
      <w:r w:rsidRPr="002C5FE8">
        <w:rPr>
          <w:rStyle w:val="eop"/>
          <w:rFonts w:ascii="Calibri" w:hAnsi="Calibri" w:cs="Calibri"/>
          <w:sz w:val="20"/>
          <w:szCs w:val="20"/>
        </w:rPr>
        <w:t> </w:t>
      </w:r>
    </w:p>
    <w:p w14:paraId="3A2ED41E"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p>
    <w:p w14:paraId="318C571E"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r w:rsidRPr="002C5FE8">
        <w:rPr>
          <w:rStyle w:val="normaltextrun"/>
          <w:rFonts w:ascii="Calibri" w:hAnsi="Calibri" w:cs="Calibri"/>
          <w:sz w:val="20"/>
          <w:szCs w:val="20"/>
        </w:rPr>
        <w:t>Che tutta la documentazione relativa al progetto è ubicata presso ______________________ e che il soggetto addetto a tale conservazione è _________________________</w:t>
      </w:r>
      <w:proofErr w:type="gramStart"/>
      <w:r w:rsidRPr="002C5FE8">
        <w:rPr>
          <w:rStyle w:val="normaltextrun"/>
          <w:rFonts w:ascii="Calibri" w:hAnsi="Calibri" w:cs="Calibri"/>
          <w:sz w:val="20"/>
          <w:szCs w:val="20"/>
        </w:rPr>
        <w:t>_ .</w:t>
      </w:r>
      <w:proofErr w:type="gramEnd"/>
      <w:r w:rsidRPr="002C5FE8">
        <w:rPr>
          <w:rStyle w:val="eop"/>
          <w:rFonts w:ascii="Calibri" w:hAnsi="Calibri" w:cs="Calibri"/>
          <w:sz w:val="20"/>
          <w:szCs w:val="20"/>
        </w:rPr>
        <w:t> </w:t>
      </w:r>
    </w:p>
    <w:p w14:paraId="6FF6FA07"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p>
    <w:p w14:paraId="70E2E077" w14:textId="77777777" w:rsidR="00610B09" w:rsidRPr="002C5FE8" w:rsidRDefault="00610B09" w:rsidP="00336287">
      <w:pPr>
        <w:pStyle w:val="paragraph"/>
        <w:spacing w:before="0" w:beforeAutospacing="0" w:after="120" w:afterAutospacing="0"/>
        <w:ind w:left="360"/>
        <w:jc w:val="center"/>
        <w:textAlignment w:val="baseline"/>
        <w:rPr>
          <w:rFonts w:ascii="Calibri" w:hAnsi="Calibri" w:cs="Calibri"/>
          <w:sz w:val="20"/>
          <w:szCs w:val="20"/>
        </w:rPr>
      </w:pPr>
      <w:r w:rsidRPr="002C5FE8">
        <w:rPr>
          <w:rStyle w:val="normaltextrun"/>
          <w:rFonts w:ascii="Calibri" w:hAnsi="Calibri" w:cs="Calibri"/>
          <w:b/>
          <w:bCs/>
          <w:sz w:val="20"/>
          <w:szCs w:val="20"/>
        </w:rPr>
        <w:t>SOTTOSCRIZIONE DEL LEGALE RAPPRESENTANTE</w:t>
      </w:r>
      <w:r w:rsidRPr="002C5FE8">
        <w:rPr>
          <w:rStyle w:val="eop"/>
          <w:rFonts w:ascii="Calibri" w:hAnsi="Calibri" w:cs="Calibri"/>
          <w:sz w:val="20"/>
          <w:szCs w:val="20"/>
        </w:rPr>
        <w:t> </w:t>
      </w:r>
    </w:p>
    <w:p w14:paraId="4ACA343C"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normaltextrun"/>
          <w:rFonts w:ascii="Calibri" w:hAnsi="Calibri" w:cs="Calibri"/>
          <w:sz w:val="20"/>
          <w:szCs w:val="20"/>
        </w:rPr>
        <w:t>Il sottoscritto dichiara di rendere le precedenti dichiarazioni ai sensi dell’art. 47 del D.P.R. 28/12/2000 n. 445, e di essere consapevole delle responsabilità penali cui può andare incontro in caso di dichiarazione mendace o di esibizione di atto falso o contenente dati non rispondenti a verità, ai sensi dell’art. 76 del D.P.R. 28/12/2000 n. 445.</w:t>
      </w:r>
      <w:r w:rsidRPr="002C5FE8">
        <w:rPr>
          <w:rStyle w:val="eop"/>
          <w:rFonts w:ascii="Calibri" w:hAnsi="Calibri" w:cs="Calibri"/>
          <w:sz w:val="20"/>
          <w:szCs w:val="20"/>
        </w:rPr>
        <w:t> </w:t>
      </w:r>
    </w:p>
    <w:p w14:paraId="4A42B724" w14:textId="77777777" w:rsidR="00610B09" w:rsidRPr="002C5FE8" w:rsidRDefault="00610B09" w:rsidP="00336287">
      <w:pPr>
        <w:pStyle w:val="paragraph"/>
        <w:spacing w:before="0" w:beforeAutospacing="0" w:after="120" w:afterAutospacing="0"/>
        <w:ind w:left="360"/>
        <w:textAlignment w:val="baseline"/>
        <w:rPr>
          <w:rFonts w:ascii="Calibri" w:hAnsi="Calibri" w:cs="Calibri"/>
          <w:sz w:val="20"/>
          <w:szCs w:val="20"/>
        </w:rPr>
      </w:pPr>
      <w:r w:rsidRPr="002C5FE8">
        <w:rPr>
          <w:rStyle w:val="eop"/>
          <w:rFonts w:ascii="Calibri" w:hAnsi="Calibri" w:cs="Calibri"/>
          <w:sz w:val="20"/>
          <w:szCs w:val="20"/>
        </w:rPr>
        <w:t> </w:t>
      </w:r>
    </w:p>
    <w:p w14:paraId="7C78B5A5"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normaltextrun"/>
          <w:rFonts w:ascii="Calibri" w:hAnsi="Calibri" w:cs="Calibri"/>
          <w:sz w:val="20"/>
          <w:szCs w:val="20"/>
        </w:rPr>
        <w:t>Data …………………….</w:t>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tabchar"/>
          <w:rFonts w:ascii="Calibri" w:hAnsi="Calibri" w:cs="Calibri"/>
          <w:sz w:val="20"/>
          <w:szCs w:val="20"/>
        </w:rPr>
        <w:tab/>
      </w:r>
      <w:r w:rsidRPr="002C5FE8">
        <w:rPr>
          <w:rStyle w:val="normaltextrun"/>
          <w:rFonts w:ascii="Calibri" w:hAnsi="Calibri" w:cs="Calibri"/>
          <w:i/>
          <w:iCs/>
          <w:sz w:val="20"/>
          <w:szCs w:val="20"/>
          <w:u w:val="single"/>
        </w:rPr>
        <w:t>Firma digitale</w:t>
      </w:r>
      <w:r w:rsidRPr="002C5FE8">
        <w:rPr>
          <w:rStyle w:val="eop"/>
          <w:rFonts w:ascii="Calibri" w:hAnsi="Calibri" w:cs="Calibri"/>
          <w:color w:val="0078D4"/>
          <w:sz w:val="20"/>
          <w:szCs w:val="20"/>
        </w:rPr>
        <w:t> </w:t>
      </w:r>
    </w:p>
    <w:p w14:paraId="3DDD656A"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p>
    <w:p w14:paraId="718871B1"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sectPr w:rsidR="00610B09" w:rsidRPr="002C5FE8" w:rsidSect="00336287">
          <w:pgSz w:w="11906" w:h="16838"/>
          <w:pgMar w:top="1417" w:right="1410" w:bottom="1134" w:left="1134" w:header="708" w:footer="708" w:gutter="0"/>
          <w:cols w:space="708"/>
          <w:titlePg/>
          <w:docGrid w:linePitch="360"/>
        </w:sectPr>
      </w:pPr>
      <w:r w:rsidRPr="002C5FE8">
        <w:rPr>
          <w:rStyle w:val="eop"/>
          <w:rFonts w:ascii="Calibri" w:hAnsi="Calibri" w:cs="Calibri"/>
          <w:sz w:val="20"/>
          <w:szCs w:val="20"/>
        </w:rPr>
        <w:t> </w:t>
      </w:r>
    </w:p>
    <w:p w14:paraId="1A7E7981"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p w14:paraId="01081A6A" w14:textId="77777777" w:rsidR="00610B09" w:rsidRPr="002C5FE8" w:rsidRDefault="00610B09" w:rsidP="00336287">
      <w:pPr>
        <w:pStyle w:val="Titolo3"/>
        <w:spacing w:after="120"/>
        <w:rPr>
          <w:b w:val="0"/>
        </w:rPr>
      </w:pPr>
      <w:bookmarkStart w:id="15" w:name="_Toc191991860"/>
      <w:bookmarkStart w:id="16" w:name="_Toc195010408"/>
      <w:r w:rsidRPr="002C5FE8">
        <w:t>Allegato 7.7 - Prospetto riepilogativo delle spese sostenute, articolato nelle voci del quadro economico risultante dal Decreto di finanziamento ai fini dell’erogazione del saldo</w:t>
      </w:r>
      <w:bookmarkEnd w:id="15"/>
      <w:bookmarkEnd w:id="16"/>
      <w:r w:rsidRPr="002C5FE8">
        <w:fldChar w:fldCharType="begin"/>
      </w:r>
      <w:r w:rsidRPr="002C5FE8">
        <w:rPr>
          <w:b w:val="0"/>
        </w:rPr>
        <w:instrText xml:space="preserve"> XE "</w:instrText>
      </w:r>
      <w:r w:rsidRPr="002C5FE8">
        <w:instrText>Allegato 6.7 - Prospetto riepilogativo delle spese sostenute, articolato nelle voci del quadro economico risultante dal Decreto di finanziamento ai fini dell’erogazione del saldo</w:instrText>
      </w:r>
      <w:r w:rsidRPr="002C5FE8">
        <w:rPr>
          <w:b w:val="0"/>
        </w:rPr>
        <w:instrText xml:space="preserve">" </w:instrText>
      </w:r>
      <w:r w:rsidRPr="002C5FE8">
        <w:fldChar w:fldCharType="end"/>
      </w:r>
      <w:r w:rsidRPr="002C5FE8">
        <w:t> </w:t>
      </w:r>
    </w:p>
    <w:p w14:paraId="2EEA121A" w14:textId="77777777" w:rsidR="00610B09" w:rsidRPr="002C5FE8" w:rsidRDefault="00610B09" w:rsidP="00336287">
      <w:pPr>
        <w:pStyle w:val="paragraph"/>
        <w:spacing w:before="0" w:beforeAutospacing="0" w:after="120" w:afterAutospacing="0"/>
        <w:textAlignment w:val="baseline"/>
        <w:rPr>
          <w:rFonts w:ascii="Calibri" w:hAnsi="Calibri" w:cs="Calibri"/>
          <w:b/>
          <w:sz w:val="20"/>
          <w:szCs w:val="20"/>
        </w:rPr>
      </w:pPr>
      <w:r w:rsidRPr="002C5FE8">
        <w:rPr>
          <w:rStyle w:val="eop"/>
          <w:rFonts w:ascii="Calibri" w:hAnsi="Calibri" w:cs="Calibri"/>
          <w:b/>
          <w:sz w:val="20"/>
          <w:szCs w:val="20"/>
        </w:rPr>
        <w:t> </w:t>
      </w:r>
    </w:p>
    <w:p w14:paraId="64C52EC2"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eop"/>
          <w:rFonts w:ascii="Calibri" w:hAnsi="Calibri" w:cs="Calibri"/>
          <w:sz w:val="20"/>
          <w:szCs w:val="20"/>
        </w:rPr>
        <w:t> </w:t>
      </w:r>
    </w:p>
    <w:p w14:paraId="7B9FC079" w14:textId="77777777" w:rsidR="00610B09" w:rsidRPr="002C5FE8" w:rsidRDefault="00610B09" w:rsidP="00336287">
      <w:pPr>
        <w:spacing w:after="120"/>
        <w:rPr>
          <w:sz w:val="20"/>
          <w:szCs w:val="20"/>
        </w:rPr>
      </w:pPr>
      <w:r w:rsidRPr="002C5FE8">
        <w:rPr>
          <w:rStyle w:val="normaltextrun"/>
          <w:b/>
          <w:color w:val="000000"/>
          <w:sz w:val="20"/>
          <w:szCs w:val="20"/>
        </w:rPr>
        <w:t xml:space="preserve">OGGETTO: </w:t>
      </w:r>
      <w:r w:rsidRPr="002C5FE8">
        <w:rPr>
          <w:rStyle w:val="tabchar"/>
          <w:b/>
          <w:color w:val="000000"/>
          <w:sz w:val="20"/>
          <w:szCs w:val="20"/>
        </w:rPr>
        <w:tab/>
      </w:r>
      <w:r w:rsidRPr="002C5FE8">
        <w:rPr>
          <w:rStyle w:val="normaltextrun"/>
          <w:b/>
          <w:sz w:val="20"/>
          <w:szCs w:val="20"/>
        </w:rPr>
        <w:t>[</w:t>
      </w:r>
      <w:r w:rsidRPr="002C5FE8">
        <w:rPr>
          <w:rStyle w:val="normaltextrun"/>
          <w:b/>
          <w:i/>
          <w:iCs/>
          <w:color w:val="FF0000"/>
          <w:sz w:val="20"/>
          <w:szCs w:val="20"/>
        </w:rPr>
        <w:t>titolo Operazione</w:t>
      </w:r>
      <w:r w:rsidRPr="002C5FE8">
        <w:rPr>
          <w:rStyle w:val="normaltextrun"/>
          <w:b/>
          <w:sz w:val="20"/>
          <w:szCs w:val="20"/>
        </w:rPr>
        <w:t>] – a valere sull’OS</w:t>
      </w:r>
      <w:r w:rsidRPr="002C5FE8">
        <w:rPr>
          <w:sz w:val="20"/>
          <w:szCs w:val="20"/>
        </w:rPr>
        <w:t xml:space="preserve"> </w:t>
      </w:r>
      <w:r w:rsidRPr="002C5FE8">
        <w:rPr>
          <w:rStyle w:val="normaltextrun"/>
          <w:b/>
          <w:sz w:val="20"/>
          <w:szCs w:val="20"/>
        </w:rPr>
        <w:t>RSO4.2. - Azione 4.2.2. del PR FESR Sicilia</w:t>
      </w:r>
      <w:r w:rsidRPr="002C5FE8">
        <w:rPr>
          <w:rStyle w:val="normaltextrun"/>
          <w:b/>
          <w:sz w:val="20"/>
          <w:szCs w:val="20"/>
          <w:u w:val="single"/>
        </w:rPr>
        <w:t xml:space="preserve"> </w:t>
      </w:r>
      <w:r w:rsidRPr="002C5FE8">
        <w:rPr>
          <w:rStyle w:val="normaltextrun"/>
          <w:b/>
          <w:sz w:val="20"/>
          <w:szCs w:val="20"/>
        </w:rPr>
        <w:t>2021-2027</w:t>
      </w:r>
      <w:r w:rsidRPr="002C5FE8">
        <w:rPr>
          <w:b/>
          <w:bCs/>
          <w:i/>
          <w:iCs/>
          <w:sz w:val="20"/>
          <w:szCs w:val="20"/>
        </w:rPr>
        <w:t xml:space="preserve"> Avviso approvato con </w:t>
      </w:r>
      <w:proofErr w:type="spellStart"/>
      <w:r w:rsidRPr="002C5FE8">
        <w:rPr>
          <w:b/>
          <w:bCs/>
          <w:i/>
          <w:iCs/>
          <w:sz w:val="20"/>
          <w:szCs w:val="20"/>
        </w:rPr>
        <w:t>D.D.n</w:t>
      </w:r>
      <w:proofErr w:type="spellEnd"/>
      <w:r w:rsidRPr="002C5FE8">
        <w:rPr>
          <w:b/>
          <w:bCs/>
          <w:i/>
          <w:iCs/>
          <w:sz w:val="20"/>
          <w:szCs w:val="20"/>
        </w:rPr>
        <w:t xml:space="preserve">. </w:t>
      </w:r>
      <w:proofErr w:type="spellStart"/>
      <w:r w:rsidRPr="002C5FE8">
        <w:rPr>
          <w:b/>
          <w:bCs/>
          <w:i/>
          <w:iCs/>
          <w:sz w:val="20"/>
          <w:szCs w:val="20"/>
          <w:highlight w:val="yellow"/>
        </w:rPr>
        <w:t>xxxxx</w:t>
      </w:r>
      <w:proofErr w:type="spellEnd"/>
      <w:r w:rsidRPr="002C5FE8">
        <w:rPr>
          <w:b/>
          <w:bCs/>
          <w:i/>
          <w:iCs/>
          <w:sz w:val="20"/>
          <w:szCs w:val="20"/>
        </w:rPr>
        <w:t xml:space="preserve"> del </w:t>
      </w:r>
      <w:proofErr w:type="spellStart"/>
      <w:r w:rsidRPr="002C5FE8">
        <w:rPr>
          <w:b/>
          <w:bCs/>
          <w:i/>
          <w:iCs/>
          <w:sz w:val="20"/>
          <w:szCs w:val="20"/>
          <w:highlight w:val="yellow"/>
        </w:rPr>
        <w:t>xxxxx</w:t>
      </w:r>
      <w:proofErr w:type="spellEnd"/>
      <w:r w:rsidRPr="002C5FE8">
        <w:rPr>
          <w:b/>
          <w:bCs/>
          <w:i/>
          <w:iCs/>
          <w:sz w:val="20"/>
          <w:szCs w:val="20"/>
        </w:rPr>
        <w:t xml:space="preserve"> /05/2024</w:t>
      </w:r>
    </w:p>
    <w:p w14:paraId="3AA7CB02" w14:textId="77777777" w:rsidR="00610B09" w:rsidRPr="002C5FE8" w:rsidRDefault="00610B09" w:rsidP="00336287">
      <w:pPr>
        <w:pStyle w:val="paragraph"/>
        <w:spacing w:before="0" w:beforeAutospacing="0" w:after="120" w:afterAutospacing="0"/>
        <w:textAlignment w:val="baseline"/>
        <w:rPr>
          <w:rFonts w:ascii="Calibri" w:hAnsi="Calibri" w:cs="Calibri"/>
          <w:b/>
          <w:sz w:val="20"/>
          <w:szCs w:val="20"/>
        </w:rPr>
      </w:pPr>
      <w:r w:rsidRPr="002C5FE8">
        <w:rPr>
          <w:rStyle w:val="normaltextrun"/>
          <w:rFonts w:ascii="Calibri" w:hAnsi="Calibri" w:cs="Calibri"/>
          <w:b/>
          <w:sz w:val="20"/>
          <w:szCs w:val="20"/>
        </w:rPr>
        <w:t>CUP__________________________________________</w:t>
      </w:r>
      <w:r w:rsidRPr="002C5FE8">
        <w:rPr>
          <w:rStyle w:val="scxw107591278"/>
          <w:rFonts w:ascii="Calibri" w:hAnsi="Calibri" w:cs="Calibri"/>
          <w:b/>
          <w:sz w:val="20"/>
          <w:szCs w:val="20"/>
        </w:rPr>
        <w:t> </w:t>
      </w:r>
      <w:r w:rsidRPr="002C5FE8">
        <w:rPr>
          <w:rFonts w:ascii="Calibri" w:hAnsi="Calibri" w:cs="Calibri"/>
          <w:b/>
          <w:sz w:val="20"/>
          <w:szCs w:val="20"/>
        </w:rPr>
        <w:br/>
      </w:r>
      <w:r w:rsidRPr="002C5FE8">
        <w:rPr>
          <w:rStyle w:val="normaltextrun"/>
          <w:rFonts w:ascii="Calibri" w:hAnsi="Calibri" w:cs="Calibri"/>
          <w:b/>
          <w:sz w:val="20"/>
          <w:szCs w:val="20"/>
        </w:rPr>
        <w:t>Codice Caronte__________________________________</w:t>
      </w:r>
      <w:r w:rsidRPr="002C5FE8">
        <w:rPr>
          <w:rStyle w:val="eop"/>
          <w:rFonts w:ascii="Calibri" w:hAnsi="Calibri" w:cs="Calibri"/>
          <w:b/>
          <w:sz w:val="20"/>
          <w:szCs w:val="20"/>
        </w:rPr>
        <w:t> </w:t>
      </w:r>
    </w:p>
    <w:p w14:paraId="5223D8AD" w14:textId="77777777" w:rsidR="00610B09" w:rsidRPr="002C5FE8" w:rsidRDefault="00610B09" w:rsidP="00336287">
      <w:pPr>
        <w:pStyle w:val="paragraph"/>
        <w:spacing w:before="0" w:beforeAutospacing="0" w:after="120" w:afterAutospacing="0"/>
        <w:ind w:left="1410"/>
        <w:textAlignment w:val="baseline"/>
        <w:rPr>
          <w:rFonts w:ascii="Calibri" w:hAnsi="Calibri" w:cs="Calibri"/>
          <w:b/>
          <w:sz w:val="20"/>
          <w:szCs w:val="20"/>
        </w:rPr>
      </w:pPr>
      <w:r w:rsidRPr="002C5FE8">
        <w:rPr>
          <w:rStyle w:val="normaltextrun"/>
          <w:rFonts w:ascii="Calibri" w:hAnsi="Calibri" w:cs="Calibri"/>
          <w:b/>
          <w:sz w:val="20"/>
          <w:szCs w:val="20"/>
        </w:rPr>
        <w:t>Prospetto riepilogativo delle spese sostenute</w:t>
      </w:r>
      <w:r w:rsidRPr="002C5FE8">
        <w:rPr>
          <w:rStyle w:val="eop"/>
          <w:rFonts w:ascii="Calibri" w:hAnsi="Calibri" w:cs="Calibri"/>
          <w:b/>
          <w:sz w:val="20"/>
          <w:szCs w:val="20"/>
        </w:rPr>
        <w:t> </w:t>
      </w:r>
    </w:p>
    <w:p w14:paraId="443C5397"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eop"/>
          <w:rFonts w:ascii="Calibri" w:hAnsi="Calibri" w:cs="Calibri"/>
          <w:sz w:val="20"/>
          <w:szCs w:val="20"/>
        </w:rPr>
        <w:t> </w:t>
      </w:r>
    </w:p>
    <w:p w14:paraId="595FB387" w14:textId="77777777" w:rsidR="00610B09" w:rsidRPr="002C5FE8" w:rsidRDefault="00610B09" w:rsidP="00336287">
      <w:pPr>
        <w:pStyle w:val="paragraph"/>
        <w:spacing w:before="0" w:beforeAutospacing="0" w:after="120" w:afterAutospacing="0"/>
        <w:textAlignment w:val="baseline"/>
        <w:rPr>
          <w:rFonts w:ascii="Calibri" w:hAnsi="Calibri" w:cs="Calibri"/>
          <w:sz w:val="20"/>
          <w:szCs w:val="20"/>
        </w:rPr>
      </w:pPr>
      <w:r w:rsidRPr="002C5FE8">
        <w:rPr>
          <w:rStyle w:val="eop"/>
          <w:rFonts w:ascii="Calibri" w:hAnsi="Calibri" w:cs="Calibri"/>
          <w:sz w:val="20"/>
          <w:szCs w:val="20"/>
        </w:rPr>
        <w:t> </w:t>
      </w:r>
    </w:p>
    <w:p w14:paraId="47771C8E"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 xml:space="preserve">Il/La sottoscritto/a ……………………. nato/a </w:t>
      </w:r>
      <w:proofErr w:type="spellStart"/>
      <w:r w:rsidRPr="002C5FE8">
        <w:rPr>
          <w:rStyle w:val="normaltextrun"/>
          <w:rFonts w:ascii="Calibri" w:hAnsi="Calibri" w:cs="Calibri"/>
          <w:sz w:val="20"/>
          <w:szCs w:val="20"/>
        </w:rPr>
        <w:t>a</w:t>
      </w:r>
      <w:proofErr w:type="spellEnd"/>
      <w:r w:rsidRPr="002C5FE8">
        <w:rPr>
          <w:rStyle w:val="normaltextrun"/>
          <w:rFonts w:ascii="Calibri" w:hAnsi="Calibri" w:cs="Calibri"/>
          <w:sz w:val="20"/>
          <w:szCs w:val="20"/>
        </w:rPr>
        <w:t xml:space="preserve"> ………………………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il…………… CF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Tel …………….               e-mail ……………</w:t>
      </w:r>
      <w:proofErr w:type="gramStart"/>
      <w:r w:rsidRPr="002C5FE8">
        <w:rPr>
          <w:rStyle w:val="normaltextrun"/>
          <w:rFonts w:ascii="Calibri" w:hAnsi="Calibri" w:cs="Calibri"/>
          <w:sz w:val="20"/>
          <w:szCs w:val="20"/>
        </w:rPr>
        <w:t>…….</w:t>
      </w:r>
      <w:proofErr w:type="gramEnd"/>
      <w:r w:rsidRPr="002C5FE8">
        <w:rPr>
          <w:rStyle w:val="normaltextrun"/>
          <w:rFonts w:ascii="Calibri" w:hAnsi="Calibri" w:cs="Calibri"/>
          <w:sz w:val="20"/>
          <w:szCs w:val="20"/>
        </w:rPr>
        <w:t xml:space="preserve">., in qualità di legale rappresentante del Beneficiario ammesso a contributo con Decreto di </w:t>
      </w:r>
      <w:proofErr w:type="spellStart"/>
      <w:r w:rsidRPr="002C5FE8">
        <w:rPr>
          <w:rStyle w:val="normaltextrun"/>
          <w:rFonts w:ascii="Calibri" w:hAnsi="Calibri" w:cs="Calibri"/>
          <w:sz w:val="20"/>
          <w:szCs w:val="20"/>
        </w:rPr>
        <w:t>finanzciamento</w:t>
      </w:r>
      <w:proofErr w:type="spellEnd"/>
      <w:r w:rsidRPr="002C5FE8">
        <w:rPr>
          <w:rStyle w:val="normaltextrun"/>
          <w:rFonts w:ascii="Calibri" w:hAnsi="Calibri" w:cs="Calibri"/>
          <w:sz w:val="20"/>
          <w:szCs w:val="20"/>
        </w:rPr>
        <w:t xml:space="preserve"> n. ___ del ___</w:t>
      </w:r>
      <w:r w:rsidRPr="002C5FE8">
        <w:rPr>
          <w:rStyle w:val="eop"/>
          <w:rFonts w:ascii="Calibri" w:hAnsi="Calibri" w:cs="Calibri"/>
          <w:sz w:val="20"/>
          <w:szCs w:val="20"/>
        </w:rPr>
        <w:t> </w:t>
      </w:r>
    </w:p>
    <w:p w14:paraId="3F8F5D9C" w14:textId="77777777" w:rsidR="00610B09" w:rsidRPr="002C5FE8" w:rsidRDefault="00610B09" w:rsidP="00336287">
      <w:pPr>
        <w:pStyle w:val="paragraph"/>
        <w:spacing w:before="0" w:beforeAutospacing="0" w:after="120" w:afterAutospacing="0"/>
        <w:jc w:val="both"/>
        <w:textAlignment w:val="baseline"/>
        <w:rPr>
          <w:rFonts w:ascii="Calibri" w:hAnsi="Calibri" w:cs="Calibri"/>
          <w:sz w:val="20"/>
          <w:szCs w:val="20"/>
        </w:rPr>
      </w:pPr>
      <w:r w:rsidRPr="002C5FE8">
        <w:rPr>
          <w:rStyle w:val="eop"/>
          <w:rFonts w:ascii="Calibri" w:hAnsi="Calibri" w:cs="Calibri"/>
          <w:sz w:val="20"/>
          <w:szCs w:val="20"/>
        </w:rPr>
        <w:t> </w:t>
      </w:r>
    </w:p>
    <w:p w14:paraId="7A070455" w14:textId="77777777" w:rsidR="00610B09" w:rsidRPr="002C5FE8" w:rsidRDefault="00610B09" w:rsidP="00336287">
      <w:pPr>
        <w:pStyle w:val="paragraph"/>
        <w:spacing w:before="0" w:beforeAutospacing="0" w:after="120" w:afterAutospacing="0"/>
        <w:jc w:val="center"/>
        <w:textAlignment w:val="baseline"/>
        <w:rPr>
          <w:rFonts w:ascii="Calibri" w:hAnsi="Calibri" w:cs="Calibri"/>
          <w:sz w:val="20"/>
          <w:szCs w:val="20"/>
        </w:rPr>
      </w:pPr>
      <w:r w:rsidRPr="002C5FE8">
        <w:rPr>
          <w:rStyle w:val="normaltextrun"/>
          <w:rFonts w:ascii="Calibri" w:hAnsi="Calibri" w:cs="Calibri"/>
          <w:b/>
          <w:bCs/>
          <w:sz w:val="20"/>
          <w:szCs w:val="20"/>
        </w:rPr>
        <w:t>DICHIARA</w:t>
      </w:r>
      <w:r w:rsidRPr="002C5FE8">
        <w:rPr>
          <w:rStyle w:val="eop"/>
          <w:rFonts w:ascii="Calibri" w:hAnsi="Calibri" w:cs="Calibri"/>
          <w:sz w:val="20"/>
          <w:szCs w:val="20"/>
        </w:rPr>
        <w:t> </w:t>
      </w:r>
    </w:p>
    <w:p w14:paraId="7A3E28D6" w14:textId="77777777" w:rsidR="00610B09" w:rsidRPr="002C5FE8" w:rsidRDefault="00610B09">
      <w:pPr>
        <w:pStyle w:val="paragraph"/>
        <w:numPr>
          <w:ilvl w:val="0"/>
          <w:numId w:val="108"/>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 xml:space="preserve">che le spese sostenute e rendicontate sull’Operazione in oggetto sono riportate </w:t>
      </w:r>
      <w:proofErr w:type="gramStart"/>
      <w:r w:rsidRPr="002C5FE8">
        <w:rPr>
          <w:rStyle w:val="normaltextrun"/>
          <w:rFonts w:ascii="Calibri" w:hAnsi="Calibri" w:cs="Calibri"/>
          <w:sz w:val="20"/>
          <w:szCs w:val="20"/>
        </w:rPr>
        <w:t>nel prospetti</w:t>
      </w:r>
      <w:proofErr w:type="gramEnd"/>
      <w:r w:rsidRPr="002C5FE8">
        <w:rPr>
          <w:rStyle w:val="normaltextrun"/>
          <w:rFonts w:ascii="Calibri" w:hAnsi="Calibri" w:cs="Calibri"/>
          <w:sz w:val="20"/>
          <w:szCs w:val="20"/>
        </w:rPr>
        <w:t xml:space="preserve"> riepilogativi riportati di seguito e ammontano a </w:t>
      </w:r>
      <w:proofErr w:type="gramStart"/>
      <w:r w:rsidRPr="002C5FE8">
        <w:rPr>
          <w:rStyle w:val="normaltextrun"/>
          <w:rFonts w:ascii="Calibri" w:hAnsi="Calibri" w:cs="Calibri"/>
          <w:sz w:val="20"/>
          <w:szCs w:val="20"/>
        </w:rPr>
        <w:t>Euro</w:t>
      </w:r>
      <w:proofErr w:type="gramEnd"/>
      <w:r w:rsidRPr="002C5FE8">
        <w:rPr>
          <w:rStyle w:val="normaltextrun"/>
          <w:rFonts w:ascii="Calibri" w:hAnsi="Calibri" w:cs="Calibri"/>
          <w:sz w:val="20"/>
          <w:szCs w:val="20"/>
        </w:rPr>
        <w:t xml:space="preserve"> ___;</w:t>
      </w:r>
      <w:r w:rsidRPr="002C5FE8">
        <w:rPr>
          <w:rStyle w:val="eop"/>
          <w:rFonts w:ascii="Calibri" w:hAnsi="Calibri" w:cs="Calibri"/>
          <w:sz w:val="20"/>
          <w:szCs w:val="20"/>
        </w:rPr>
        <w:t> </w:t>
      </w:r>
    </w:p>
    <w:p w14:paraId="3DB1929A" w14:textId="77777777" w:rsidR="00610B09" w:rsidRPr="002C5FE8" w:rsidRDefault="00610B09">
      <w:pPr>
        <w:pStyle w:val="paragraph"/>
        <w:numPr>
          <w:ilvl w:val="0"/>
          <w:numId w:val="108"/>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le spese rendicontate sono corredate da documentazione giustificativa completa e coerente, ai sensi della normativa nazionale e comunitaria di riferimento;</w:t>
      </w:r>
      <w:r w:rsidRPr="002C5FE8">
        <w:rPr>
          <w:rStyle w:val="eop"/>
          <w:rFonts w:ascii="Calibri" w:hAnsi="Calibri" w:cs="Calibri"/>
          <w:sz w:val="20"/>
          <w:szCs w:val="20"/>
        </w:rPr>
        <w:t> </w:t>
      </w:r>
    </w:p>
    <w:p w14:paraId="6051F755" w14:textId="77777777" w:rsidR="00610B09" w:rsidRPr="002C5FE8" w:rsidRDefault="00610B09">
      <w:pPr>
        <w:pStyle w:val="paragraph"/>
        <w:numPr>
          <w:ilvl w:val="0"/>
          <w:numId w:val="108"/>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color w:val="000000"/>
          <w:sz w:val="20"/>
          <w:szCs w:val="20"/>
        </w:rPr>
        <w:t xml:space="preserve">che le spese rendicontate sono ammissibili, pertinenti e congrue e sono state </w:t>
      </w:r>
      <w:r w:rsidRPr="002C5FE8">
        <w:rPr>
          <w:rStyle w:val="normaltextrun"/>
          <w:rFonts w:ascii="Calibri" w:hAnsi="Calibri" w:cs="Calibri"/>
          <w:sz w:val="20"/>
          <w:szCs w:val="20"/>
        </w:rPr>
        <w:t>sostenute e quietanzate nel periodo consentito dal Programma</w:t>
      </w:r>
      <w:r w:rsidRPr="002C5FE8">
        <w:rPr>
          <w:rStyle w:val="normaltextrun"/>
          <w:rFonts w:ascii="Calibri" w:hAnsi="Calibri" w:cs="Calibri"/>
          <w:color w:val="000000"/>
          <w:sz w:val="20"/>
          <w:szCs w:val="20"/>
        </w:rPr>
        <w:t>;</w:t>
      </w:r>
      <w:r w:rsidRPr="002C5FE8">
        <w:rPr>
          <w:rStyle w:val="eop"/>
          <w:rFonts w:ascii="Calibri" w:hAnsi="Calibri" w:cs="Calibri"/>
          <w:color w:val="000000"/>
          <w:sz w:val="20"/>
          <w:szCs w:val="20"/>
        </w:rPr>
        <w:t> </w:t>
      </w:r>
    </w:p>
    <w:p w14:paraId="438A6C78" w14:textId="77777777" w:rsidR="00610B09" w:rsidRPr="002C5FE8" w:rsidRDefault="00610B09">
      <w:pPr>
        <w:pStyle w:val="paragraph"/>
        <w:numPr>
          <w:ilvl w:val="0"/>
          <w:numId w:val="108"/>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le spese rendicontate sono riferibili alle tipologie di spesa consentite dalla normativa comunitaria e nazionale di riferimento e per quanto previsto dal Programma, dall’Avviso pubblico di riferimento e dal Disciplinare di finanziamento accettato con formale adesione;</w:t>
      </w:r>
      <w:r w:rsidRPr="002C5FE8">
        <w:rPr>
          <w:rStyle w:val="eop"/>
          <w:rFonts w:ascii="Calibri" w:hAnsi="Calibri" w:cs="Calibri"/>
          <w:sz w:val="20"/>
          <w:szCs w:val="20"/>
        </w:rPr>
        <w:t> </w:t>
      </w:r>
    </w:p>
    <w:p w14:paraId="30700359" w14:textId="77777777" w:rsidR="00610B09" w:rsidRPr="002C5FE8" w:rsidRDefault="00610B09">
      <w:pPr>
        <w:pStyle w:val="paragraph"/>
        <w:numPr>
          <w:ilvl w:val="0"/>
          <w:numId w:val="108"/>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le spese rendicontate corrispondono specificamente ed esclusivamente ai costi sostenuti per la realizzazione dell’Operazione;</w:t>
      </w:r>
      <w:r w:rsidRPr="002C5FE8">
        <w:rPr>
          <w:rStyle w:val="eop"/>
          <w:rFonts w:ascii="Calibri" w:hAnsi="Calibri" w:cs="Calibri"/>
          <w:sz w:val="20"/>
          <w:szCs w:val="20"/>
        </w:rPr>
        <w:t> </w:t>
      </w:r>
    </w:p>
    <w:p w14:paraId="543D394F" w14:textId="77777777" w:rsidR="00610B09" w:rsidRPr="002C5FE8" w:rsidRDefault="00610B09">
      <w:pPr>
        <w:pStyle w:val="paragraph"/>
        <w:numPr>
          <w:ilvl w:val="0"/>
          <w:numId w:val="108"/>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che sulla documentazione contabile di spesa è stata apposta la dicitura “</w:t>
      </w:r>
      <w:r w:rsidRPr="002C5FE8">
        <w:rPr>
          <w:rStyle w:val="normaltextrun"/>
          <w:rFonts w:ascii="Calibri" w:hAnsi="Calibri" w:cs="Calibri"/>
          <w:i/>
          <w:iCs/>
          <w:sz w:val="20"/>
          <w:szCs w:val="20"/>
        </w:rPr>
        <w:t>Documento contabile finanziato a valere sul PR FESR Sicilia 2021-2027</w:t>
      </w:r>
      <w:r w:rsidRPr="002C5FE8">
        <w:rPr>
          <w:rFonts w:ascii="Calibri" w:hAnsi="Calibri" w:cs="Calibri"/>
          <w:i/>
          <w:sz w:val="20"/>
          <w:szCs w:val="20"/>
        </w:rPr>
        <w:t xml:space="preserve"> a valere sull’azione 4.2.2.</w:t>
      </w:r>
      <w:proofErr w:type="gramStart"/>
      <w:r w:rsidRPr="002C5FE8">
        <w:rPr>
          <w:rFonts w:ascii="Calibri" w:hAnsi="Calibri" w:cs="Calibri"/>
          <w:i/>
          <w:sz w:val="20"/>
          <w:szCs w:val="20"/>
        </w:rPr>
        <w:t xml:space="preserve">– </w:t>
      </w:r>
      <w:r w:rsidRPr="002C5FE8">
        <w:rPr>
          <w:rStyle w:val="normaltextrun"/>
          <w:rFonts w:ascii="Calibri" w:hAnsi="Calibri" w:cs="Calibri"/>
          <w:i/>
          <w:iCs/>
          <w:sz w:val="20"/>
          <w:szCs w:val="20"/>
        </w:rPr>
        <w:t xml:space="preserve"> ammesso</w:t>
      </w:r>
      <w:proofErr w:type="gramEnd"/>
      <w:r w:rsidRPr="002C5FE8">
        <w:rPr>
          <w:rStyle w:val="normaltextrun"/>
          <w:rFonts w:ascii="Calibri" w:hAnsi="Calibri" w:cs="Calibri"/>
          <w:i/>
          <w:iCs/>
          <w:sz w:val="20"/>
          <w:szCs w:val="20"/>
        </w:rPr>
        <w:t xml:space="preserve"> per l’intero importo o per l’importo di euro ______</w:t>
      </w:r>
      <w:r w:rsidRPr="002C5FE8">
        <w:rPr>
          <w:rStyle w:val="normaltextrun"/>
          <w:rFonts w:ascii="Calibri" w:hAnsi="Calibri" w:cs="Calibri"/>
          <w:sz w:val="20"/>
          <w:szCs w:val="20"/>
        </w:rPr>
        <w:t>”; </w:t>
      </w:r>
      <w:r w:rsidRPr="002C5FE8">
        <w:rPr>
          <w:rStyle w:val="eop"/>
          <w:rFonts w:ascii="Calibri" w:hAnsi="Calibri" w:cs="Calibri"/>
          <w:sz w:val="20"/>
          <w:szCs w:val="20"/>
        </w:rPr>
        <w:t> </w:t>
      </w:r>
    </w:p>
    <w:p w14:paraId="4BCC6C95" w14:textId="77777777" w:rsidR="00610B09" w:rsidRPr="002C5FE8" w:rsidRDefault="00610B09">
      <w:pPr>
        <w:pStyle w:val="paragraph"/>
        <w:numPr>
          <w:ilvl w:val="0"/>
          <w:numId w:val="108"/>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di aver rispettato l’incidenza percentuale delle spese relative all’Operazione e che le stesse sono coerenti con quanto indicato nel quadro economico risultante dal Decreto di</w:t>
      </w:r>
      <w:r w:rsidRPr="002C5FE8">
        <w:rPr>
          <w:rStyle w:val="normaltextrun"/>
          <w:rFonts w:ascii="Calibri" w:hAnsi="Calibri" w:cs="Calibri"/>
          <w:color w:val="D13438"/>
          <w:sz w:val="20"/>
          <w:szCs w:val="20"/>
          <w:u w:val="single"/>
        </w:rPr>
        <w:t xml:space="preserve"> </w:t>
      </w:r>
      <w:r w:rsidRPr="002C5FE8">
        <w:rPr>
          <w:rStyle w:val="normaltextrun"/>
          <w:rFonts w:ascii="Calibri" w:hAnsi="Calibri" w:cs="Calibri"/>
          <w:sz w:val="20"/>
          <w:szCs w:val="20"/>
        </w:rPr>
        <w:t>finanziamento n. ___ del ___;</w:t>
      </w:r>
      <w:r w:rsidRPr="002C5FE8">
        <w:rPr>
          <w:rStyle w:val="eop"/>
          <w:rFonts w:ascii="Calibri" w:hAnsi="Calibri" w:cs="Calibri"/>
          <w:sz w:val="20"/>
          <w:szCs w:val="20"/>
        </w:rPr>
        <w:t> </w:t>
      </w:r>
    </w:p>
    <w:p w14:paraId="7C6E64A5" w14:textId="77777777" w:rsidR="00610B09" w:rsidRPr="002C5FE8" w:rsidRDefault="00610B09">
      <w:pPr>
        <w:pStyle w:val="paragraph"/>
        <w:numPr>
          <w:ilvl w:val="0"/>
          <w:numId w:val="108"/>
        </w:numPr>
        <w:spacing w:before="0" w:beforeAutospacing="0" w:after="120" w:afterAutospacing="0"/>
        <w:jc w:val="both"/>
        <w:textAlignment w:val="baseline"/>
        <w:rPr>
          <w:rFonts w:ascii="Calibri" w:hAnsi="Calibri" w:cs="Calibri"/>
          <w:sz w:val="20"/>
          <w:szCs w:val="20"/>
        </w:rPr>
      </w:pPr>
      <w:r w:rsidRPr="002C5FE8">
        <w:rPr>
          <w:rStyle w:val="normaltextrun"/>
          <w:rFonts w:ascii="Calibri" w:hAnsi="Calibri" w:cs="Calibri"/>
          <w:sz w:val="20"/>
          <w:szCs w:val="20"/>
        </w:rPr>
        <w:t>di aver provveduto al caricamento nel Sistema Informativo Caronte di tutti i giustificativi di spesa relativi all’Operazione;</w:t>
      </w:r>
      <w:r w:rsidRPr="002C5FE8">
        <w:rPr>
          <w:rStyle w:val="eop"/>
          <w:rFonts w:ascii="Calibri" w:hAnsi="Calibri" w:cs="Calibri"/>
          <w:sz w:val="20"/>
          <w:szCs w:val="20"/>
        </w:rPr>
        <w:t> </w:t>
      </w:r>
    </w:p>
    <w:p w14:paraId="321809F3" w14:textId="77777777" w:rsidR="00610B09" w:rsidRPr="002C5FE8" w:rsidRDefault="00610B09">
      <w:pPr>
        <w:pStyle w:val="paragraph"/>
        <w:numPr>
          <w:ilvl w:val="0"/>
          <w:numId w:val="108"/>
        </w:numPr>
        <w:spacing w:before="0" w:beforeAutospacing="0" w:after="120" w:afterAutospacing="0"/>
        <w:jc w:val="both"/>
        <w:textAlignment w:val="baseline"/>
        <w:rPr>
          <w:rStyle w:val="normaltextrun"/>
          <w:rFonts w:ascii="Calibri" w:hAnsi="Calibri" w:cs="Calibri"/>
          <w:sz w:val="20"/>
          <w:szCs w:val="20"/>
        </w:rPr>
        <w:sectPr w:rsidR="00610B09" w:rsidRPr="002C5FE8" w:rsidSect="00336287">
          <w:pgSz w:w="11906" w:h="16838"/>
          <w:pgMar w:top="1134" w:right="1410" w:bottom="1417" w:left="1134" w:header="708" w:footer="708" w:gutter="0"/>
          <w:cols w:space="708"/>
          <w:titlePg/>
          <w:docGrid w:linePitch="360"/>
        </w:sectPr>
      </w:pPr>
      <w:r w:rsidRPr="002C5FE8">
        <w:rPr>
          <w:rStyle w:val="normaltextrun"/>
          <w:rFonts w:ascii="Calibri" w:hAnsi="Calibri" w:cs="Calibri"/>
          <w:sz w:val="20"/>
          <w:szCs w:val="20"/>
        </w:rPr>
        <w:t>di rendere la presente dichiarazione ai sensi del D.P.R. 28.12.2000 n. 445 e di essere consapevole delle responsabilità penali cui può andare incontro in caso di dichiarazione mendace e di esibizione di atto falso o contenente dati non più rispondenti a verità.</w:t>
      </w:r>
    </w:p>
    <w:p w14:paraId="5F427A6E" w14:textId="77777777" w:rsidR="00610B09" w:rsidRPr="002C5FE8" w:rsidRDefault="00610B09">
      <w:pPr>
        <w:pStyle w:val="Paragrafoelenco"/>
        <w:widowControl/>
        <w:numPr>
          <w:ilvl w:val="0"/>
          <w:numId w:val="94"/>
        </w:numPr>
        <w:autoSpaceDE/>
        <w:autoSpaceDN/>
        <w:spacing w:after="120"/>
        <w:contextualSpacing/>
        <w:rPr>
          <w:b/>
          <w:sz w:val="20"/>
          <w:szCs w:val="20"/>
        </w:rPr>
      </w:pPr>
      <w:r w:rsidRPr="002C5FE8">
        <w:rPr>
          <w:b/>
          <w:sz w:val="20"/>
          <w:szCs w:val="20"/>
        </w:rPr>
        <w:lastRenderedPageBreak/>
        <w:t xml:space="preserve">Prospetto riepilogativo generale per opere pubbliche: </w:t>
      </w:r>
    </w:p>
    <w:p w14:paraId="145FAEEC" w14:textId="77777777" w:rsidR="00610B09" w:rsidRPr="002C5FE8" w:rsidRDefault="00610B09" w:rsidP="00336287">
      <w:pPr>
        <w:pStyle w:val="paragraph"/>
        <w:spacing w:before="0" w:beforeAutospacing="0" w:after="120" w:afterAutospacing="0"/>
        <w:jc w:val="both"/>
        <w:textAlignment w:val="baseline"/>
        <w:rPr>
          <w:rStyle w:val="eop"/>
          <w:rFonts w:ascii="Calibri" w:hAnsi="Calibri" w:cs="Calibri"/>
          <w:sz w:val="20"/>
          <w:szCs w:val="20"/>
        </w:rPr>
      </w:pPr>
    </w:p>
    <w:tbl>
      <w:tblPr>
        <w:tblW w:w="148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8"/>
        <w:gridCol w:w="1164"/>
        <w:gridCol w:w="479"/>
        <w:gridCol w:w="3503"/>
        <w:gridCol w:w="1353"/>
        <w:gridCol w:w="1401"/>
        <w:gridCol w:w="1670"/>
        <w:gridCol w:w="1543"/>
        <w:gridCol w:w="1504"/>
        <w:gridCol w:w="1701"/>
      </w:tblGrid>
      <w:tr w:rsidR="00610B09" w:rsidRPr="002C5FE8" w14:paraId="20E25FEB" w14:textId="77777777" w:rsidTr="00630505">
        <w:trPr>
          <w:trHeight w:val="660"/>
          <w:jc w:val="center"/>
        </w:trPr>
        <w:tc>
          <w:tcPr>
            <w:tcW w:w="5704"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35C648DC" w14:textId="77777777" w:rsidR="00610B09" w:rsidRPr="002C5FE8" w:rsidRDefault="00610B09" w:rsidP="00336287">
            <w:pPr>
              <w:spacing w:after="120"/>
              <w:jc w:val="center"/>
              <w:textAlignment w:val="baseline"/>
              <w:rPr>
                <w:sz w:val="20"/>
                <w:szCs w:val="20"/>
              </w:rPr>
            </w:pPr>
            <w:r w:rsidRPr="002C5FE8">
              <w:rPr>
                <w:sz w:val="20"/>
                <w:szCs w:val="20"/>
              </w:rPr>
              <w:t>Quadro economico </w:t>
            </w:r>
          </w:p>
        </w:tc>
        <w:tc>
          <w:tcPr>
            <w:tcW w:w="1353" w:type="dxa"/>
            <w:vMerge w:val="restart"/>
            <w:tcBorders>
              <w:top w:val="single" w:sz="6" w:space="0" w:color="auto"/>
              <w:left w:val="nil"/>
              <w:bottom w:val="single" w:sz="6" w:space="0" w:color="auto"/>
              <w:right w:val="single" w:sz="6" w:space="0" w:color="auto"/>
            </w:tcBorders>
            <w:shd w:val="clear" w:color="auto" w:fill="auto"/>
            <w:vAlign w:val="center"/>
            <w:hideMark/>
          </w:tcPr>
          <w:p w14:paraId="12E5F172" w14:textId="77777777" w:rsidR="00610B09" w:rsidRPr="002C5FE8" w:rsidRDefault="00610B09" w:rsidP="00336287">
            <w:pPr>
              <w:spacing w:after="120"/>
              <w:jc w:val="center"/>
              <w:textAlignment w:val="baseline"/>
              <w:rPr>
                <w:sz w:val="20"/>
                <w:szCs w:val="20"/>
              </w:rPr>
            </w:pPr>
            <w:r w:rsidRPr="002C5FE8">
              <w:rPr>
                <w:sz w:val="20"/>
                <w:szCs w:val="20"/>
              </w:rPr>
              <w:t>Importo ammesso a finanziamento </w:t>
            </w:r>
          </w:p>
        </w:tc>
        <w:tc>
          <w:tcPr>
            <w:tcW w:w="1401"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A6C6DDF" w14:textId="77777777" w:rsidR="00610B09" w:rsidRPr="002C5FE8" w:rsidRDefault="00610B09" w:rsidP="00336287">
            <w:pPr>
              <w:spacing w:after="120"/>
              <w:jc w:val="center"/>
              <w:textAlignment w:val="baseline"/>
              <w:rPr>
                <w:sz w:val="20"/>
                <w:szCs w:val="20"/>
              </w:rPr>
            </w:pPr>
            <w:r w:rsidRPr="002C5FE8">
              <w:rPr>
                <w:sz w:val="20"/>
                <w:szCs w:val="20"/>
              </w:rPr>
              <w:t>Importo disponibile a seguito delle procedure di gara </w:t>
            </w:r>
          </w:p>
        </w:tc>
        <w:tc>
          <w:tcPr>
            <w:tcW w:w="167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CBFB41E" w14:textId="77777777" w:rsidR="00610B09" w:rsidRPr="002C5FE8" w:rsidRDefault="00610B09" w:rsidP="00336287">
            <w:pPr>
              <w:spacing w:after="120"/>
              <w:jc w:val="center"/>
              <w:textAlignment w:val="baseline"/>
              <w:rPr>
                <w:sz w:val="20"/>
                <w:szCs w:val="20"/>
              </w:rPr>
            </w:pPr>
            <w:r w:rsidRPr="002C5FE8">
              <w:rPr>
                <w:sz w:val="20"/>
                <w:szCs w:val="20"/>
              </w:rPr>
              <w:t>Importo a seguito di perizia di variante (se presente) </w:t>
            </w:r>
          </w:p>
        </w:tc>
        <w:tc>
          <w:tcPr>
            <w:tcW w:w="154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16DADE6" w14:textId="77777777" w:rsidR="00610B09" w:rsidRPr="002C5FE8" w:rsidRDefault="00610B09" w:rsidP="00336287">
            <w:pPr>
              <w:spacing w:after="120"/>
              <w:jc w:val="center"/>
              <w:textAlignment w:val="baseline"/>
              <w:rPr>
                <w:sz w:val="20"/>
                <w:szCs w:val="20"/>
              </w:rPr>
            </w:pPr>
            <w:r w:rsidRPr="002C5FE8">
              <w:rPr>
                <w:sz w:val="20"/>
                <w:szCs w:val="20"/>
              </w:rPr>
              <w:t>Spesa effettuata e rendicontata al ______ </w:t>
            </w:r>
          </w:p>
        </w:tc>
        <w:tc>
          <w:tcPr>
            <w:tcW w:w="3205" w:type="dxa"/>
            <w:gridSpan w:val="2"/>
            <w:tcBorders>
              <w:top w:val="single" w:sz="6" w:space="0" w:color="auto"/>
              <w:left w:val="single" w:sz="6" w:space="0" w:color="auto"/>
              <w:bottom w:val="single" w:sz="6" w:space="0" w:color="auto"/>
              <w:right w:val="single" w:sz="6" w:space="0" w:color="000000"/>
            </w:tcBorders>
            <w:shd w:val="clear" w:color="auto" w:fill="auto"/>
            <w:vAlign w:val="center"/>
            <w:hideMark/>
          </w:tcPr>
          <w:p w14:paraId="17B549F1" w14:textId="77777777" w:rsidR="00610B09" w:rsidRPr="002C5FE8" w:rsidRDefault="00610B09" w:rsidP="00336287">
            <w:pPr>
              <w:spacing w:after="120"/>
              <w:jc w:val="center"/>
              <w:textAlignment w:val="baseline"/>
              <w:rPr>
                <w:sz w:val="20"/>
                <w:szCs w:val="20"/>
              </w:rPr>
            </w:pPr>
            <w:r w:rsidRPr="002C5FE8">
              <w:rPr>
                <w:sz w:val="20"/>
                <w:szCs w:val="20"/>
              </w:rPr>
              <w:t>Richiesta di erogazione saldo</w:t>
            </w:r>
          </w:p>
        </w:tc>
      </w:tr>
      <w:tr w:rsidR="00610B09" w:rsidRPr="002C5FE8" w14:paraId="6398ECD9" w14:textId="77777777" w:rsidTr="00630505">
        <w:trPr>
          <w:trHeight w:val="592"/>
          <w:jc w:val="center"/>
        </w:trPr>
        <w:tc>
          <w:tcPr>
            <w:tcW w:w="5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868B25" w14:textId="77777777" w:rsidR="00610B09" w:rsidRPr="002C5FE8" w:rsidRDefault="00610B09" w:rsidP="00336287">
            <w:pPr>
              <w:spacing w:after="120"/>
              <w:jc w:val="center"/>
              <w:textAlignment w:val="baseline"/>
              <w:rPr>
                <w:sz w:val="20"/>
                <w:szCs w:val="20"/>
              </w:rPr>
            </w:pPr>
            <w:r w:rsidRPr="002C5FE8">
              <w:rPr>
                <w:sz w:val="20"/>
                <w:szCs w:val="20"/>
              </w:rPr>
              <w:t>N </w:t>
            </w:r>
          </w:p>
        </w:tc>
        <w:tc>
          <w:tcPr>
            <w:tcW w:w="5146" w:type="dxa"/>
            <w:gridSpan w:val="3"/>
            <w:tcBorders>
              <w:top w:val="nil"/>
              <w:left w:val="single" w:sz="6" w:space="0" w:color="auto"/>
              <w:bottom w:val="single" w:sz="6" w:space="0" w:color="auto"/>
              <w:right w:val="single" w:sz="6" w:space="0" w:color="000000"/>
            </w:tcBorders>
            <w:shd w:val="clear" w:color="auto" w:fill="auto"/>
            <w:vAlign w:val="center"/>
            <w:hideMark/>
          </w:tcPr>
          <w:p w14:paraId="6F94DCEF" w14:textId="77777777" w:rsidR="00610B09" w:rsidRPr="002C5FE8" w:rsidRDefault="00610B09" w:rsidP="00336287">
            <w:pPr>
              <w:spacing w:after="120"/>
              <w:jc w:val="center"/>
              <w:textAlignment w:val="baseline"/>
              <w:rPr>
                <w:sz w:val="20"/>
                <w:szCs w:val="20"/>
              </w:rPr>
            </w:pPr>
            <w:r w:rsidRPr="002C5FE8">
              <w:rPr>
                <w:sz w:val="20"/>
                <w:szCs w:val="20"/>
              </w:rPr>
              <w:t>Voci di costo </w:t>
            </w:r>
          </w:p>
        </w:tc>
        <w:tc>
          <w:tcPr>
            <w:tcW w:w="1353" w:type="dxa"/>
            <w:vMerge/>
            <w:tcBorders>
              <w:top w:val="single" w:sz="6" w:space="0" w:color="auto"/>
              <w:left w:val="nil"/>
              <w:bottom w:val="single" w:sz="6" w:space="0" w:color="auto"/>
              <w:right w:val="single" w:sz="6" w:space="0" w:color="auto"/>
            </w:tcBorders>
            <w:shd w:val="clear" w:color="auto" w:fill="auto"/>
            <w:vAlign w:val="center"/>
            <w:hideMark/>
          </w:tcPr>
          <w:p w14:paraId="3CECBC81" w14:textId="77777777" w:rsidR="00610B09" w:rsidRPr="002C5FE8" w:rsidRDefault="00610B09" w:rsidP="00336287">
            <w:pPr>
              <w:spacing w:after="120"/>
              <w:rPr>
                <w:sz w:val="20"/>
                <w:szCs w:val="20"/>
              </w:rPr>
            </w:pPr>
          </w:p>
        </w:tc>
        <w:tc>
          <w:tcPr>
            <w:tcW w:w="1401"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08681E" w14:textId="77777777" w:rsidR="00610B09" w:rsidRPr="002C5FE8" w:rsidRDefault="00610B09" w:rsidP="00336287">
            <w:pPr>
              <w:spacing w:after="120"/>
              <w:rPr>
                <w:sz w:val="20"/>
                <w:szCs w:val="20"/>
              </w:rPr>
            </w:pPr>
          </w:p>
        </w:tc>
        <w:tc>
          <w:tcPr>
            <w:tcW w:w="167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8F3D23" w14:textId="77777777" w:rsidR="00610B09" w:rsidRPr="002C5FE8" w:rsidRDefault="00610B09" w:rsidP="00336287">
            <w:pPr>
              <w:spacing w:after="120"/>
              <w:rPr>
                <w:sz w:val="20"/>
                <w:szCs w:val="20"/>
              </w:rPr>
            </w:pPr>
          </w:p>
        </w:tc>
        <w:tc>
          <w:tcPr>
            <w:tcW w:w="15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293352" w14:textId="77777777" w:rsidR="00610B09" w:rsidRPr="002C5FE8" w:rsidRDefault="00610B09" w:rsidP="00336287">
            <w:pPr>
              <w:spacing w:after="120"/>
              <w:rPr>
                <w:sz w:val="20"/>
                <w:szCs w:val="20"/>
              </w:rPr>
            </w:pPr>
          </w:p>
        </w:tc>
        <w:tc>
          <w:tcPr>
            <w:tcW w:w="1504" w:type="dxa"/>
            <w:tcBorders>
              <w:top w:val="single" w:sz="6" w:space="0" w:color="auto"/>
              <w:left w:val="nil"/>
              <w:bottom w:val="single" w:sz="6" w:space="0" w:color="auto"/>
              <w:right w:val="single" w:sz="6" w:space="0" w:color="000000"/>
            </w:tcBorders>
            <w:shd w:val="clear" w:color="auto" w:fill="auto"/>
            <w:vAlign w:val="center"/>
            <w:hideMark/>
          </w:tcPr>
          <w:p w14:paraId="3BA28ED5" w14:textId="77777777" w:rsidR="00610B09" w:rsidRPr="002C5FE8" w:rsidRDefault="00610B09" w:rsidP="00336287">
            <w:pPr>
              <w:spacing w:after="120"/>
              <w:jc w:val="center"/>
              <w:textAlignment w:val="baseline"/>
              <w:rPr>
                <w:sz w:val="20"/>
                <w:szCs w:val="20"/>
              </w:rPr>
            </w:pPr>
            <w:r w:rsidRPr="002C5FE8">
              <w:rPr>
                <w:sz w:val="20"/>
                <w:szCs w:val="20"/>
              </w:rPr>
              <w:t>Importi ricompresi nel saldo </w:t>
            </w:r>
          </w:p>
        </w:tc>
        <w:tc>
          <w:tcPr>
            <w:tcW w:w="1701" w:type="dxa"/>
            <w:tcBorders>
              <w:top w:val="nil"/>
              <w:left w:val="single" w:sz="6" w:space="0" w:color="auto"/>
              <w:bottom w:val="single" w:sz="6" w:space="0" w:color="auto"/>
              <w:right w:val="single" w:sz="6" w:space="0" w:color="000000"/>
            </w:tcBorders>
            <w:shd w:val="clear" w:color="auto" w:fill="auto"/>
            <w:vAlign w:val="center"/>
            <w:hideMark/>
          </w:tcPr>
          <w:p w14:paraId="664E4423" w14:textId="77777777" w:rsidR="00610B09" w:rsidRPr="002C5FE8" w:rsidRDefault="00610B09" w:rsidP="00336287">
            <w:pPr>
              <w:spacing w:after="120"/>
              <w:jc w:val="center"/>
              <w:textAlignment w:val="baseline"/>
              <w:rPr>
                <w:sz w:val="20"/>
                <w:szCs w:val="20"/>
              </w:rPr>
            </w:pPr>
            <w:r w:rsidRPr="002C5FE8">
              <w:rPr>
                <w:sz w:val="20"/>
                <w:szCs w:val="20"/>
              </w:rPr>
              <w:t>Eventuali economie</w:t>
            </w:r>
          </w:p>
        </w:tc>
      </w:tr>
      <w:tr w:rsidR="00610B09" w:rsidRPr="002C5FE8" w14:paraId="481775A7" w14:textId="77777777" w:rsidTr="00630505">
        <w:trPr>
          <w:trHeight w:val="315"/>
          <w:jc w:val="center"/>
        </w:trPr>
        <w:tc>
          <w:tcPr>
            <w:tcW w:w="5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C31D84" w14:textId="77777777" w:rsidR="00610B09" w:rsidRPr="002C5FE8" w:rsidRDefault="00610B09" w:rsidP="00336287">
            <w:pPr>
              <w:spacing w:after="120"/>
              <w:jc w:val="right"/>
              <w:textAlignment w:val="baseline"/>
              <w:rPr>
                <w:sz w:val="20"/>
                <w:szCs w:val="20"/>
              </w:rPr>
            </w:pPr>
            <w:r w:rsidRPr="002C5FE8">
              <w:rPr>
                <w:sz w:val="20"/>
                <w:szCs w:val="20"/>
              </w:rPr>
              <w:t>1 </w:t>
            </w:r>
          </w:p>
        </w:tc>
        <w:tc>
          <w:tcPr>
            <w:tcW w:w="5146" w:type="dxa"/>
            <w:gridSpan w:val="3"/>
            <w:tcBorders>
              <w:top w:val="single" w:sz="6" w:space="0" w:color="auto"/>
              <w:left w:val="single" w:sz="6" w:space="0" w:color="auto"/>
              <w:bottom w:val="single" w:sz="6" w:space="0" w:color="auto"/>
              <w:right w:val="single" w:sz="6" w:space="0" w:color="000000"/>
            </w:tcBorders>
            <w:shd w:val="clear" w:color="auto" w:fill="auto"/>
            <w:vAlign w:val="center"/>
            <w:hideMark/>
          </w:tcPr>
          <w:p w14:paraId="6450453D" w14:textId="77777777" w:rsidR="00610B09" w:rsidRPr="002C5FE8" w:rsidRDefault="00610B09" w:rsidP="00336287">
            <w:pPr>
              <w:spacing w:after="120"/>
              <w:jc w:val="center"/>
              <w:textAlignment w:val="baseline"/>
              <w:rPr>
                <w:sz w:val="20"/>
                <w:szCs w:val="20"/>
              </w:rPr>
            </w:pPr>
            <w:r w:rsidRPr="002C5FE8">
              <w:rPr>
                <w:sz w:val="20"/>
                <w:szCs w:val="20"/>
              </w:rPr>
              <w:t>Importo lavori a base d'asta </w:t>
            </w:r>
          </w:p>
        </w:tc>
        <w:tc>
          <w:tcPr>
            <w:tcW w:w="1353" w:type="dxa"/>
            <w:tcBorders>
              <w:top w:val="nil"/>
              <w:left w:val="nil"/>
              <w:bottom w:val="single" w:sz="6" w:space="0" w:color="auto"/>
              <w:right w:val="single" w:sz="6" w:space="0" w:color="auto"/>
            </w:tcBorders>
            <w:shd w:val="clear" w:color="auto" w:fill="auto"/>
            <w:vAlign w:val="bottom"/>
            <w:hideMark/>
          </w:tcPr>
          <w:p w14:paraId="767D31C3"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401" w:type="dxa"/>
            <w:tcBorders>
              <w:top w:val="nil"/>
              <w:left w:val="single" w:sz="6" w:space="0" w:color="auto"/>
              <w:bottom w:val="single" w:sz="6" w:space="0" w:color="auto"/>
              <w:right w:val="single" w:sz="6" w:space="0" w:color="auto"/>
            </w:tcBorders>
            <w:shd w:val="clear" w:color="auto" w:fill="auto"/>
            <w:vAlign w:val="bottom"/>
            <w:hideMark/>
          </w:tcPr>
          <w:p w14:paraId="3BEB08AA"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670" w:type="dxa"/>
            <w:tcBorders>
              <w:top w:val="nil"/>
              <w:left w:val="single" w:sz="6" w:space="0" w:color="auto"/>
              <w:bottom w:val="single" w:sz="6" w:space="0" w:color="auto"/>
              <w:right w:val="single" w:sz="6" w:space="0" w:color="auto"/>
            </w:tcBorders>
            <w:shd w:val="clear" w:color="auto" w:fill="auto"/>
            <w:vAlign w:val="bottom"/>
            <w:hideMark/>
          </w:tcPr>
          <w:p w14:paraId="42B8414B"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543" w:type="dxa"/>
            <w:tcBorders>
              <w:top w:val="nil"/>
              <w:left w:val="single" w:sz="6" w:space="0" w:color="auto"/>
              <w:bottom w:val="single" w:sz="6" w:space="0" w:color="auto"/>
              <w:right w:val="single" w:sz="6" w:space="0" w:color="auto"/>
            </w:tcBorders>
            <w:shd w:val="clear" w:color="auto" w:fill="auto"/>
            <w:vAlign w:val="bottom"/>
            <w:hideMark/>
          </w:tcPr>
          <w:p w14:paraId="31ADA46D"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89BCB1"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18BCFF" w14:textId="77777777" w:rsidR="00610B09" w:rsidRPr="002C5FE8" w:rsidRDefault="00610B09" w:rsidP="00336287">
            <w:pPr>
              <w:spacing w:after="120"/>
              <w:jc w:val="right"/>
              <w:textAlignment w:val="baseline"/>
              <w:rPr>
                <w:sz w:val="20"/>
                <w:szCs w:val="20"/>
              </w:rPr>
            </w:pPr>
            <w:r w:rsidRPr="002C5FE8">
              <w:rPr>
                <w:sz w:val="20"/>
                <w:szCs w:val="20"/>
              </w:rPr>
              <w:t>  </w:t>
            </w:r>
          </w:p>
        </w:tc>
      </w:tr>
      <w:tr w:rsidR="00610B09" w:rsidRPr="002C5FE8" w14:paraId="4FA94BFC" w14:textId="77777777" w:rsidTr="00630505">
        <w:trPr>
          <w:trHeight w:val="630"/>
          <w:jc w:val="center"/>
        </w:trPr>
        <w:tc>
          <w:tcPr>
            <w:tcW w:w="5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095A8A" w14:textId="77777777" w:rsidR="00610B09" w:rsidRPr="002C5FE8" w:rsidRDefault="00610B09" w:rsidP="00336287">
            <w:pPr>
              <w:spacing w:after="120"/>
              <w:jc w:val="right"/>
              <w:textAlignment w:val="baseline"/>
              <w:rPr>
                <w:sz w:val="20"/>
                <w:szCs w:val="20"/>
              </w:rPr>
            </w:pPr>
            <w:r w:rsidRPr="002C5FE8">
              <w:rPr>
                <w:sz w:val="20"/>
                <w:szCs w:val="20"/>
              </w:rPr>
              <w:t>2 </w:t>
            </w:r>
          </w:p>
        </w:tc>
        <w:tc>
          <w:tcPr>
            <w:tcW w:w="5146" w:type="dxa"/>
            <w:gridSpan w:val="3"/>
            <w:tcBorders>
              <w:top w:val="single" w:sz="6" w:space="0" w:color="auto"/>
              <w:left w:val="single" w:sz="6" w:space="0" w:color="auto"/>
              <w:bottom w:val="single" w:sz="6" w:space="0" w:color="auto"/>
              <w:right w:val="single" w:sz="6" w:space="0" w:color="000000"/>
            </w:tcBorders>
            <w:shd w:val="clear" w:color="auto" w:fill="auto"/>
            <w:vAlign w:val="center"/>
            <w:hideMark/>
          </w:tcPr>
          <w:p w14:paraId="4CE335ED" w14:textId="77777777" w:rsidR="00610B09" w:rsidRPr="002C5FE8" w:rsidRDefault="00610B09" w:rsidP="00336287">
            <w:pPr>
              <w:spacing w:after="120"/>
              <w:jc w:val="center"/>
              <w:textAlignment w:val="baseline"/>
              <w:rPr>
                <w:sz w:val="20"/>
                <w:szCs w:val="20"/>
              </w:rPr>
            </w:pPr>
            <w:r w:rsidRPr="002C5FE8">
              <w:rPr>
                <w:sz w:val="20"/>
                <w:szCs w:val="20"/>
              </w:rPr>
              <w:t>Oneri sicurezza e manodopera (se rileva) non soggetti a base d'asta </w:t>
            </w:r>
          </w:p>
        </w:tc>
        <w:tc>
          <w:tcPr>
            <w:tcW w:w="1353" w:type="dxa"/>
            <w:tcBorders>
              <w:top w:val="single" w:sz="6" w:space="0" w:color="auto"/>
              <w:left w:val="nil"/>
              <w:bottom w:val="single" w:sz="6" w:space="0" w:color="auto"/>
              <w:right w:val="single" w:sz="6" w:space="0" w:color="auto"/>
            </w:tcBorders>
            <w:shd w:val="clear" w:color="auto" w:fill="auto"/>
            <w:vAlign w:val="bottom"/>
            <w:hideMark/>
          </w:tcPr>
          <w:p w14:paraId="43989E1D"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F69048"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09FA84"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FDC640E"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F75F94"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1A7938" w14:textId="77777777" w:rsidR="00610B09" w:rsidRPr="002C5FE8" w:rsidRDefault="00610B09" w:rsidP="00336287">
            <w:pPr>
              <w:spacing w:after="120"/>
              <w:jc w:val="right"/>
              <w:textAlignment w:val="baseline"/>
              <w:rPr>
                <w:sz w:val="20"/>
                <w:szCs w:val="20"/>
              </w:rPr>
            </w:pPr>
            <w:r w:rsidRPr="002C5FE8">
              <w:rPr>
                <w:sz w:val="20"/>
                <w:szCs w:val="20"/>
              </w:rPr>
              <w:t>  </w:t>
            </w:r>
          </w:p>
        </w:tc>
      </w:tr>
      <w:tr w:rsidR="00610B09" w:rsidRPr="002C5FE8" w14:paraId="3CFCDEE5" w14:textId="77777777" w:rsidTr="00630505">
        <w:trPr>
          <w:trHeight w:val="315"/>
          <w:jc w:val="center"/>
        </w:trPr>
        <w:tc>
          <w:tcPr>
            <w:tcW w:w="55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D4D8F1" w14:textId="77777777" w:rsidR="00610B09" w:rsidRPr="002C5FE8" w:rsidRDefault="00610B09" w:rsidP="00336287">
            <w:pPr>
              <w:spacing w:after="120"/>
              <w:jc w:val="right"/>
              <w:textAlignment w:val="baseline"/>
              <w:rPr>
                <w:sz w:val="20"/>
                <w:szCs w:val="20"/>
              </w:rPr>
            </w:pPr>
            <w:r w:rsidRPr="002C5FE8">
              <w:rPr>
                <w:sz w:val="20"/>
                <w:szCs w:val="20"/>
              </w:rPr>
              <w:t>3 </w:t>
            </w:r>
          </w:p>
        </w:tc>
        <w:tc>
          <w:tcPr>
            <w:tcW w:w="5146" w:type="dxa"/>
            <w:gridSpan w:val="3"/>
            <w:tcBorders>
              <w:top w:val="single" w:sz="6" w:space="0" w:color="auto"/>
              <w:left w:val="single" w:sz="6" w:space="0" w:color="auto"/>
              <w:bottom w:val="single" w:sz="6" w:space="0" w:color="auto"/>
              <w:right w:val="single" w:sz="6" w:space="0" w:color="000000"/>
            </w:tcBorders>
            <w:shd w:val="clear" w:color="auto" w:fill="auto"/>
            <w:vAlign w:val="center"/>
            <w:hideMark/>
          </w:tcPr>
          <w:p w14:paraId="7C935995" w14:textId="77777777" w:rsidR="00610B09" w:rsidRPr="002C5FE8" w:rsidRDefault="00610B09" w:rsidP="00336287">
            <w:pPr>
              <w:spacing w:after="120"/>
              <w:jc w:val="center"/>
              <w:textAlignment w:val="baseline"/>
              <w:rPr>
                <w:sz w:val="20"/>
                <w:szCs w:val="20"/>
              </w:rPr>
            </w:pPr>
            <w:r w:rsidRPr="002C5FE8">
              <w:rPr>
                <w:sz w:val="20"/>
                <w:szCs w:val="20"/>
              </w:rPr>
              <w:t>Totale lavori (1+2) </w:t>
            </w:r>
          </w:p>
        </w:tc>
        <w:tc>
          <w:tcPr>
            <w:tcW w:w="1353" w:type="dxa"/>
            <w:tcBorders>
              <w:top w:val="single" w:sz="6" w:space="0" w:color="auto"/>
              <w:left w:val="nil"/>
              <w:bottom w:val="single" w:sz="6" w:space="0" w:color="auto"/>
              <w:right w:val="single" w:sz="6" w:space="0" w:color="auto"/>
            </w:tcBorders>
            <w:shd w:val="clear" w:color="auto" w:fill="auto"/>
            <w:vAlign w:val="bottom"/>
            <w:hideMark/>
          </w:tcPr>
          <w:p w14:paraId="3BE0A6A2"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657848"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C43D6C"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7514DB"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ADC703"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B8936F"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251C9F1F" w14:textId="77777777" w:rsidTr="00630505">
        <w:trPr>
          <w:trHeight w:val="315"/>
          <w:jc w:val="center"/>
        </w:trPr>
        <w:tc>
          <w:tcPr>
            <w:tcW w:w="55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BFFBB4D" w14:textId="77777777" w:rsidR="00610B09" w:rsidRPr="002C5FE8" w:rsidRDefault="00610B09" w:rsidP="00336287">
            <w:pPr>
              <w:spacing w:after="120"/>
              <w:jc w:val="center"/>
              <w:textAlignment w:val="baseline"/>
              <w:rPr>
                <w:sz w:val="20"/>
                <w:szCs w:val="20"/>
              </w:rPr>
            </w:pPr>
            <w:r w:rsidRPr="002C5FE8">
              <w:rPr>
                <w:sz w:val="20"/>
                <w:szCs w:val="20"/>
              </w:rPr>
              <w:t>4 </w:t>
            </w:r>
          </w:p>
        </w:tc>
        <w:tc>
          <w:tcPr>
            <w:tcW w:w="1164" w:type="dxa"/>
            <w:vMerge w:val="restart"/>
            <w:tcBorders>
              <w:top w:val="single" w:sz="6" w:space="0" w:color="auto"/>
              <w:left w:val="single" w:sz="6" w:space="0" w:color="auto"/>
              <w:bottom w:val="single" w:sz="6" w:space="0" w:color="auto"/>
              <w:right w:val="single" w:sz="6" w:space="0" w:color="000000"/>
            </w:tcBorders>
            <w:shd w:val="clear" w:color="auto" w:fill="auto"/>
            <w:vAlign w:val="center"/>
            <w:hideMark/>
          </w:tcPr>
          <w:p w14:paraId="2CC15716" w14:textId="77777777" w:rsidR="00610B09" w:rsidRPr="002C5FE8" w:rsidRDefault="00610B09" w:rsidP="00336287">
            <w:pPr>
              <w:spacing w:after="120"/>
              <w:jc w:val="center"/>
              <w:textAlignment w:val="baseline"/>
              <w:rPr>
                <w:sz w:val="20"/>
                <w:szCs w:val="20"/>
              </w:rPr>
            </w:pPr>
            <w:r w:rsidRPr="002C5FE8">
              <w:rPr>
                <w:sz w:val="20"/>
                <w:szCs w:val="20"/>
              </w:rPr>
              <w:t>Competenze tecniche </w:t>
            </w:r>
          </w:p>
        </w:tc>
        <w:tc>
          <w:tcPr>
            <w:tcW w:w="479" w:type="dxa"/>
            <w:tcBorders>
              <w:top w:val="nil"/>
              <w:left w:val="single" w:sz="6" w:space="0" w:color="auto"/>
              <w:bottom w:val="single" w:sz="6" w:space="0" w:color="auto"/>
              <w:right w:val="single" w:sz="6" w:space="0" w:color="auto"/>
            </w:tcBorders>
            <w:shd w:val="clear" w:color="auto" w:fill="auto"/>
            <w:vAlign w:val="center"/>
            <w:hideMark/>
          </w:tcPr>
          <w:p w14:paraId="10369FDE" w14:textId="77777777" w:rsidR="00610B09" w:rsidRPr="002C5FE8" w:rsidRDefault="00610B09" w:rsidP="00336287">
            <w:pPr>
              <w:spacing w:after="120"/>
              <w:textAlignment w:val="baseline"/>
              <w:rPr>
                <w:sz w:val="20"/>
                <w:szCs w:val="20"/>
              </w:rPr>
            </w:pPr>
            <w:r w:rsidRPr="002C5FE8">
              <w:rPr>
                <w:sz w:val="20"/>
                <w:szCs w:val="20"/>
              </w:rPr>
              <w:t>4.1 </w:t>
            </w:r>
          </w:p>
        </w:tc>
        <w:tc>
          <w:tcPr>
            <w:tcW w:w="3503" w:type="dxa"/>
            <w:tcBorders>
              <w:top w:val="nil"/>
              <w:left w:val="single" w:sz="6" w:space="0" w:color="auto"/>
              <w:bottom w:val="single" w:sz="6" w:space="0" w:color="auto"/>
              <w:right w:val="single" w:sz="6" w:space="0" w:color="000000"/>
            </w:tcBorders>
            <w:shd w:val="clear" w:color="auto" w:fill="auto"/>
            <w:vAlign w:val="center"/>
            <w:hideMark/>
          </w:tcPr>
          <w:p w14:paraId="1A9FB5F5" w14:textId="77777777" w:rsidR="00610B09" w:rsidRPr="002C5FE8" w:rsidRDefault="00610B09" w:rsidP="00336287">
            <w:pPr>
              <w:spacing w:after="120"/>
              <w:textAlignment w:val="baseline"/>
              <w:rPr>
                <w:sz w:val="20"/>
                <w:szCs w:val="20"/>
              </w:rPr>
            </w:pPr>
            <w:r w:rsidRPr="002C5FE8">
              <w:rPr>
                <w:sz w:val="20"/>
                <w:szCs w:val="20"/>
              </w:rPr>
              <w:t>Progettazione di fattibilità tecnica ed economica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143538"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E4A8E8B"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4B453B"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ABE75D"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D7A93D"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844375"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1DF33E4F" w14:textId="77777777" w:rsidTr="00630505">
        <w:trPr>
          <w:trHeight w:val="3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1123E7"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000000"/>
            </w:tcBorders>
            <w:shd w:val="clear" w:color="auto" w:fill="auto"/>
            <w:vAlign w:val="center"/>
            <w:hideMark/>
          </w:tcPr>
          <w:p w14:paraId="6A9B453C" w14:textId="77777777" w:rsidR="00610B09" w:rsidRPr="002C5FE8" w:rsidRDefault="00610B09" w:rsidP="00336287">
            <w:pPr>
              <w:spacing w:after="120"/>
              <w:rPr>
                <w:sz w:val="20"/>
                <w:szCs w:val="20"/>
              </w:rPr>
            </w:pPr>
          </w:p>
        </w:tc>
        <w:tc>
          <w:tcPr>
            <w:tcW w:w="479" w:type="dxa"/>
            <w:tcBorders>
              <w:top w:val="single" w:sz="6" w:space="0" w:color="auto"/>
              <w:left w:val="nil"/>
              <w:bottom w:val="single" w:sz="6" w:space="0" w:color="auto"/>
              <w:right w:val="single" w:sz="6" w:space="0" w:color="auto"/>
            </w:tcBorders>
            <w:shd w:val="clear" w:color="auto" w:fill="auto"/>
            <w:vAlign w:val="center"/>
            <w:hideMark/>
          </w:tcPr>
          <w:p w14:paraId="61BBF359" w14:textId="77777777" w:rsidR="00610B09" w:rsidRPr="002C5FE8" w:rsidRDefault="00610B09" w:rsidP="00336287">
            <w:pPr>
              <w:spacing w:after="120"/>
              <w:textAlignment w:val="baseline"/>
              <w:rPr>
                <w:sz w:val="20"/>
                <w:szCs w:val="20"/>
              </w:rPr>
            </w:pPr>
            <w:r w:rsidRPr="002C5FE8">
              <w:rPr>
                <w:sz w:val="20"/>
                <w:szCs w:val="20"/>
              </w:rPr>
              <w:t>4.2 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739466" w14:textId="77777777" w:rsidR="00610B09" w:rsidRPr="002C5FE8" w:rsidRDefault="00610B09" w:rsidP="00336287">
            <w:pPr>
              <w:spacing w:after="120"/>
              <w:textAlignment w:val="baseline"/>
              <w:rPr>
                <w:sz w:val="20"/>
                <w:szCs w:val="20"/>
              </w:rPr>
            </w:pPr>
            <w:r w:rsidRPr="002C5FE8">
              <w:rPr>
                <w:sz w:val="20"/>
                <w:szCs w:val="20"/>
              </w:rPr>
              <w:t>Progettazione definitiva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10B239"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91EBC8"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0F358A"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D85DFD3"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3E882B0"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EA5608"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1EC5FD23" w14:textId="77777777" w:rsidTr="00630505">
        <w:trPr>
          <w:trHeight w:val="3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AA2888"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000000"/>
            </w:tcBorders>
            <w:shd w:val="clear" w:color="auto" w:fill="auto"/>
            <w:vAlign w:val="center"/>
            <w:hideMark/>
          </w:tcPr>
          <w:p w14:paraId="75E195FC" w14:textId="77777777" w:rsidR="00610B09" w:rsidRPr="002C5FE8" w:rsidRDefault="00610B09" w:rsidP="00336287">
            <w:pPr>
              <w:spacing w:after="120"/>
              <w:rPr>
                <w:sz w:val="20"/>
                <w:szCs w:val="20"/>
              </w:rPr>
            </w:pPr>
          </w:p>
        </w:tc>
        <w:tc>
          <w:tcPr>
            <w:tcW w:w="479" w:type="dxa"/>
            <w:tcBorders>
              <w:top w:val="single" w:sz="6" w:space="0" w:color="auto"/>
              <w:left w:val="nil"/>
              <w:bottom w:val="single" w:sz="6" w:space="0" w:color="auto"/>
              <w:right w:val="single" w:sz="6" w:space="0" w:color="auto"/>
            </w:tcBorders>
            <w:shd w:val="clear" w:color="auto" w:fill="auto"/>
            <w:vAlign w:val="center"/>
            <w:hideMark/>
          </w:tcPr>
          <w:p w14:paraId="6A43E7AB" w14:textId="77777777" w:rsidR="00610B09" w:rsidRPr="002C5FE8" w:rsidRDefault="00610B09" w:rsidP="00336287">
            <w:pPr>
              <w:spacing w:after="120"/>
              <w:textAlignment w:val="baseline"/>
              <w:rPr>
                <w:sz w:val="20"/>
                <w:szCs w:val="20"/>
              </w:rPr>
            </w:pPr>
            <w:r w:rsidRPr="002C5FE8">
              <w:rPr>
                <w:sz w:val="20"/>
                <w:szCs w:val="20"/>
              </w:rPr>
              <w:t>4.3 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1B8687" w14:textId="77777777" w:rsidR="00610B09" w:rsidRPr="002C5FE8" w:rsidRDefault="00610B09" w:rsidP="00336287">
            <w:pPr>
              <w:spacing w:after="120"/>
              <w:textAlignment w:val="baseline"/>
              <w:rPr>
                <w:sz w:val="20"/>
                <w:szCs w:val="20"/>
              </w:rPr>
            </w:pPr>
            <w:r w:rsidRPr="002C5FE8">
              <w:rPr>
                <w:sz w:val="20"/>
                <w:szCs w:val="20"/>
              </w:rPr>
              <w:t>Progettazione esecutiva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04C91A"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A3BF0A"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E4BF3F"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899AD7"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062AD5"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A60978"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0930FF58" w14:textId="77777777" w:rsidTr="00630505">
        <w:trPr>
          <w:trHeight w:val="3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8CF890"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000000"/>
            </w:tcBorders>
            <w:shd w:val="clear" w:color="auto" w:fill="auto"/>
            <w:vAlign w:val="center"/>
            <w:hideMark/>
          </w:tcPr>
          <w:p w14:paraId="372885C7" w14:textId="77777777" w:rsidR="00610B09" w:rsidRPr="002C5FE8" w:rsidRDefault="00610B09" w:rsidP="00336287">
            <w:pPr>
              <w:spacing w:after="120"/>
              <w:rPr>
                <w:sz w:val="20"/>
                <w:szCs w:val="20"/>
              </w:rPr>
            </w:pPr>
          </w:p>
        </w:tc>
        <w:tc>
          <w:tcPr>
            <w:tcW w:w="479" w:type="dxa"/>
            <w:tcBorders>
              <w:top w:val="single" w:sz="6" w:space="0" w:color="auto"/>
              <w:left w:val="nil"/>
              <w:bottom w:val="single" w:sz="6" w:space="0" w:color="auto"/>
              <w:right w:val="single" w:sz="6" w:space="0" w:color="auto"/>
            </w:tcBorders>
            <w:shd w:val="clear" w:color="auto" w:fill="auto"/>
            <w:vAlign w:val="center"/>
            <w:hideMark/>
          </w:tcPr>
          <w:p w14:paraId="28A0F87D" w14:textId="77777777" w:rsidR="00610B09" w:rsidRPr="002C5FE8" w:rsidRDefault="00610B09" w:rsidP="00336287">
            <w:pPr>
              <w:spacing w:after="120"/>
              <w:textAlignment w:val="baseline"/>
              <w:rPr>
                <w:sz w:val="20"/>
                <w:szCs w:val="20"/>
              </w:rPr>
            </w:pPr>
            <w:r w:rsidRPr="002C5FE8">
              <w:rPr>
                <w:sz w:val="20"/>
                <w:szCs w:val="20"/>
              </w:rPr>
              <w:t>4.4 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699B0B" w14:textId="77777777" w:rsidR="00610B09" w:rsidRPr="002C5FE8" w:rsidRDefault="00610B09" w:rsidP="00336287">
            <w:pPr>
              <w:spacing w:after="120"/>
              <w:textAlignment w:val="baseline"/>
              <w:rPr>
                <w:sz w:val="20"/>
                <w:szCs w:val="20"/>
              </w:rPr>
            </w:pPr>
            <w:r w:rsidRPr="002C5FE8">
              <w:rPr>
                <w:sz w:val="20"/>
                <w:szCs w:val="20"/>
              </w:rPr>
              <w:t>Direzione lavori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6DC159"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9F50B1"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E77C94"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A31148"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DAD6FD"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768DF7"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662C2DF1" w14:textId="77777777" w:rsidTr="00630505">
        <w:trPr>
          <w:trHeight w:val="3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C098CE"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000000"/>
            </w:tcBorders>
            <w:shd w:val="clear" w:color="auto" w:fill="auto"/>
            <w:vAlign w:val="center"/>
            <w:hideMark/>
          </w:tcPr>
          <w:p w14:paraId="72B2D566" w14:textId="77777777" w:rsidR="00610B09" w:rsidRPr="002C5FE8" w:rsidRDefault="00610B09" w:rsidP="00336287">
            <w:pPr>
              <w:spacing w:after="120"/>
              <w:rPr>
                <w:sz w:val="20"/>
                <w:szCs w:val="20"/>
              </w:rPr>
            </w:pPr>
          </w:p>
        </w:tc>
        <w:tc>
          <w:tcPr>
            <w:tcW w:w="479" w:type="dxa"/>
            <w:tcBorders>
              <w:top w:val="single" w:sz="6" w:space="0" w:color="auto"/>
              <w:left w:val="nil"/>
              <w:bottom w:val="single" w:sz="6" w:space="0" w:color="auto"/>
              <w:right w:val="single" w:sz="6" w:space="0" w:color="auto"/>
            </w:tcBorders>
            <w:shd w:val="clear" w:color="auto" w:fill="auto"/>
            <w:vAlign w:val="center"/>
            <w:hideMark/>
          </w:tcPr>
          <w:p w14:paraId="51B19D98" w14:textId="77777777" w:rsidR="00610B09" w:rsidRPr="002C5FE8" w:rsidRDefault="00610B09" w:rsidP="00336287">
            <w:pPr>
              <w:spacing w:after="120"/>
              <w:textAlignment w:val="baseline"/>
              <w:rPr>
                <w:sz w:val="20"/>
                <w:szCs w:val="20"/>
              </w:rPr>
            </w:pPr>
            <w:r w:rsidRPr="002C5FE8">
              <w:rPr>
                <w:sz w:val="20"/>
                <w:szCs w:val="20"/>
              </w:rPr>
              <w:t>4.5 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F7ADA8" w14:textId="77777777" w:rsidR="00610B09" w:rsidRPr="002C5FE8" w:rsidRDefault="00610B09" w:rsidP="00336287">
            <w:pPr>
              <w:spacing w:after="120"/>
              <w:textAlignment w:val="baseline"/>
              <w:rPr>
                <w:sz w:val="20"/>
                <w:szCs w:val="20"/>
              </w:rPr>
            </w:pPr>
            <w:r w:rsidRPr="002C5FE8">
              <w:rPr>
                <w:sz w:val="20"/>
                <w:szCs w:val="20"/>
              </w:rPr>
              <w:t>Coordinamento della sicurezza in fase di progettazione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CDCCEA"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3B0067"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8B4FA1"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7A8FA8"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E5F466"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DDDB1F"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1DED6AF3" w14:textId="77777777" w:rsidTr="00630505">
        <w:trPr>
          <w:trHeight w:val="3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7EB7627"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000000"/>
            </w:tcBorders>
            <w:shd w:val="clear" w:color="auto" w:fill="auto"/>
            <w:vAlign w:val="center"/>
            <w:hideMark/>
          </w:tcPr>
          <w:p w14:paraId="2F209CD2" w14:textId="77777777" w:rsidR="00610B09" w:rsidRPr="002C5FE8" w:rsidRDefault="00610B09" w:rsidP="00336287">
            <w:pPr>
              <w:spacing w:after="120"/>
              <w:rPr>
                <w:sz w:val="20"/>
                <w:szCs w:val="20"/>
              </w:rPr>
            </w:pPr>
          </w:p>
        </w:tc>
        <w:tc>
          <w:tcPr>
            <w:tcW w:w="479" w:type="dxa"/>
            <w:tcBorders>
              <w:top w:val="single" w:sz="6" w:space="0" w:color="auto"/>
              <w:left w:val="nil"/>
              <w:bottom w:val="single" w:sz="6" w:space="0" w:color="auto"/>
              <w:right w:val="single" w:sz="6" w:space="0" w:color="auto"/>
            </w:tcBorders>
            <w:shd w:val="clear" w:color="auto" w:fill="auto"/>
            <w:vAlign w:val="center"/>
            <w:hideMark/>
          </w:tcPr>
          <w:p w14:paraId="112CF849" w14:textId="77777777" w:rsidR="00610B09" w:rsidRPr="002C5FE8" w:rsidRDefault="00610B09" w:rsidP="00336287">
            <w:pPr>
              <w:spacing w:after="120"/>
              <w:textAlignment w:val="baseline"/>
              <w:rPr>
                <w:sz w:val="20"/>
                <w:szCs w:val="20"/>
              </w:rPr>
            </w:pPr>
            <w:r w:rsidRPr="002C5FE8">
              <w:rPr>
                <w:sz w:val="20"/>
                <w:szCs w:val="20"/>
              </w:rPr>
              <w:t>4.6 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3DD3C0" w14:textId="77777777" w:rsidR="00610B09" w:rsidRPr="002C5FE8" w:rsidRDefault="00610B09" w:rsidP="00336287">
            <w:pPr>
              <w:spacing w:after="120"/>
              <w:textAlignment w:val="baseline"/>
              <w:rPr>
                <w:sz w:val="20"/>
                <w:szCs w:val="20"/>
              </w:rPr>
            </w:pPr>
            <w:r w:rsidRPr="002C5FE8">
              <w:rPr>
                <w:sz w:val="20"/>
                <w:szCs w:val="20"/>
              </w:rPr>
              <w:t>Coordinamento della sicurezza in fase di esecuzione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F12E50"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8A8A6E"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ED6FDC"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E912DA"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851D6C"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C6851D"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78959A08" w14:textId="77777777" w:rsidTr="00630505">
        <w:trPr>
          <w:trHeight w:val="945"/>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2CB5B5"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000000"/>
            </w:tcBorders>
            <w:shd w:val="clear" w:color="auto" w:fill="auto"/>
            <w:vAlign w:val="center"/>
            <w:hideMark/>
          </w:tcPr>
          <w:p w14:paraId="2643BAE5" w14:textId="77777777" w:rsidR="00610B09" w:rsidRPr="002C5FE8" w:rsidRDefault="00610B09" w:rsidP="00336287">
            <w:pPr>
              <w:spacing w:after="120"/>
              <w:rPr>
                <w:sz w:val="20"/>
                <w:szCs w:val="20"/>
              </w:rPr>
            </w:pPr>
          </w:p>
        </w:tc>
        <w:tc>
          <w:tcPr>
            <w:tcW w:w="479" w:type="dxa"/>
            <w:tcBorders>
              <w:top w:val="single" w:sz="6" w:space="0" w:color="auto"/>
              <w:left w:val="nil"/>
              <w:bottom w:val="single" w:sz="6" w:space="0" w:color="auto"/>
              <w:right w:val="single" w:sz="6" w:space="0" w:color="auto"/>
            </w:tcBorders>
            <w:shd w:val="clear" w:color="auto" w:fill="auto"/>
            <w:vAlign w:val="center"/>
            <w:hideMark/>
          </w:tcPr>
          <w:p w14:paraId="0F65AA60" w14:textId="77777777" w:rsidR="00610B09" w:rsidRPr="002C5FE8" w:rsidRDefault="00610B09" w:rsidP="00336287">
            <w:pPr>
              <w:spacing w:after="120"/>
              <w:textAlignment w:val="baseline"/>
              <w:rPr>
                <w:sz w:val="20"/>
                <w:szCs w:val="20"/>
              </w:rPr>
            </w:pPr>
            <w:r w:rsidRPr="002C5FE8">
              <w:rPr>
                <w:sz w:val="20"/>
                <w:szCs w:val="20"/>
              </w:rPr>
              <w:t>4.7 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45EDC8" w14:textId="77777777" w:rsidR="00610B09" w:rsidRPr="002C5FE8" w:rsidRDefault="00610B09" w:rsidP="00336287">
            <w:pPr>
              <w:spacing w:after="120"/>
              <w:textAlignment w:val="baseline"/>
              <w:rPr>
                <w:sz w:val="20"/>
                <w:szCs w:val="20"/>
              </w:rPr>
            </w:pPr>
            <w:r w:rsidRPr="002C5FE8">
              <w:rPr>
                <w:sz w:val="20"/>
                <w:szCs w:val="20"/>
              </w:rPr>
              <w:t>Spese per attività tecnico amministrative connesse alla progettazione, di supporto al responsabile del procedimento, e di verifica e validazione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BFE160"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362A45"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005F6D"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59A193"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988176"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AB457D"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4956E070" w14:textId="77777777" w:rsidTr="00630505">
        <w:trPr>
          <w:trHeight w:val="1260"/>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432C01"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000000"/>
            </w:tcBorders>
            <w:shd w:val="clear" w:color="auto" w:fill="auto"/>
            <w:vAlign w:val="center"/>
            <w:hideMark/>
          </w:tcPr>
          <w:p w14:paraId="11FBE906" w14:textId="77777777" w:rsidR="00610B09" w:rsidRPr="002C5FE8" w:rsidRDefault="00610B09" w:rsidP="00336287">
            <w:pPr>
              <w:spacing w:after="120"/>
              <w:rPr>
                <w:sz w:val="20"/>
                <w:szCs w:val="20"/>
              </w:rPr>
            </w:pPr>
          </w:p>
        </w:tc>
        <w:tc>
          <w:tcPr>
            <w:tcW w:w="479" w:type="dxa"/>
            <w:tcBorders>
              <w:top w:val="single" w:sz="6" w:space="0" w:color="auto"/>
              <w:left w:val="nil"/>
              <w:bottom w:val="single" w:sz="6" w:space="0" w:color="auto"/>
              <w:right w:val="single" w:sz="6" w:space="0" w:color="auto"/>
            </w:tcBorders>
            <w:shd w:val="clear" w:color="auto" w:fill="auto"/>
            <w:vAlign w:val="center"/>
            <w:hideMark/>
          </w:tcPr>
          <w:p w14:paraId="082749AC" w14:textId="77777777" w:rsidR="00610B09" w:rsidRPr="002C5FE8" w:rsidRDefault="00610B09" w:rsidP="00336287">
            <w:pPr>
              <w:spacing w:after="120"/>
              <w:textAlignment w:val="baseline"/>
              <w:rPr>
                <w:sz w:val="20"/>
                <w:szCs w:val="20"/>
              </w:rPr>
            </w:pPr>
            <w:r w:rsidRPr="002C5FE8">
              <w:rPr>
                <w:sz w:val="20"/>
                <w:szCs w:val="20"/>
              </w:rPr>
              <w:t>4.8 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4211B1" w14:textId="77777777" w:rsidR="00610B09" w:rsidRPr="002C5FE8" w:rsidRDefault="00610B09" w:rsidP="00336287">
            <w:pPr>
              <w:spacing w:after="120"/>
              <w:textAlignment w:val="baseline"/>
              <w:rPr>
                <w:sz w:val="20"/>
                <w:szCs w:val="20"/>
              </w:rPr>
            </w:pPr>
            <w:r w:rsidRPr="002C5FE8">
              <w:rPr>
                <w:sz w:val="20"/>
                <w:szCs w:val="20"/>
              </w:rPr>
              <w:t>Spese per accertamenti di laboratorio e verifiche tecniche previste dal capitolato d'appalto, collaudo tecnico amministrativo, collaudo statico ed altri eventuali collaudi specialistici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AD94B6"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2EC2B1"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EFB919"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9CC1C9"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C2FD5B"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7E74E1"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7C52B818" w14:textId="77777777" w:rsidTr="00630505">
        <w:trPr>
          <w:trHeight w:val="3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ECF68A"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000000"/>
            </w:tcBorders>
            <w:shd w:val="clear" w:color="auto" w:fill="auto"/>
            <w:vAlign w:val="center"/>
            <w:hideMark/>
          </w:tcPr>
          <w:p w14:paraId="31BADB68" w14:textId="77777777" w:rsidR="00610B09" w:rsidRPr="002C5FE8" w:rsidRDefault="00610B09" w:rsidP="00336287">
            <w:pPr>
              <w:spacing w:after="120"/>
              <w:rPr>
                <w:sz w:val="20"/>
                <w:szCs w:val="20"/>
              </w:rPr>
            </w:pPr>
          </w:p>
        </w:tc>
        <w:tc>
          <w:tcPr>
            <w:tcW w:w="479" w:type="dxa"/>
            <w:tcBorders>
              <w:top w:val="single" w:sz="6" w:space="0" w:color="auto"/>
              <w:left w:val="nil"/>
              <w:bottom w:val="single" w:sz="6" w:space="0" w:color="auto"/>
              <w:right w:val="single" w:sz="6" w:space="0" w:color="auto"/>
            </w:tcBorders>
            <w:shd w:val="clear" w:color="auto" w:fill="auto"/>
            <w:vAlign w:val="center"/>
            <w:hideMark/>
          </w:tcPr>
          <w:p w14:paraId="6880055D" w14:textId="77777777" w:rsidR="00610B09" w:rsidRPr="002C5FE8" w:rsidRDefault="00610B09" w:rsidP="00336287">
            <w:pPr>
              <w:spacing w:after="120"/>
              <w:textAlignment w:val="baseline"/>
              <w:rPr>
                <w:sz w:val="20"/>
                <w:szCs w:val="20"/>
              </w:rPr>
            </w:pPr>
            <w:r w:rsidRPr="002C5FE8">
              <w:rPr>
                <w:sz w:val="20"/>
                <w:szCs w:val="20"/>
              </w:rPr>
              <w:t>4.9 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5A9FCC" w14:textId="77777777" w:rsidR="00610B09" w:rsidRPr="002C5FE8" w:rsidRDefault="00610B09" w:rsidP="00336287">
            <w:pPr>
              <w:spacing w:after="120"/>
              <w:textAlignment w:val="baseline"/>
              <w:rPr>
                <w:sz w:val="20"/>
                <w:szCs w:val="20"/>
              </w:rPr>
            </w:pPr>
            <w:r w:rsidRPr="002C5FE8">
              <w:rPr>
                <w:sz w:val="20"/>
                <w:szCs w:val="20"/>
              </w:rPr>
              <w:t>Rilievi, accertamenti e indagini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9B114E0"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7A9EF4"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30DEB7"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DCF7C8"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1AA3AD"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05EC9B"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6E9E5A5D" w14:textId="77777777" w:rsidTr="00630505">
        <w:trPr>
          <w:trHeight w:val="315"/>
          <w:jc w:val="center"/>
        </w:trPr>
        <w:tc>
          <w:tcPr>
            <w:tcW w:w="558" w:type="dxa"/>
            <w:vMerge w:val="restart"/>
            <w:tcBorders>
              <w:top w:val="nil"/>
              <w:left w:val="single" w:sz="6" w:space="0" w:color="auto"/>
              <w:bottom w:val="single" w:sz="6" w:space="0" w:color="auto"/>
              <w:right w:val="single" w:sz="6" w:space="0" w:color="auto"/>
            </w:tcBorders>
            <w:shd w:val="clear" w:color="auto" w:fill="auto"/>
            <w:vAlign w:val="center"/>
            <w:hideMark/>
          </w:tcPr>
          <w:p w14:paraId="0C6D5CFE" w14:textId="77777777" w:rsidR="00610B09" w:rsidRPr="002C5FE8" w:rsidRDefault="00610B09" w:rsidP="00336287">
            <w:pPr>
              <w:spacing w:after="120"/>
              <w:jc w:val="center"/>
              <w:textAlignment w:val="baseline"/>
              <w:rPr>
                <w:sz w:val="20"/>
                <w:szCs w:val="20"/>
              </w:rPr>
            </w:pPr>
            <w:r w:rsidRPr="002C5FE8">
              <w:rPr>
                <w:sz w:val="20"/>
                <w:szCs w:val="20"/>
              </w:rPr>
              <w:t>5 </w:t>
            </w:r>
          </w:p>
        </w:tc>
        <w:tc>
          <w:tcPr>
            <w:tcW w:w="1164" w:type="dxa"/>
            <w:vMerge w:val="restart"/>
            <w:tcBorders>
              <w:top w:val="nil"/>
              <w:left w:val="single" w:sz="6" w:space="0" w:color="auto"/>
              <w:bottom w:val="single" w:sz="6" w:space="0" w:color="auto"/>
              <w:right w:val="single" w:sz="6" w:space="0" w:color="auto"/>
            </w:tcBorders>
            <w:shd w:val="clear" w:color="auto" w:fill="auto"/>
            <w:vAlign w:val="center"/>
            <w:hideMark/>
          </w:tcPr>
          <w:p w14:paraId="5A9541E1" w14:textId="77777777" w:rsidR="00610B09" w:rsidRPr="002C5FE8" w:rsidRDefault="00610B09" w:rsidP="00336287">
            <w:pPr>
              <w:spacing w:after="120"/>
              <w:jc w:val="center"/>
              <w:textAlignment w:val="baseline"/>
              <w:rPr>
                <w:sz w:val="20"/>
                <w:szCs w:val="20"/>
              </w:rPr>
            </w:pPr>
            <w:r w:rsidRPr="002C5FE8">
              <w:rPr>
                <w:sz w:val="20"/>
                <w:szCs w:val="20"/>
              </w:rPr>
              <w:t>Imprevisti ed altro </w:t>
            </w:r>
          </w:p>
        </w:tc>
        <w:tc>
          <w:tcPr>
            <w:tcW w:w="4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0D4B20" w14:textId="77777777" w:rsidR="00610B09" w:rsidRPr="002C5FE8" w:rsidRDefault="00610B09" w:rsidP="00336287">
            <w:pPr>
              <w:spacing w:after="120"/>
              <w:textAlignment w:val="baseline"/>
              <w:rPr>
                <w:sz w:val="20"/>
                <w:szCs w:val="20"/>
              </w:rPr>
            </w:pPr>
            <w:r w:rsidRPr="002C5FE8">
              <w:rPr>
                <w:sz w:val="20"/>
                <w:szCs w:val="20"/>
              </w:rPr>
              <w:t>5.1 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07E42A" w14:textId="77777777" w:rsidR="00610B09" w:rsidRPr="002C5FE8" w:rsidRDefault="00610B09" w:rsidP="00336287">
            <w:pPr>
              <w:spacing w:after="120"/>
              <w:textAlignment w:val="baseline"/>
              <w:rPr>
                <w:sz w:val="20"/>
                <w:szCs w:val="20"/>
              </w:rPr>
            </w:pPr>
            <w:r w:rsidRPr="002C5FE8">
              <w:rPr>
                <w:sz w:val="20"/>
                <w:szCs w:val="20"/>
              </w:rPr>
              <w:t>Imprevisti sui lavori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C8FB6C"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221BF"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B5691C"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8E575F"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BACF9F"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BBE71F"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2F1EEDA2" w14:textId="77777777" w:rsidTr="00630505">
        <w:trPr>
          <w:trHeight w:val="315"/>
          <w:jc w:val="center"/>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BFD9446" w14:textId="77777777" w:rsidR="00610B09" w:rsidRPr="002C5FE8" w:rsidRDefault="00610B09" w:rsidP="00336287">
            <w:pPr>
              <w:spacing w:after="120"/>
              <w:rPr>
                <w:sz w:val="20"/>
                <w:szCs w:val="20"/>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5A2E303F" w14:textId="77777777" w:rsidR="00610B09" w:rsidRPr="002C5FE8" w:rsidRDefault="00610B09" w:rsidP="00336287">
            <w:pPr>
              <w:spacing w:after="120"/>
              <w:rPr>
                <w:sz w:val="20"/>
                <w:szCs w:val="20"/>
              </w:rPr>
            </w:pPr>
          </w:p>
        </w:tc>
        <w:tc>
          <w:tcPr>
            <w:tcW w:w="479" w:type="dxa"/>
            <w:tcBorders>
              <w:top w:val="single" w:sz="6" w:space="0" w:color="auto"/>
              <w:left w:val="nil"/>
              <w:bottom w:val="single" w:sz="6" w:space="0" w:color="auto"/>
              <w:right w:val="single" w:sz="6" w:space="0" w:color="auto"/>
            </w:tcBorders>
            <w:shd w:val="clear" w:color="auto" w:fill="auto"/>
            <w:vAlign w:val="center"/>
            <w:hideMark/>
          </w:tcPr>
          <w:p w14:paraId="38FDD387" w14:textId="77777777" w:rsidR="00610B09" w:rsidRPr="002C5FE8" w:rsidRDefault="00610B09" w:rsidP="00336287">
            <w:pPr>
              <w:spacing w:after="120"/>
              <w:textAlignment w:val="baseline"/>
              <w:rPr>
                <w:sz w:val="20"/>
                <w:szCs w:val="20"/>
              </w:rPr>
            </w:pPr>
            <w:r w:rsidRPr="002C5FE8">
              <w:rPr>
                <w:sz w:val="20"/>
                <w:szCs w:val="20"/>
              </w:rPr>
              <w:t>5.2 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A8B86F" w14:textId="77777777" w:rsidR="00610B09" w:rsidRPr="002C5FE8" w:rsidRDefault="00610B09" w:rsidP="00336287">
            <w:pPr>
              <w:spacing w:after="120"/>
              <w:textAlignment w:val="baseline"/>
              <w:rPr>
                <w:sz w:val="20"/>
                <w:szCs w:val="20"/>
              </w:rPr>
            </w:pPr>
            <w:r w:rsidRPr="002C5FE8">
              <w:rPr>
                <w:sz w:val="20"/>
                <w:szCs w:val="20"/>
              </w:rPr>
              <w:t>Lavori in economia (compreso IVA)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B864B8"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FCE45A"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D10DC2"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09CD1A"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0E4194"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F68A29"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7ABCC7B7" w14:textId="77777777" w:rsidTr="00630505">
        <w:trPr>
          <w:trHeight w:val="315"/>
          <w:jc w:val="center"/>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508F362B" w14:textId="77777777" w:rsidR="00610B09" w:rsidRPr="002C5FE8" w:rsidRDefault="00610B09" w:rsidP="00336287">
            <w:pPr>
              <w:spacing w:after="120"/>
              <w:rPr>
                <w:sz w:val="20"/>
                <w:szCs w:val="20"/>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11DF30E" w14:textId="77777777" w:rsidR="00610B09" w:rsidRPr="002C5FE8" w:rsidRDefault="00610B09" w:rsidP="00336287">
            <w:pPr>
              <w:spacing w:after="120"/>
              <w:rPr>
                <w:sz w:val="20"/>
                <w:szCs w:val="20"/>
              </w:rPr>
            </w:pPr>
          </w:p>
        </w:tc>
        <w:tc>
          <w:tcPr>
            <w:tcW w:w="479" w:type="dxa"/>
            <w:tcBorders>
              <w:top w:val="single" w:sz="6" w:space="0" w:color="auto"/>
              <w:left w:val="nil"/>
              <w:bottom w:val="single" w:sz="6" w:space="0" w:color="auto"/>
              <w:right w:val="single" w:sz="6" w:space="0" w:color="auto"/>
            </w:tcBorders>
            <w:shd w:val="clear" w:color="auto" w:fill="auto"/>
            <w:vAlign w:val="center"/>
            <w:hideMark/>
          </w:tcPr>
          <w:p w14:paraId="150214FD" w14:textId="77777777" w:rsidR="00610B09" w:rsidRPr="002C5FE8" w:rsidRDefault="00610B09" w:rsidP="00336287">
            <w:pPr>
              <w:spacing w:after="120"/>
              <w:textAlignment w:val="baseline"/>
              <w:rPr>
                <w:sz w:val="20"/>
                <w:szCs w:val="20"/>
              </w:rPr>
            </w:pPr>
            <w:r w:rsidRPr="002C5FE8">
              <w:rPr>
                <w:sz w:val="20"/>
                <w:szCs w:val="20"/>
              </w:rPr>
              <w:t>5.3 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EBEA88" w14:textId="77777777" w:rsidR="00610B09" w:rsidRPr="002C5FE8" w:rsidRDefault="00610B09" w:rsidP="00336287">
            <w:pPr>
              <w:spacing w:after="120"/>
              <w:textAlignment w:val="baseline"/>
              <w:rPr>
                <w:sz w:val="20"/>
                <w:szCs w:val="20"/>
              </w:rPr>
            </w:pPr>
            <w:r w:rsidRPr="002C5FE8">
              <w:rPr>
                <w:sz w:val="20"/>
                <w:szCs w:val="20"/>
              </w:rPr>
              <w:t>Trasporto a discarica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9114DB"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DA1143"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D53358"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1FA87D"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8F7E01"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2E1C7DB"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192DF17C" w14:textId="77777777" w:rsidTr="00630505">
        <w:trPr>
          <w:trHeight w:val="315"/>
          <w:jc w:val="center"/>
        </w:trPr>
        <w:tc>
          <w:tcPr>
            <w:tcW w:w="558" w:type="dxa"/>
            <w:vMerge w:val="restart"/>
            <w:tcBorders>
              <w:top w:val="nil"/>
              <w:left w:val="single" w:sz="6" w:space="0" w:color="auto"/>
              <w:bottom w:val="single" w:sz="6" w:space="0" w:color="auto"/>
              <w:right w:val="single" w:sz="6" w:space="0" w:color="auto"/>
            </w:tcBorders>
            <w:shd w:val="clear" w:color="auto" w:fill="auto"/>
            <w:vAlign w:val="center"/>
            <w:hideMark/>
          </w:tcPr>
          <w:p w14:paraId="3746A94C" w14:textId="77777777" w:rsidR="00610B09" w:rsidRPr="002C5FE8" w:rsidRDefault="00610B09" w:rsidP="00336287">
            <w:pPr>
              <w:spacing w:after="120"/>
              <w:jc w:val="center"/>
              <w:textAlignment w:val="baseline"/>
              <w:rPr>
                <w:sz w:val="20"/>
                <w:szCs w:val="20"/>
              </w:rPr>
            </w:pPr>
            <w:r w:rsidRPr="002C5FE8">
              <w:rPr>
                <w:sz w:val="20"/>
                <w:szCs w:val="20"/>
              </w:rPr>
              <w:t>6 </w:t>
            </w:r>
          </w:p>
        </w:tc>
        <w:tc>
          <w:tcPr>
            <w:tcW w:w="1164" w:type="dxa"/>
            <w:vMerge w:val="restart"/>
            <w:tcBorders>
              <w:top w:val="nil"/>
              <w:left w:val="single" w:sz="6" w:space="0" w:color="auto"/>
              <w:bottom w:val="single" w:sz="6" w:space="0" w:color="auto"/>
              <w:right w:val="single" w:sz="6" w:space="0" w:color="auto"/>
            </w:tcBorders>
            <w:shd w:val="clear" w:color="auto" w:fill="auto"/>
            <w:vAlign w:val="center"/>
            <w:hideMark/>
          </w:tcPr>
          <w:p w14:paraId="2CD99F27" w14:textId="77777777" w:rsidR="00610B09" w:rsidRPr="002C5FE8" w:rsidRDefault="00610B09" w:rsidP="00336287">
            <w:pPr>
              <w:spacing w:after="120"/>
              <w:jc w:val="center"/>
              <w:textAlignment w:val="baseline"/>
              <w:rPr>
                <w:sz w:val="20"/>
                <w:szCs w:val="20"/>
              </w:rPr>
            </w:pPr>
            <w:r w:rsidRPr="002C5FE8">
              <w:rPr>
                <w:sz w:val="20"/>
                <w:szCs w:val="20"/>
              </w:rPr>
              <w:t>Imposte e tasse </w:t>
            </w:r>
          </w:p>
        </w:tc>
        <w:tc>
          <w:tcPr>
            <w:tcW w:w="4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BB6D24" w14:textId="77777777" w:rsidR="00610B09" w:rsidRPr="002C5FE8" w:rsidRDefault="00610B09" w:rsidP="00336287">
            <w:pPr>
              <w:spacing w:after="120"/>
              <w:textAlignment w:val="baseline"/>
              <w:rPr>
                <w:sz w:val="20"/>
                <w:szCs w:val="20"/>
              </w:rPr>
            </w:pPr>
            <w:r w:rsidRPr="002C5FE8">
              <w:rPr>
                <w:sz w:val="20"/>
                <w:szCs w:val="20"/>
              </w:rPr>
              <w:t>6.1 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56CCFA" w14:textId="77777777" w:rsidR="00610B09" w:rsidRPr="002C5FE8" w:rsidRDefault="00610B09" w:rsidP="00336287">
            <w:pPr>
              <w:spacing w:after="120"/>
              <w:textAlignment w:val="baseline"/>
              <w:rPr>
                <w:sz w:val="20"/>
                <w:szCs w:val="20"/>
              </w:rPr>
            </w:pPr>
            <w:r w:rsidRPr="002C5FE8">
              <w:rPr>
                <w:sz w:val="20"/>
                <w:szCs w:val="20"/>
              </w:rPr>
              <w:t>IVA sui lavori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0276EC"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A992F58"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BA4DA9"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422EA0"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038EFC"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9131BC"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18594C13" w14:textId="77777777" w:rsidTr="00630505">
        <w:trPr>
          <w:trHeight w:val="315"/>
          <w:jc w:val="center"/>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295E303" w14:textId="77777777" w:rsidR="00610B09" w:rsidRPr="002C5FE8" w:rsidRDefault="00610B09" w:rsidP="00336287">
            <w:pPr>
              <w:spacing w:after="120"/>
              <w:rPr>
                <w:sz w:val="20"/>
                <w:szCs w:val="20"/>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B32B013" w14:textId="77777777" w:rsidR="00610B09" w:rsidRPr="002C5FE8" w:rsidRDefault="00610B09" w:rsidP="00336287">
            <w:pPr>
              <w:spacing w:after="120"/>
              <w:rPr>
                <w:sz w:val="20"/>
                <w:szCs w:val="20"/>
              </w:rPr>
            </w:pPr>
          </w:p>
        </w:tc>
        <w:tc>
          <w:tcPr>
            <w:tcW w:w="479" w:type="dxa"/>
            <w:tcBorders>
              <w:top w:val="single" w:sz="6" w:space="0" w:color="auto"/>
              <w:left w:val="nil"/>
              <w:bottom w:val="single" w:sz="6" w:space="0" w:color="auto"/>
              <w:right w:val="single" w:sz="6" w:space="0" w:color="auto"/>
            </w:tcBorders>
            <w:shd w:val="clear" w:color="auto" w:fill="auto"/>
            <w:vAlign w:val="center"/>
            <w:hideMark/>
          </w:tcPr>
          <w:p w14:paraId="02999569" w14:textId="77777777" w:rsidR="00610B09" w:rsidRPr="002C5FE8" w:rsidRDefault="00610B09" w:rsidP="00336287">
            <w:pPr>
              <w:spacing w:after="120"/>
              <w:textAlignment w:val="baseline"/>
              <w:rPr>
                <w:sz w:val="20"/>
                <w:szCs w:val="20"/>
              </w:rPr>
            </w:pPr>
            <w:r w:rsidRPr="002C5FE8">
              <w:rPr>
                <w:sz w:val="20"/>
                <w:szCs w:val="20"/>
              </w:rPr>
              <w:t>6.2 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057BB7" w14:textId="77777777" w:rsidR="00610B09" w:rsidRPr="002C5FE8" w:rsidRDefault="00610B09" w:rsidP="00336287">
            <w:pPr>
              <w:spacing w:after="120"/>
              <w:textAlignment w:val="baseline"/>
              <w:rPr>
                <w:sz w:val="20"/>
                <w:szCs w:val="20"/>
              </w:rPr>
            </w:pPr>
            <w:r w:rsidRPr="002C5FE8">
              <w:rPr>
                <w:sz w:val="20"/>
                <w:szCs w:val="20"/>
              </w:rPr>
              <w:t>Iva e cassa sulle competenze tecniche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267F985"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DC2C39"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99566D"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959DFD"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DADFA2"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C212D6"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4A1E10FD" w14:textId="77777777" w:rsidTr="00630505">
        <w:trPr>
          <w:trHeight w:val="315"/>
          <w:jc w:val="center"/>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34C82E73" w14:textId="77777777" w:rsidR="00610B09" w:rsidRPr="002C5FE8" w:rsidRDefault="00610B09" w:rsidP="00336287">
            <w:pPr>
              <w:spacing w:after="120"/>
              <w:rPr>
                <w:sz w:val="20"/>
                <w:szCs w:val="20"/>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EAAB86E" w14:textId="77777777" w:rsidR="00610B09" w:rsidRPr="002C5FE8" w:rsidRDefault="00610B09" w:rsidP="00336287">
            <w:pPr>
              <w:spacing w:after="120"/>
              <w:rPr>
                <w:sz w:val="20"/>
                <w:szCs w:val="20"/>
              </w:rPr>
            </w:pPr>
          </w:p>
        </w:tc>
        <w:tc>
          <w:tcPr>
            <w:tcW w:w="479" w:type="dxa"/>
            <w:tcBorders>
              <w:top w:val="single" w:sz="6" w:space="0" w:color="auto"/>
              <w:left w:val="nil"/>
              <w:bottom w:val="single" w:sz="6" w:space="0" w:color="auto"/>
              <w:right w:val="single" w:sz="6" w:space="0" w:color="auto"/>
            </w:tcBorders>
            <w:shd w:val="clear" w:color="auto" w:fill="auto"/>
            <w:vAlign w:val="center"/>
            <w:hideMark/>
          </w:tcPr>
          <w:p w14:paraId="76725F2D" w14:textId="77777777" w:rsidR="00610B09" w:rsidRPr="002C5FE8" w:rsidRDefault="00610B09" w:rsidP="00336287">
            <w:pPr>
              <w:spacing w:after="120"/>
              <w:textAlignment w:val="baseline"/>
              <w:rPr>
                <w:sz w:val="20"/>
                <w:szCs w:val="20"/>
              </w:rPr>
            </w:pPr>
            <w:r w:rsidRPr="002C5FE8">
              <w:rPr>
                <w:sz w:val="20"/>
                <w:szCs w:val="20"/>
              </w:rPr>
              <w:t>6.3 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BA2E12" w14:textId="77777777" w:rsidR="00610B09" w:rsidRPr="002C5FE8" w:rsidRDefault="00610B09" w:rsidP="00336287">
            <w:pPr>
              <w:spacing w:after="120"/>
              <w:textAlignment w:val="baseline"/>
              <w:rPr>
                <w:sz w:val="20"/>
                <w:szCs w:val="20"/>
              </w:rPr>
            </w:pPr>
            <w:r w:rsidRPr="002C5FE8">
              <w:rPr>
                <w:sz w:val="20"/>
                <w:szCs w:val="20"/>
              </w:rPr>
              <w:t xml:space="preserve">Oneri per rilascio visti, pareri, versamenti ANAC </w:t>
            </w:r>
            <w:proofErr w:type="spellStart"/>
            <w:r w:rsidRPr="002C5FE8">
              <w:rPr>
                <w:sz w:val="20"/>
                <w:szCs w:val="20"/>
              </w:rPr>
              <w:t>etc</w:t>
            </w:r>
            <w:proofErr w:type="spellEnd"/>
            <w:r w:rsidRPr="002C5FE8">
              <w:rPr>
                <w:sz w:val="20"/>
                <w:szCs w:val="20"/>
              </w:rPr>
              <w:t>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863198"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2971E2"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02A087"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D52212"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89143D"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DA19D8"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4DB212E7" w14:textId="77777777" w:rsidTr="00630505">
        <w:trPr>
          <w:trHeight w:val="315"/>
          <w:jc w:val="center"/>
        </w:trPr>
        <w:tc>
          <w:tcPr>
            <w:tcW w:w="558" w:type="dxa"/>
            <w:tcBorders>
              <w:top w:val="nil"/>
              <w:left w:val="single" w:sz="6" w:space="0" w:color="auto"/>
              <w:bottom w:val="single" w:sz="6" w:space="0" w:color="auto"/>
              <w:right w:val="single" w:sz="6" w:space="0" w:color="auto"/>
            </w:tcBorders>
            <w:shd w:val="clear" w:color="auto" w:fill="auto"/>
            <w:vAlign w:val="center"/>
            <w:hideMark/>
          </w:tcPr>
          <w:p w14:paraId="7E7EA97A" w14:textId="77777777" w:rsidR="00610B09" w:rsidRPr="002C5FE8" w:rsidRDefault="00610B09" w:rsidP="00336287">
            <w:pPr>
              <w:spacing w:after="120"/>
              <w:jc w:val="center"/>
              <w:textAlignment w:val="baseline"/>
              <w:rPr>
                <w:sz w:val="20"/>
                <w:szCs w:val="20"/>
              </w:rPr>
            </w:pPr>
            <w:r w:rsidRPr="002C5FE8">
              <w:rPr>
                <w:sz w:val="20"/>
                <w:szCs w:val="20"/>
              </w:rPr>
              <w:t>7 </w:t>
            </w:r>
          </w:p>
        </w:tc>
        <w:tc>
          <w:tcPr>
            <w:tcW w:w="1164" w:type="dxa"/>
            <w:tcBorders>
              <w:top w:val="nil"/>
              <w:left w:val="single" w:sz="6" w:space="0" w:color="auto"/>
              <w:bottom w:val="single" w:sz="6" w:space="0" w:color="auto"/>
              <w:right w:val="single" w:sz="6" w:space="0" w:color="auto"/>
            </w:tcBorders>
            <w:shd w:val="clear" w:color="auto" w:fill="auto"/>
            <w:vAlign w:val="center"/>
            <w:hideMark/>
          </w:tcPr>
          <w:p w14:paraId="5C38A461" w14:textId="77777777" w:rsidR="00610B09" w:rsidRPr="002C5FE8" w:rsidRDefault="00610B09" w:rsidP="00336287">
            <w:pPr>
              <w:spacing w:after="120"/>
              <w:jc w:val="center"/>
              <w:textAlignment w:val="baseline"/>
              <w:rPr>
                <w:sz w:val="20"/>
                <w:szCs w:val="20"/>
              </w:rPr>
            </w:pPr>
            <w:r w:rsidRPr="002C5FE8">
              <w:rPr>
                <w:sz w:val="20"/>
                <w:szCs w:val="20"/>
              </w:rPr>
              <w:t>Allacci </w:t>
            </w:r>
          </w:p>
        </w:tc>
        <w:tc>
          <w:tcPr>
            <w:tcW w:w="4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070F35" w14:textId="77777777" w:rsidR="00610B09" w:rsidRPr="002C5FE8" w:rsidRDefault="00610B09" w:rsidP="00336287">
            <w:pPr>
              <w:spacing w:after="120"/>
              <w:textAlignment w:val="baseline"/>
              <w:rPr>
                <w:sz w:val="20"/>
                <w:szCs w:val="20"/>
              </w:rPr>
            </w:pPr>
            <w:r w:rsidRPr="002C5FE8">
              <w:rPr>
                <w:sz w:val="20"/>
                <w:szCs w:val="20"/>
              </w:rPr>
              <w:t>7.1 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DF224C" w14:textId="77777777" w:rsidR="00610B09" w:rsidRPr="002C5FE8" w:rsidRDefault="00610B09" w:rsidP="00336287">
            <w:pPr>
              <w:spacing w:after="120"/>
              <w:textAlignment w:val="baseline"/>
              <w:rPr>
                <w:sz w:val="20"/>
                <w:szCs w:val="20"/>
              </w:rPr>
            </w:pPr>
            <w:r w:rsidRPr="002C5FE8">
              <w:rPr>
                <w:sz w:val="20"/>
                <w:szCs w:val="20"/>
              </w:rPr>
              <w:t>Allacciamenti ai pubblici servizi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338060"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D09049"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3BF6D7"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798A65"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BF1AEF"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791F48"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169304A1" w14:textId="77777777" w:rsidTr="00630505">
        <w:trPr>
          <w:trHeight w:val="315"/>
          <w:jc w:val="center"/>
        </w:trPr>
        <w:tc>
          <w:tcPr>
            <w:tcW w:w="55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38C0A99" w14:textId="77777777" w:rsidR="00610B09" w:rsidRPr="002C5FE8" w:rsidRDefault="00610B09" w:rsidP="00336287">
            <w:pPr>
              <w:spacing w:after="120"/>
              <w:jc w:val="center"/>
              <w:textAlignment w:val="baseline"/>
              <w:rPr>
                <w:sz w:val="20"/>
                <w:szCs w:val="20"/>
              </w:rPr>
            </w:pPr>
            <w:r w:rsidRPr="002C5FE8">
              <w:rPr>
                <w:sz w:val="20"/>
                <w:szCs w:val="20"/>
              </w:rPr>
              <w:t>8 </w:t>
            </w:r>
          </w:p>
        </w:tc>
        <w:tc>
          <w:tcPr>
            <w:tcW w:w="1164"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E7F71E3" w14:textId="77777777" w:rsidR="00610B09" w:rsidRPr="002C5FE8" w:rsidRDefault="00610B09" w:rsidP="00336287">
            <w:pPr>
              <w:spacing w:after="120"/>
              <w:jc w:val="center"/>
              <w:textAlignment w:val="baseline"/>
              <w:rPr>
                <w:sz w:val="20"/>
                <w:szCs w:val="20"/>
              </w:rPr>
            </w:pPr>
            <w:r w:rsidRPr="002C5FE8">
              <w:rPr>
                <w:sz w:val="20"/>
                <w:szCs w:val="20"/>
              </w:rPr>
              <w:t>Spese per gara e pubblicità </w:t>
            </w:r>
          </w:p>
        </w:tc>
        <w:tc>
          <w:tcPr>
            <w:tcW w:w="4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40F74B" w14:textId="77777777" w:rsidR="00610B09" w:rsidRPr="002C5FE8" w:rsidRDefault="00610B09" w:rsidP="00336287">
            <w:pPr>
              <w:spacing w:after="120"/>
              <w:textAlignment w:val="baseline"/>
              <w:rPr>
                <w:sz w:val="20"/>
                <w:szCs w:val="20"/>
              </w:rPr>
            </w:pPr>
            <w:r w:rsidRPr="002C5FE8">
              <w:rPr>
                <w:sz w:val="20"/>
                <w:szCs w:val="20"/>
              </w:rPr>
              <w:t>8.1 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5BCC65" w14:textId="77777777" w:rsidR="00610B09" w:rsidRPr="002C5FE8" w:rsidRDefault="00610B09" w:rsidP="00336287">
            <w:pPr>
              <w:spacing w:after="120"/>
              <w:textAlignment w:val="baseline"/>
              <w:rPr>
                <w:sz w:val="20"/>
                <w:szCs w:val="20"/>
              </w:rPr>
            </w:pPr>
            <w:r w:rsidRPr="002C5FE8">
              <w:rPr>
                <w:sz w:val="20"/>
                <w:szCs w:val="20"/>
              </w:rPr>
              <w:t>Eventuali spese per commissioni giudicatrici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BCF17D"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894E74"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93B6B2"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D49C90"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87083F"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541ABF"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1F33EF4A" w14:textId="77777777" w:rsidTr="00630505">
        <w:trPr>
          <w:trHeight w:val="315"/>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2555E7" w14:textId="77777777" w:rsidR="00610B09" w:rsidRPr="002C5FE8" w:rsidRDefault="00610B09" w:rsidP="00336287">
            <w:pPr>
              <w:spacing w:after="120"/>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5D4859" w14:textId="77777777" w:rsidR="00610B09" w:rsidRPr="002C5FE8" w:rsidRDefault="00610B09" w:rsidP="00336287">
            <w:pPr>
              <w:spacing w:after="120"/>
              <w:rPr>
                <w:sz w:val="20"/>
                <w:szCs w:val="20"/>
              </w:rPr>
            </w:pPr>
          </w:p>
        </w:tc>
        <w:tc>
          <w:tcPr>
            <w:tcW w:w="479" w:type="dxa"/>
            <w:tcBorders>
              <w:top w:val="single" w:sz="6" w:space="0" w:color="auto"/>
              <w:left w:val="nil"/>
              <w:bottom w:val="single" w:sz="6" w:space="0" w:color="auto"/>
              <w:right w:val="single" w:sz="6" w:space="0" w:color="auto"/>
            </w:tcBorders>
            <w:shd w:val="clear" w:color="auto" w:fill="auto"/>
            <w:vAlign w:val="center"/>
            <w:hideMark/>
          </w:tcPr>
          <w:p w14:paraId="05AD587A" w14:textId="77777777" w:rsidR="00610B09" w:rsidRPr="002C5FE8" w:rsidRDefault="00610B09" w:rsidP="00336287">
            <w:pPr>
              <w:spacing w:after="120"/>
              <w:textAlignment w:val="baseline"/>
              <w:rPr>
                <w:sz w:val="20"/>
                <w:szCs w:val="20"/>
              </w:rPr>
            </w:pPr>
            <w:r w:rsidRPr="002C5FE8">
              <w:rPr>
                <w:sz w:val="20"/>
                <w:szCs w:val="20"/>
              </w:rPr>
              <w:t>8.2 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27E123" w14:textId="77777777" w:rsidR="00610B09" w:rsidRPr="002C5FE8" w:rsidRDefault="00610B09" w:rsidP="00336287">
            <w:pPr>
              <w:spacing w:after="120"/>
              <w:textAlignment w:val="baseline"/>
              <w:rPr>
                <w:sz w:val="20"/>
                <w:szCs w:val="20"/>
              </w:rPr>
            </w:pPr>
            <w:r w:rsidRPr="002C5FE8">
              <w:rPr>
                <w:sz w:val="20"/>
                <w:szCs w:val="20"/>
              </w:rPr>
              <w:t>Spese per pubblicità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F4EAFC"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E79546"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565C18"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17F15E"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936529"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9CB0B6"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2B2F8282" w14:textId="77777777" w:rsidTr="00630505">
        <w:trPr>
          <w:trHeight w:val="945"/>
          <w:jc w:val="center"/>
        </w:trPr>
        <w:tc>
          <w:tcPr>
            <w:tcW w:w="558" w:type="dxa"/>
            <w:tcBorders>
              <w:top w:val="nil"/>
              <w:left w:val="single" w:sz="6" w:space="0" w:color="auto"/>
              <w:bottom w:val="single" w:sz="6" w:space="0" w:color="auto"/>
              <w:right w:val="single" w:sz="6" w:space="0" w:color="auto"/>
            </w:tcBorders>
            <w:shd w:val="clear" w:color="auto" w:fill="auto"/>
            <w:vAlign w:val="center"/>
            <w:hideMark/>
          </w:tcPr>
          <w:p w14:paraId="266FB410" w14:textId="77777777" w:rsidR="00610B09" w:rsidRPr="002C5FE8" w:rsidRDefault="00610B09" w:rsidP="00336287">
            <w:pPr>
              <w:spacing w:after="120"/>
              <w:jc w:val="center"/>
              <w:textAlignment w:val="baseline"/>
              <w:rPr>
                <w:sz w:val="20"/>
                <w:szCs w:val="20"/>
              </w:rPr>
            </w:pPr>
            <w:r w:rsidRPr="002C5FE8">
              <w:rPr>
                <w:sz w:val="20"/>
                <w:szCs w:val="20"/>
              </w:rPr>
              <w:t>9 </w:t>
            </w:r>
          </w:p>
        </w:tc>
        <w:tc>
          <w:tcPr>
            <w:tcW w:w="1164" w:type="dxa"/>
            <w:tcBorders>
              <w:top w:val="nil"/>
              <w:left w:val="single" w:sz="6" w:space="0" w:color="auto"/>
              <w:bottom w:val="single" w:sz="6" w:space="0" w:color="auto"/>
              <w:right w:val="single" w:sz="6" w:space="0" w:color="auto"/>
            </w:tcBorders>
            <w:shd w:val="clear" w:color="auto" w:fill="auto"/>
            <w:vAlign w:val="center"/>
            <w:hideMark/>
          </w:tcPr>
          <w:p w14:paraId="265B9CE9" w14:textId="77777777" w:rsidR="00610B09" w:rsidRPr="002C5FE8" w:rsidRDefault="00610B09" w:rsidP="00336287">
            <w:pPr>
              <w:spacing w:after="120"/>
              <w:jc w:val="center"/>
              <w:textAlignment w:val="baseline"/>
              <w:rPr>
                <w:sz w:val="20"/>
                <w:szCs w:val="20"/>
              </w:rPr>
            </w:pPr>
            <w:r w:rsidRPr="002C5FE8">
              <w:rPr>
                <w:sz w:val="20"/>
                <w:szCs w:val="20"/>
              </w:rPr>
              <w:t xml:space="preserve">Incentivi per funzioni tecniche </w:t>
            </w:r>
          </w:p>
        </w:tc>
        <w:tc>
          <w:tcPr>
            <w:tcW w:w="4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9F5AFB" w14:textId="77777777" w:rsidR="00610B09" w:rsidRPr="002C5FE8" w:rsidRDefault="00610B09" w:rsidP="00336287">
            <w:pPr>
              <w:spacing w:after="120"/>
              <w:textAlignment w:val="baseline"/>
              <w:rPr>
                <w:sz w:val="20"/>
                <w:szCs w:val="20"/>
              </w:rPr>
            </w:pPr>
            <w:r w:rsidRPr="002C5FE8">
              <w:rPr>
                <w:sz w:val="20"/>
                <w:szCs w:val="20"/>
              </w:rPr>
              <w:t>9.1 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721BD6" w14:textId="77777777" w:rsidR="00610B09" w:rsidRPr="002C5FE8" w:rsidRDefault="00610B09" w:rsidP="00336287">
            <w:pPr>
              <w:spacing w:after="120"/>
              <w:jc w:val="center"/>
              <w:textAlignment w:val="baseline"/>
              <w:rPr>
                <w:sz w:val="20"/>
                <w:szCs w:val="20"/>
              </w:rPr>
            </w:pPr>
            <w:r w:rsidRPr="002C5FE8">
              <w:rPr>
                <w:sz w:val="20"/>
                <w:szCs w:val="20"/>
              </w:rPr>
              <w:t>Oneri per incentivi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A2B39D"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D163D3"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EF9507"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3525A7"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F25806"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27CEA5"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5B9CA145" w14:textId="77777777" w:rsidTr="00630505">
        <w:trPr>
          <w:trHeight w:val="945"/>
          <w:jc w:val="center"/>
        </w:trPr>
        <w:tc>
          <w:tcPr>
            <w:tcW w:w="5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AE84B9" w14:textId="77777777" w:rsidR="00610B09" w:rsidRPr="002C5FE8" w:rsidRDefault="00610B09" w:rsidP="00336287">
            <w:pPr>
              <w:spacing w:after="120"/>
              <w:jc w:val="center"/>
              <w:textAlignment w:val="baseline"/>
              <w:rPr>
                <w:sz w:val="20"/>
                <w:szCs w:val="20"/>
              </w:rPr>
            </w:pPr>
            <w:r w:rsidRPr="002C5FE8">
              <w:rPr>
                <w:sz w:val="20"/>
                <w:szCs w:val="20"/>
              </w:rPr>
              <w:t>10 </w:t>
            </w:r>
          </w:p>
        </w:tc>
        <w:tc>
          <w:tcPr>
            <w:tcW w:w="11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6A2B2" w14:textId="77777777" w:rsidR="00610B09" w:rsidRPr="002C5FE8" w:rsidRDefault="00610B09" w:rsidP="00336287">
            <w:pPr>
              <w:spacing w:after="120"/>
              <w:jc w:val="center"/>
              <w:textAlignment w:val="baseline"/>
              <w:rPr>
                <w:sz w:val="20"/>
                <w:szCs w:val="20"/>
              </w:rPr>
            </w:pPr>
            <w:r w:rsidRPr="002C5FE8">
              <w:rPr>
                <w:sz w:val="20"/>
                <w:szCs w:val="20"/>
              </w:rPr>
              <w:t>Eventuali ulteriori tipologie di somme a disposizione </w:t>
            </w:r>
          </w:p>
        </w:tc>
        <w:tc>
          <w:tcPr>
            <w:tcW w:w="4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3C594F" w14:textId="77777777" w:rsidR="00610B09" w:rsidRPr="002C5FE8" w:rsidRDefault="00610B09" w:rsidP="00336287">
            <w:pPr>
              <w:spacing w:after="120"/>
              <w:textAlignment w:val="baseline"/>
              <w:rPr>
                <w:sz w:val="20"/>
                <w:szCs w:val="20"/>
              </w:rPr>
            </w:pPr>
            <w:r w:rsidRPr="002C5FE8">
              <w:rPr>
                <w:sz w:val="20"/>
                <w:szCs w:val="20"/>
              </w:rPr>
              <w:t>10.1 </w:t>
            </w:r>
          </w:p>
        </w:tc>
        <w:tc>
          <w:tcPr>
            <w:tcW w:w="35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B12F3" w14:textId="77777777" w:rsidR="00610B09" w:rsidRPr="002C5FE8" w:rsidRDefault="00610B09" w:rsidP="00336287">
            <w:pPr>
              <w:spacing w:after="120"/>
              <w:jc w:val="center"/>
              <w:textAlignment w:val="baseline"/>
              <w:rPr>
                <w:sz w:val="20"/>
                <w:szCs w:val="20"/>
              </w:rPr>
            </w:pPr>
            <w:r w:rsidRPr="002C5FE8">
              <w:rPr>
                <w:sz w:val="20"/>
                <w:szCs w:val="20"/>
              </w:rPr>
              <w:t>Eventuali ulteriori voci di costo </w:t>
            </w:r>
          </w:p>
        </w:tc>
        <w:tc>
          <w:tcPr>
            <w:tcW w:w="13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52D9CE"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7A9266"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4F0F60"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0D91D1"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9FE4C1"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bottom"/>
            <w:hideMark/>
          </w:tcPr>
          <w:p w14:paraId="18179430"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2FE24671" w14:textId="77777777" w:rsidTr="00630505">
        <w:trPr>
          <w:trHeight w:val="397"/>
          <w:jc w:val="center"/>
        </w:trPr>
        <w:tc>
          <w:tcPr>
            <w:tcW w:w="558" w:type="dxa"/>
            <w:tcBorders>
              <w:top w:val="single" w:sz="6" w:space="0" w:color="auto"/>
              <w:left w:val="single" w:sz="6" w:space="0" w:color="auto"/>
              <w:bottom w:val="nil"/>
              <w:right w:val="single" w:sz="6" w:space="0" w:color="auto"/>
            </w:tcBorders>
            <w:shd w:val="clear" w:color="auto" w:fill="auto"/>
            <w:vAlign w:val="center"/>
            <w:hideMark/>
          </w:tcPr>
          <w:p w14:paraId="22E3B7DF" w14:textId="77777777" w:rsidR="00610B09" w:rsidRPr="002C5FE8" w:rsidRDefault="00610B09" w:rsidP="00336287">
            <w:pPr>
              <w:spacing w:after="120"/>
              <w:jc w:val="center"/>
              <w:textAlignment w:val="baseline"/>
              <w:rPr>
                <w:sz w:val="20"/>
                <w:szCs w:val="20"/>
              </w:rPr>
            </w:pPr>
            <w:r w:rsidRPr="002C5FE8">
              <w:rPr>
                <w:sz w:val="20"/>
                <w:szCs w:val="20"/>
              </w:rPr>
              <w:t>11 </w:t>
            </w:r>
          </w:p>
        </w:tc>
        <w:tc>
          <w:tcPr>
            <w:tcW w:w="5146"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1511BDC1" w14:textId="77777777" w:rsidR="00610B09" w:rsidRPr="002C5FE8" w:rsidRDefault="00610B09" w:rsidP="00336287">
            <w:pPr>
              <w:spacing w:after="120"/>
              <w:jc w:val="right"/>
              <w:textAlignment w:val="baseline"/>
              <w:rPr>
                <w:sz w:val="20"/>
                <w:szCs w:val="20"/>
              </w:rPr>
            </w:pPr>
            <w:r w:rsidRPr="002C5FE8">
              <w:rPr>
                <w:sz w:val="20"/>
                <w:szCs w:val="20"/>
              </w:rPr>
              <w:t>TOTALE SOMME A DISPOSIZIONE (4+5+6+7+8+9+10) </w:t>
            </w:r>
          </w:p>
        </w:tc>
        <w:tc>
          <w:tcPr>
            <w:tcW w:w="1353" w:type="dxa"/>
            <w:tcBorders>
              <w:top w:val="single" w:sz="6" w:space="0" w:color="auto"/>
              <w:left w:val="nil"/>
              <w:bottom w:val="single" w:sz="6" w:space="0" w:color="auto"/>
              <w:right w:val="single" w:sz="6" w:space="0" w:color="auto"/>
            </w:tcBorders>
            <w:shd w:val="clear" w:color="auto" w:fill="auto"/>
            <w:vAlign w:val="bottom"/>
            <w:hideMark/>
          </w:tcPr>
          <w:p w14:paraId="64A9637D"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5A8C19"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9BD852F"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AB1758"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4" w:space="0" w:color="auto"/>
            </w:tcBorders>
            <w:shd w:val="clear" w:color="auto" w:fill="auto"/>
            <w:vAlign w:val="bottom"/>
            <w:hideMark/>
          </w:tcPr>
          <w:p w14:paraId="3CAB5872"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46CE036" w14:textId="77777777" w:rsidR="00610B09" w:rsidRPr="002C5FE8" w:rsidRDefault="00610B09" w:rsidP="00336287">
            <w:pPr>
              <w:spacing w:after="120"/>
              <w:textAlignment w:val="baseline"/>
              <w:rPr>
                <w:sz w:val="20"/>
                <w:szCs w:val="20"/>
              </w:rPr>
            </w:pPr>
          </w:p>
        </w:tc>
      </w:tr>
      <w:tr w:rsidR="00610B09" w:rsidRPr="002C5FE8" w14:paraId="7F6FC2B9" w14:textId="77777777" w:rsidTr="00630505">
        <w:trPr>
          <w:trHeight w:val="315"/>
          <w:jc w:val="center"/>
        </w:trPr>
        <w:tc>
          <w:tcPr>
            <w:tcW w:w="5704" w:type="dxa"/>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14:paraId="16B53A31" w14:textId="77777777" w:rsidR="00610B09" w:rsidRPr="002C5FE8" w:rsidRDefault="00610B09" w:rsidP="00336287">
            <w:pPr>
              <w:spacing w:after="120"/>
              <w:jc w:val="right"/>
              <w:textAlignment w:val="baseline"/>
              <w:rPr>
                <w:sz w:val="20"/>
                <w:szCs w:val="20"/>
              </w:rPr>
            </w:pPr>
            <w:r w:rsidRPr="002C5FE8">
              <w:rPr>
                <w:sz w:val="20"/>
                <w:szCs w:val="20"/>
              </w:rPr>
              <w:t>TOTALE OPERAZIONE (3+11) </w:t>
            </w:r>
          </w:p>
        </w:tc>
        <w:tc>
          <w:tcPr>
            <w:tcW w:w="1353" w:type="dxa"/>
            <w:tcBorders>
              <w:top w:val="single" w:sz="6" w:space="0" w:color="auto"/>
              <w:left w:val="nil"/>
              <w:bottom w:val="single" w:sz="6" w:space="0" w:color="auto"/>
              <w:right w:val="single" w:sz="6" w:space="0" w:color="auto"/>
            </w:tcBorders>
            <w:shd w:val="clear" w:color="auto" w:fill="auto"/>
            <w:vAlign w:val="bottom"/>
            <w:hideMark/>
          </w:tcPr>
          <w:p w14:paraId="418614CF" w14:textId="77777777" w:rsidR="00610B09" w:rsidRPr="002C5FE8" w:rsidRDefault="00610B09" w:rsidP="00336287">
            <w:pPr>
              <w:spacing w:after="120"/>
              <w:textAlignment w:val="baseline"/>
              <w:rPr>
                <w:sz w:val="20"/>
                <w:szCs w:val="20"/>
              </w:rPr>
            </w:pPr>
            <w:r w:rsidRPr="002C5FE8">
              <w:rPr>
                <w:sz w:val="20"/>
                <w:szCs w:val="20"/>
              </w:rPr>
              <w:t>  </w:t>
            </w:r>
          </w:p>
        </w:tc>
        <w:tc>
          <w:tcPr>
            <w:tcW w:w="140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D92D14" w14:textId="77777777" w:rsidR="00610B09" w:rsidRPr="002C5FE8" w:rsidRDefault="00610B09" w:rsidP="00336287">
            <w:pPr>
              <w:spacing w:after="120"/>
              <w:textAlignment w:val="baseline"/>
              <w:rPr>
                <w:sz w:val="20"/>
                <w:szCs w:val="20"/>
              </w:rPr>
            </w:pPr>
            <w:r w:rsidRPr="002C5FE8">
              <w:rPr>
                <w:sz w:val="20"/>
                <w:szCs w:val="20"/>
              </w:rPr>
              <w:t>  </w:t>
            </w:r>
          </w:p>
        </w:tc>
        <w:tc>
          <w:tcPr>
            <w:tcW w:w="167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A336F9" w14:textId="77777777" w:rsidR="00610B09" w:rsidRPr="002C5FE8" w:rsidRDefault="00610B09" w:rsidP="00336287">
            <w:pPr>
              <w:spacing w:after="120"/>
              <w:textAlignment w:val="baseline"/>
              <w:rPr>
                <w:sz w:val="20"/>
                <w:szCs w:val="20"/>
              </w:rPr>
            </w:pPr>
            <w:r w:rsidRPr="002C5FE8">
              <w:rPr>
                <w:sz w:val="20"/>
                <w:szCs w:val="20"/>
              </w:rPr>
              <w:t>  </w:t>
            </w:r>
          </w:p>
        </w:tc>
        <w:tc>
          <w:tcPr>
            <w:tcW w:w="154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80DF13" w14:textId="77777777" w:rsidR="00610B09" w:rsidRPr="002C5FE8" w:rsidRDefault="00610B09" w:rsidP="00336287">
            <w:pPr>
              <w:spacing w:after="120"/>
              <w:textAlignment w:val="baseline"/>
              <w:rPr>
                <w:sz w:val="20"/>
                <w:szCs w:val="20"/>
              </w:rPr>
            </w:pPr>
            <w:r w:rsidRPr="002C5FE8">
              <w:rPr>
                <w:sz w:val="20"/>
                <w:szCs w:val="20"/>
              </w:rPr>
              <w:t>  </w:t>
            </w:r>
          </w:p>
        </w:tc>
        <w:tc>
          <w:tcPr>
            <w:tcW w:w="1504" w:type="dxa"/>
            <w:tcBorders>
              <w:top w:val="single" w:sz="6" w:space="0" w:color="auto"/>
              <w:left w:val="single" w:sz="6" w:space="0" w:color="auto"/>
              <w:bottom w:val="single" w:sz="6" w:space="0" w:color="auto"/>
              <w:right w:val="single" w:sz="4" w:space="0" w:color="auto"/>
            </w:tcBorders>
            <w:shd w:val="clear" w:color="auto" w:fill="auto"/>
            <w:vAlign w:val="bottom"/>
            <w:hideMark/>
          </w:tcPr>
          <w:p w14:paraId="1BFAB5F8" w14:textId="77777777" w:rsidR="00610B09" w:rsidRPr="002C5FE8" w:rsidRDefault="00610B09" w:rsidP="00336287">
            <w:pPr>
              <w:spacing w:after="120"/>
              <w:textAlignment w:val="baseline"/>
              <w:rPr>
                <w:sz w:val="20"/>
                <w:szCs w:val="20"/>
              </w:rPr>
            </w:pPr>
            <w:r w:rsidRPr="002C5FE8">
              <w:rPr>
                <w:sz w:val="20"/>
                <w:szCs w:val="20"/>
              </w:rPr>
              <w:t> </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23AB4E" w14:textId="77777777" w:rsidR="00610B09" w:rsidRPr="002C5FE8" w:rsidRDefault="00610B09" w:rsidP="00336287">
            <w:pPr>
              <w:spacing w:after="120"/>
              <w:rPr>
                <w:sz w:val="20"/>
                <w:szCs w:val="20"/>
              </w:rPr>
            </w:pPr>
          </w:p>
        </w:tc>
      </w:tr>
    </w:tbl>
    <w:p w14:paraId="7D8E28EA" w14:textId="77777777" w:rsidR="00610B09" w:rsidRPr="002C5FE8" w:rsidRDefault="00610B09" w:rsidP="00336287">
      <w:pPr>
        <w:spacing w:after="120"/>
        <w:ind w:firstLine="708"/>
        <w:rPr>
          <w:rStyle w:val="eop"/>
          <w:sz w:val="20"/>
          <w:szCs w:val="20"/>
        </w:rPr>
      </w:pPr>
    </w:p>
    <w:p w14:paraId="51C4A6FF" w14:textId="77777777" w:rsidR="00610B09" w:rsidRPr="002C5FE8" w:rsidRDefault="00610B09" w:rsidP="00336287">
      <w:pPr>
        <w:tabs>
          <w:tab w:val="left" w:pos="791"/>
        </w:tabs>
        <w:spacing w:after="120"/>
        <w:rPr>
          <w:sz w:val="20"/>
          <w:szCs w:val="20"/>
        </w:rPr>
        <w:sectPr w:rsidR="00610B09" w:rsidRPr="002C5FE8" w:rsidSect="00336287">
          <w:pgSz w:w="16838" w:h="11906" w:orient="landscape"/>
          <w:pgMar w:top="1134" w:right="1410" w:bottom="1134" w:left="1134" w:header="708" w:footer="708" w:gutter="0"/>
          <w:cols w:space="708"/>
          <w:titlePg/>
          <w:docGrid w:linePitch="360"/>
        </w:sectPr>
      </w:pPr>
      <w:r w:rsidRPr="002C5FE8">
        <w:rPr>
          <w:sz w:val="20"/>
          <w:szCs w:val="20"/>
        </w:rPr>
        <w:tab/>
      </w:r>
    </w:p>
    <w:p w14:paraId="00476692" w14:textId="77777777" w:rsidR="00610B09" w:rsidRPr="002C5FE8" w:rsidRDefault="00610B09" w:rsidP="00336287">
      <w:pPr>
        <w:spacing w:after="120"/>
        <w:jc w:val="both"/>
        <w:textAlignment w:val="baseline"/>
        <w:rPr>
          <w:b/>
          <w:sz w:val="20"/>
          <w:szCs w:val="20"/>
        </w:rPr>
      </w:pPr>
      <w:r w:rsidRPr="002C5FE8">
        <w:rPr>
          <w:b/>
          <w:sz w:val="20"/>
          <w:szCs w:val="20"/>
        </w:rPr>
        <w:lastRenderedPageBreak/>
        <w:t>Prospetto riepilogativo generale per Acquisizione Beni/Servizi:  </w:t>
      </w:r>
    </w:p>
    <w:p w14:paraId="4E36B206" w14:textId="77777777" w:rsidR="00610B09" w:rsidRPr="002C5FE8" w:rsidRDefault="00610B09" w:rsidP="00336287">
      <w:pPr>
        <w:spacing w:after="120"/>
        <w:textAlignment w:val="baseline"/>
        <w:rPr>
          <w:sz w:val="20"/>
          <w:szCs w:val="20"/>
        </w:rPr>
      </w:pPr>
      <w:r w:rsidRPr="002C5FE8">
        <w:rPr>
          <w:sz w:val="20"/>
          <w:szCs w:val="20"/>
        </w:rPr>
        <w: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0"/>
        <w:gridCol w:w="1281"/>
        <w:gridCol w:w="1449"/>
        <w:gridCol w:w="1392"/>
        <w:gridCol w:w="1297"/>
        <w:gridCol w:w="1361"/>
        <w:gridCol w:w="1148"/>
      </w:tblGrid>
      <w:tr w:rsidR="00610B09" w:rsidRPr="002C5FE8" w14:paraId="5FBE66FA" w14:textId="77777777" w:rsidTr="00630505">
        <w:tc>
          <w:tcPr>
            <w:tcW w:w="2853" w:type="dxa"/>
            <w:gridSpan w:val="2"/>
            <w:shd w:val="clear" w:color="auto" w:fill="D9D9D9"/>
          </w:tcPr>
          <w:p w14:paraId="235878DC"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p>
          <w:p w14:paraId="14214845"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Quadro economico</w:t>
            </w:r>
          </w:p>
        </w:tc>
        <w:tc>
          <w:tcPr>
            <w:tcW w:w="1469" w:type="dxa"/>
            <w:vMerge w:val="restart"/>
            <w:shd w:val="clear" w:color="auto" w:fill="D9D9D9"/>
          </w:tcPr>
          <w:p w14:paraId="5BDE4952"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Importo ammesso a finanziamento</w:t>
            </w:r>
          </w:p>
        </w:tc>
        <w:tc>
          <w:tcPr>
            <w:tcW w:w="1486" w:type="dxa"/>
            <w:vMerge w:val="restart"/>
            <w:shd w:val="clear" w:color="auto" w:fill="D9D9D9"/>
          </w:tcPr>
          <w:p w14:paraId="79AFA8DA"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Importo disponibile a seguito delle procedure di evidenza pubblica</w:t>
            </w:r>
          </w:p>
        </w:tc>
        <w:tc>
          <w:tcPr>
            <w:tcW w:w="1308" w:type="dxa"/>
            <w:vMerge w:val="restart"/>
            <w:shd w:val="clear" w:color="auto" w:fill="D9D9D9"/>
          </w:tcPr>
          <w:p w14:paraId="62ED99C5"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Spesa effettuata e rendicontata al</w:t>
            </w:r>
          </w:p>
          <w:p w14:paraId="50310E08"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01/01/01</w:t>
            </w:r>
          </w:p>
        </w:tc>
        <w:tc>
          <w:tcPr>
            <w:tcW w:w="1441" w:type="dxa"/>
            <w:shd w:val="clear" w:color="auto" w:fill="A6A6A6"/>
          </w:tcPr>
          <w:p w14:paraId="04F41F3A"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color w:val="FFFFFF"/>
                <w:sz w:val="20"/>
                <w:szCs w:val="20"/>
              </w:rPr>
            </w:pPr>
            <w:r w:rsidRPr="002C5FE8">
              <w:rPr>
                <w:rStyle w:val="eop"/>
                <w:rFonts w:ascii="Calibri" w:hAnsi="Calibri" w:cs="Calibri"/>
                <w:color w:val="FFFFFF"/>
                <w:sz w:val="20"/>
                <w:szCs w:val="20"/>
              </w:rPr>
              <w:t>Richiesta erogazione Saldo</w:t>
            </w:r>
          </w:p>
        </w:tc>
        <w:tc>
          <w:tcPr>
            <w:tcW w:w="1189" w:type="dxa"/>
            <w:vMerge w:val="restart"/>
            <w:shd w:val="clear" w:color="auto" w:fill="A6A6A6"/>
          </w:tcPr>
          <w:p w14:paraId="245EB124"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color w:val="FFFFFF"/>
                <w:sz w:val="20"/>
                <w:szCs w:val="20"/>
              </w:rPr>
            </w:pPr>
            <w:r w:rsidRPr="002C5FE8">
              <w:rPr>
                <w:rStyle w:val="eop"/>
                <w:rFonts w:ascii="Calibri" w:hAnsi="Calibri" w:cs="Calibri"/>
                <w:color w:val="FFFFFF"/>
                <w:sz w:val="20"/>
                <w:szCs w:val="20"/>
              </w:rPr>
              <w:t xml:space="preserve">Eventuali economie di spesa </w:t>
            </w:r>
          </w:p>
        </w:tc>
      </w:tr>
      <w:tr w:rsidR="00610B09" w:rsidRPr="002C5FE8" w14:paraId="19BB80E4" w14:textId="77777777" w:rsidTr="00630505">
        <w:tc>
          <w:tcPr>
            <w:tcW w:w="1369" w:type="dxa"/>
            <w:shd w:val="clear" w:color="auto" w:fill="D9D9D9"/>
          </w:tcPr>
          <w:p w14:paraId="268167CD"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N.</w:t>
            </w:r>
          </w:p>
        </w:tc>
        <w:tc>
          <w:tcPr>
            <w:tcW w:w="1484" w:type="dxa"/>
            <w:shd w:val="clear" w:color="auto" w:fill="D9D9D9"/>
          </w:tcPr>
          <w:p w14:paraId="4D77FB4A"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 xml:space="preserve">Voci di costo </w:t>
            </w:r>
            <w:r w:rsidRPr="002C5FE8">
              <w:rPr>
                <w:rStyle w:val="normaltextrun"/>
                <w:rFonts w:ascii="Calibri" w:hAnsi="Calibri" w:cs="Calibri"/>
                <w:sz w:val="20"/>
                <w:szCs w:val="20"/>
              </w:rPr>
              <w:t>*</w:t>
            </w:r>
          </w:p>
        </w:tc>
        <w:tc>
          <w:tcPr>
            <w:tcW w:w="1469" w:type="dxa"/>
            <w:vMerge/>
            <w:shd w:val="clear" w:color="auto" w:fill="D9D9D9"/>
          </w:tcPr>
          <w:p w14:paraId="0EF01B3B"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p>
        </w:tc>
        <w:tc>
          <w:tcPr>
            <w:tcW w:w="1486" w:type="dxa"/>
            <w:vMerge/>
            <w:shd w:val="clear" w:color="auto" w:fill="D9D9D9"/>
          </w:tcPr>
          <w:p w14:paraId="2C5155A4"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p>
        </w:tc>
        <w:tc>
          <w:tcPr>
            <w:tcW w:w="1308" w:type="dxa"/>
            <w:vMerge/>
            <w:shd w:val="clear" w:color="auto" w:fill="D9D9D9"/>
          </w:tcPr>
          <w:p w14:paraId="474F38B0"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p>
        </w:tc>
        <w:tc>
          <w:tcPr>
            <w:tcW w:w="1441" w:type="dxa"/>
            <w:shd w:val="clear" w:color="auto" w:fill="A6A6A6"/>
          </w:tcPr>
          <w:p w14:paraId="453E960C"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color w:val="FFFFFF"/>
                <w:sz w:val="20"/>
                <w:szCs w:val="20"/>
              </w:rPr>
            </w:pPr>
            <w:r w:rsidRPr="002C5FE8">
              <w:rPr>
                <w:rStyle w:val="eop"/>
                <w:rFonts w:ascii="Calibri" w:hAnsi="Calibri" w:cs="Calibri"/>
                <w:color w:val="FFFFFF"/>
                <w:sz w:val="20"/>
                <w:szCs w:val="20"/>
              </w:rPr>
              <w:t>Importo richiesto</w:t>
            </w:r>
          </w:p>
        </w:tc>
        <w:tc>
          <w:tcPr>
            <w:tcW w:w="1189" w:type="dxa"/>
            <w:vMerge/>
            <w:shd w:val="clear" w:color="auto" w:fill="A6A6A6"/>
          </w:tcPr>
          <w:p w14:paraId="0D0F2999"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color w:val="FFFFFF"/>
                <w:sz w:val="20"/>
                <w:szCs w:val="20"/>
              </w:rPr>
            </w:pPr>
          </w:p>
        </w:tc>
      </w:tr>
      <w:tr w:rsidR="00610B09" w:rsidRPr="002C5FE8" w14:paraId="1F8A35B3" w14:textId="77777777" w:rsidTr="00630505">
        <w:tc>
          <w:tcPr>
            <w:tcW w:w="1369" w:type="dxa"/>
          </w:tcPr>
          <w:p w14:paraId="494C680B"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1</w:t>
            </w:r>
          </w:p>
        </w:tc>
        <w:tc>
          <w:tcPr>
            <w:tcW w:w="1484" w:type="dxa"/>
          </w:tcPr>
          <w:p w14:paraId="13405733"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469" w:type="dxa"/>
          </w:tcPr>
          <w:p w14:paraId="265DF3E7"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486" w:type="dxa"/>
          </w:tcPr>
          <w:p w14:paraId="7D62BD7B"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308" w:type="dxa"/>
          </w:tcPr>
          <w:p w14:paraId="500C0C59"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441" w:type="dxa"/>
          </w:tcPr>
          <w:p w14:paraId="79428520"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189" w:type="dxa"/>
          </w:tcPr>
          <w:p w14:paraId="07FA11D1"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r>
      <w:tr w:rsidR="00610B09" w:rsidRPr="002C5FE8" w14:paraId="0D41DE4F" w14:textId="77777777" w:rsidTr="00630505">
        <w:tc>
          <w:tcPr>
            <w:tcW w:w="1369" w:type="dxa"/>
          </w:tcPr>
          <w:p w14:paraId="143AE567"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2</w:t>
            </w:r>
          </w:p>
        </w:tc>
        <w:tc>
          <w:tcPr>
            <w:tcW w:w="1484" w:type="dxa"/>
          </w:tcPr>
          <w:p w14:paraId="327F5DEF"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469" w:type="dxa"/>
          </w:tcPr>
          <w:p w14:paraId="5B437888"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486" w:type="dxa"/>
          </w:tcPr>
          <w:p w14:paraId="4673EA06"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308" w:type="dxa"/>
          </w:tcPr>
          <w:p w14:paraId="67E5C23E"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441" w:type="dxa"/>
          </w:tcPr>
          <w:p w14:paraId="7459AB19"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189" w:type="dxa"/>
          </w:tcPr>
          <w:p w14:paraId="2F05D179"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r>
      <w:tr w:rsidR="00610B09" w:rsidRPr="002C5FE8" w14:paraId="0D9854AE" w14:textId="77777777" w:rsidTr="00630505">
        <w:tc>
          <w:tcPr>
            <w:tcW w:w="1369" w:type="dxa"/>
          </w:tcPr>
          <w:p w14:paraId="32FA3DE3"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3</w:t>
            </w:r>
          </w:p>
        </w:tc>
        <w:tc>
          <w:tcPr>
            <w:tcW w:w="1484" w:type="dxa"/>
          </w:tcPr>
          <w:p w14:paraId="4525085A"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469" w:type="dxa"/>
          </w:tcPr>
          <w:p w14:paraId="38BE4B33"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486" w:type="dxa"/>
          </w:tcPr>
          <w:p w14:paraId="7757A995"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308" w:type="dxa"/>
          </w:tcPr>
          <w:p w14:paraId="7911B2F6"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441" w:type="dxa"/>
          </w:tcPr>
          <w:p w14:paraId="370B6EB2"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189" w:type="dxa"/>
          </w:tcPr>
          <w:p w14:paraId="4CA268B9"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r>
      <w:tr w:rsidR="00610B09" w:rsidRPr="002C5FE8" w14:paraId="0C01DA29" w14:textId="77777777" w:rsidTr="00630505">
        <w:tc>
          <w:tcPr>
            <w:tcW w:w="1369" w:type="dxa"/>
          </w:tcPr>
          <w:p w14:paraId="27F55807"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n.</w:t>
            </w:r>
          </w:p>
        </w:tc>
        <w:tc>
          <w:tcPr>
            <w:tcW w:w="1484" w:type="dxa"/>
          </w:tcPr>
          <w:p w14:paraId="0A3EBC98"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469" w:type="dxa"/>
          </w:tcPr>
          <w:p w14:paraId="23D5C19A"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486" w:type="dxa"/>
          </w:tcPr>
          <w:p w14:paraId="5A70F521"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308" w:type="dxa"/>
          </w:tcPr>
          <w:p w14:paraId="3A78D811"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441" w:type="dxa"/>
          </w:tcPr>
          <w:p w14:paraId="4905DF4A"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189" w:type="dxa"/>
          </w:tcPr>
          <w:p w14:paraId="0153EEEE"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r>
      <w:tr w:rsidR="00610B09" w:rsidRPr="002C5FE8" w14:paraId="11C12246" w14:textId="77777777" w:rsidTr="00630505">
        <w:tc>
          <w:tcPr>
            <w:tcW w:w="1369" w:type="dxa"/>
          </w:tcPr>
          <w:p w14:paraId="3E1B0520" w14:textId="77777777" w:rsidR="00610B09" w:rsidRPr="002C5FE8" w:rsidRDefault="00610B09" w:rsidP="00336287">
            <w:pPr>
              <w:pStyle w:val="paragraph"/>
              <w:spacing w:before="0" w:beforeAutospacing="0" w:after="120" w:afterAutospacing="0"/>
              <w:jc w:val="center"/>
              <w:textAlignment w:val="baseline"/>
              <w:rPr>
                <w:rStyle w:val="eop"/>
                <w:rFonts w:ascii="Calibri" w:hAnsi="Calibri" w:cs="Calibri"/>
                <w:sz w:val="20"/>
                <w:szCs w:val="20"/>
              </w:rPr>
            </w:pPr>
            <w:r w:rsidRPr="002C5FE8">
              <w:rPr>
                <w:rStyle w:val="eop"/>
                <w:rFonts w:ascii="Calibri" w:hAnsi="Calibri" w:cs="Calibri"/>
                <w:sz w:val="20"/>
                <w:szCs w:val="20"/>
              </w:rPr>
              <w:t xml:space="preserve">Totale operazione </w:t>
            </w:r>
          </w:p>
        </w:tc>
        <w:tc>
          <w:tcPr>
            <w:tcW w:w="1484" w:type="dxa"/>
          </w:tcPr>
          <w:p w14:paraId="2DA084BD"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469" w:type="dxa"/>
          </w:tcPr>
          <w:p w14:paraId="02111C3B"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486" w:type="dxa"/>
          </w:tcPr>
          <w:p w14:paraId="6574C78B"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308" w:type="dxa"/>
          </w:tcPr>
          <w:p w14:paraId="4C17FD9C"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441" w:type="dxa"/>
          </w:tcPr>
          <w:p w14:paraId="4F69198B"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c>
          <w:tcPr>
            <w:tcW w:w="1189" w:type="dxa"/>
          </w:tcPr>
          <w:p w14:paraId="0E05DB77" w14:textId="77777777" w:rsidR="00610B09" w:rsidRPr="002C5FE8" w:rsidRDefault="00610B09" w:rsidP="00336287">
            <w:pPr>
              <w:pStyle w:val="paragraph"/>
              <w:spacing w:before="0" w:beforeAutospacing="0" w:after="120" w:afterAutospacing="0"/>
              <w:textAlignment w:val="baseline"/>
              <w:rPr>
                <w:rStyle w:val="eop"/>
                <w:rFonts w:ascii="Calibri" w:hAnsi="Calibri" w:cs="Calibri"/>
                <w:sz w:val="20"/>
                <w:szCs w:val="20"/>
              </w:rPr>
            </w:pPr>
          </w:p>
        </w:tc>
      </w:tr>
    </w:tbl>
    <w:p w14:paraId="394C9A31" w14:textId="77777777" w:rsidR="00610B09" w:rsidRPr="002C5FE8" w:rsidRDefault="00610B09" w:rsidP="00336287">
      <w:pPr>
        <w:spacing w:after="120"/>
        <w:textAlignment w:val="baseline"/>
        <w:rPr>
          <w:sz w:val="20"/>
          <w:szCs w:val="20"/>
        </w:rPr>
      </w:pPr>
    </w:p>
    <w:p w14:paraId="4AC41D92" w14:textId="77777777" w:rsidR="00610B09" w:rsidRPr="002C5FE8" w:rsidRDefault="00610B09" w:rsidP="00336287">
      <w:pPr>
        <w:spacing w:after="120"/>
        <w:textAlignment w:val="baseline"/>
        <w:rPr>
          <w:sz w:val="20"/>
          <w:szCs w:val="20"/>
        </w:rPr>
      </w:pPr>
    </w:p>
    <w:p w14:paraId="60AF46B9" w14:textId="77777777" w:rsidR="00610B09" w:rsidRPr="002C5FE8" w:rsidRDefault="00610B09" w:rsidP="00336287">
      <w:pPr>
        <w:spacing w:after="120"/>
        <w:textAlignment w:val="baseline"/>
        <w:rPr>
          <w:sz w:val="20"/>
          <w:szCs w:val="20"/>
        </w:rPr>
      </w:pPr>
      <w:r w:rsidRPr="002C5FE8">
        <w:rPr>
          <w:sz w:val="20"/>
          <w:szCs w:val="20"/>
        </w:rPr>
        <w:t>* indicare le voci di costo nelle quali è articolato il bene/servizio oggetto di finanziamento </w:t>
      </w:r>
    </w:p>
    <w:p w14:paraId="3F391B7F" w14:textId="77777777" w:rsidR="00610B09" w:rsidRPr="002C5FE8" w:rsidRDefault="00610B09" w:rsidP="00336287">
      <w:pPr>
        <w:spacing w:after="120"/>
        <w:textAlignment w:val="baseline"/>
        <w:rPr>
          <w:sz w:val="20"/>
          <w:szCs w:val="20"/>
        </w:rPr>
      </w:pPr>
      <w:r w:rsidRPr="002C5FE8">
        <w:rPr>
          <w:sz w:val="20"/>
          <w:szCs w:val="20"/>
        </w:rPr>
        <w:t> </w:t>
      </w:r>
    </w:p>
    <w:p w14:paraId="0CE0AD62" w14:textId="77777777" w:rsidR="00610B09" w:rsidRPr="002C5FE8" w:rsidRDefault="00610B09" w:rsidP="00336287">
      <w:pPr>
        <w:spacing w:after="120"/>
        <w:textAlignment w:val="baseline"/>
        <w:rPr>
          <w:sz w:val="20"/>
          <w:szCs w:val="20"/>
        </w:rPr>
      </w:pPr>
    </w:p>
    <w:p w14:paraId="22683EB4" w14:textId="77777777" w:rsidR="00610B09" w:rsidRPr="002C5FE8" w:rsidRDefault="00610B09" w:rsidP="00336287">
      <w:pPr>
        <w:spacing w:after="120"/>
        <w:textAlignment w:val="baseline"/>
        <w:rPr>
          <w:sz w:val="20"/>
          <w:szCs w:val="20"/>
        </w:rPr>
      </w:pPr>
    </w:p>
    <w:p w14:paraId="143A386A" w14:textId="77777777" w:rsidR="00610B09" w:rsidRPr="002C5FE8" w:rsidRDefault="00610B09" w:rsidP="00336287">
      <w:pPr>
        <w:spacing w:after="120"/>
        <w:textAlignment w:val="baseline"/>
        <w:rPr>
          <w:sz w:val="20"/>
          <w:szCs w:val="20"/>
        </w:rPr>
      </w:pPr>
    </w:p>
    <w:p w14:paraId="1892F6C1" w14:textId="77777777" w:rsidR="00610B09" w:rsidRPr="002C5FE8" w:rsidRDefault="00610B09" w:rsidP="00336287">
      <w:pPr>
        <w:spacing w:after="120"/>
        <w:textAlignment w:val="baseline"/>
        <w:rPr>
          <w:sz w:val="20"/>
          <w:szCs w:val="20"/>
        </w:rPr>
      </w:pPr>
    </w:p>
    <w:p w14:paraId="5910FF16" w14:textId="77777777" w:rsidR="00610B09" w:rsidRPr="002C5FE8" w:rsidRDefault="00610B09" w:rsidP="00336287">
      <w:pPr>
        <w:spacing w:after="120"/>
        <w:textAlignment w:val="baseline"/>
        <w:rPr>
          <w:sz w:val="20"/>
          <w:szCs w:val="20"/>
        </w:rPr>
      </w:pPr>
    </w:p>
    <w:p w14:paraId="7C16D8F0" w14:textId="77777777" w:rsidR="00610B09" w:rsidRPr="002C5FE8" w:rsidRDefault="00610B09" w:rsidP="00336287">
      <w:pPr>
        <w:spacing w:after="120"/>
        <w:textAlignment w:val="baseline"/>
        <w:rPr>
          <w:sz w:val="20"/>
          <w:szCs w:val="20"/>
        </w:rPr>
      </w:pPr>
    </w:p>
    <w:p w14:paraId="138D6940" w14:textId="77777777" w:rsidR="00610B09" w:rsidRPr="002C5FE8" w:rsidRDefault="00610B09" w:rsidP="00336287">
      <w:pPr>
        <w:spacing w:after="120"/>
        <w:textAlignment w:val="baseline"/>
        <w:rPr>
          <w:sz w:val="20"/>
          <w:szCs w:val="20"/>
        </w:rPr>
      </w:pPr>
    </w:p>
    <w:p w14:paraId="330B6BAE" w14:textId="77777777" w:rsidR="00610B09" w:rsidRPr="002C5FE8" w:rsidRDefault="00610B09" w:rsidP="00336287">
      <w:pPr>
        <w:spacing w:after="120"/>
        <w:textAlignment w:val="baseline"/>
        <w:rPr>
          <w:sz w:val="20"/>
          <w:szCs w:val="20"/>
        </w:rPr>
      </w:pPr>
    </w:p>
    <w:p w14:paraId="582ECB39" w14:textId="77777777" w:rsidR="00610B09" w:rsidRPr="002C5FE8" w:rsidRDefault="00610B09" w:rsidP="00336287">
      <w:pPr>
        <w:spacing w:after="120"/>
        <w:textAlignment w:val="baseline"/>
        <w:rPr>
          <w:sz w:val="20"/>
          <w:szCs w:val="20"/>
        </w:rPr>
      </w:pPr>
    </w:p>
    <w:p w14:paraId="163741D2" w14:textId="77777777" w:rsidR="00610B09" w:rsidRPr="002C5FE8" w:rsidRDefault="00610B09" w:rsidP="00336287">
      <w:pPr>
        <w:spacing w:after="120"/>
        <w:textAlignment w:val="baseline"/>
        <w:rPr>
          <w:sz w:val="20"/>
          <w:szCs w:val="20"/>
        </w:rPr>
      </w:pPr>
    </w:p>
    <w:p w14:paraId="60E4CF48" w14:textId="77777777" w:rsidR="00610B09" w:rsidRPr="002C5FE8" w:rsidRDefault="00610B09" w:rsidP="00336287">
      <w:pPr>
        <w:spacing w:after="120"/>
        <w:textAlignment w:val="baseline"/>
        <w:rPr>
          <w:sz w:val="20"/>
          <w:szCs w:val="20"/>
        </w:rPr>
      </w:pPr>
    </w:p>
    <w:p w14:paraId="44F0EDA0" w14:textId="77777777" w:rsidR="00610B09" w:rsidRPr="002C5FE8" w:rsidRDefault="00610B09" w:rsidP="00336287">
      <w:pPr>
        <w:spacing w:after="120"/>
        <w:textAlignment w:val="baseline"/>
        <w:rPr>
          <w:sz w:val="20"/>
          <w:szCs w:val="20"/>
        </w:rPr>
      </w:pPr>
    </w:p>
    <w:p w14:paraId="69D8DF40" w14:textId="77777777" w:rsidR="00610B09" w:rsidRPr="002C5FE8" w:rsidRDefault="00610B09" w:rsidP="00336287">
      <w:pPr>
        <w:spacing w:after="120"/>
        <w:textAlignment w:val="baseline"/>
        <w:rPr>
          <w:sz w:val="20"/>
          <w:szCs w:val="20"/>
        </w:rPr>
      </w:pPr>
    </w:p>
    <w:p w14:paraId="3FF98912" w14:textId="77777777" w:rsidR="00610B09" w:rsidRPr="002C5FE8" w:rsidRDefault="00610B09" w:rsidP="00336287">
      <w:pPr>
        <w:spacing w:after="120"/>
        <w:textAlignment w:val="baseline"/>
        <w:rPr>
          <w:sz w:val="20"/>
          <w:szCs w:val="20"/>
        </w:rPr>
      </w:pPr>
    </w:p>
    <w:p w14:paraId="630C43D0" w14:textId="77777777" w:rsidR="00610B09" w:rsidRPr="002C5FE8" w:rsidRDefault="00610B09" w:rsidP="00336287">
      <w:pPr>
        <w:spacing w:after="120"/>
        <w:textAlignment w:val="baseline"/>
        <w:rPr>
          <w:sz w:val="20"/>
          <w:szCs w:val="20"/>
        </w:rPr>
      </w:pPr>
    </w:p>
    <w:p w14:paraId="68927F51" w14:textId="77777777" w:rsidR="00610B09" w:rsidRPr="002C5FE8" w:rsidRDefault="00610B09" w:rsidP="00336287">
      <w:pPr>
        <w:spacing w:after="120"/>
        <w:textAlignment w:val="baseline"/>
        <w:rPr>
          <w:sz w:val="20"/>
          <w:szCs w:val="20"/>
        </w:rPr>
      </w:pPr>
    </w:p>
    <w:p w14:paraId="572B30D3" w14:textId="77777777" w:rsidR="00610B09" w:rsidRPr="002C5FE8" w:rsidRDefault="00610B09" w:rsidP="00336287">
      <w:pPr>
        <w:spacing w:after="120"/>
        <w:textAlignment w:val="baseline"/>
        <w:rPr>
          <w:sz w:val="20"/>
          <w:szCs w:val="20"/>
        </w:rPr>
      </w:pPr>
    </w:p>
    <w:p w14:paraId="2EFCE5CC" w14:textId="77777777" w:rsidR="00610B09" w:rsidRPr="002C5FE8" w:rsidRDefault="00610B09" w:rsidP="00336287">
      <w:pPr>
        <w:spacing w:after="120"/>
        <w:textAlignment w:val="baseline"/>
        <w:rPr>
          <w:sz w:val="20"/>
          <w:szCs w:val="20"/>
        </w:rPr>
      </w:pPr>
    </w:p>
    <w:p w14:paraId="3708801A" w14:textId="77777777" w:rsidR="00610B09" w:rsidRPr="002C5FE8" w:rsidRDefault="00610B09" w:rsidP="00336287">
      <w:pPr>
        <w:spacing w:after="120"/>
        <w:textAlignment w:val="baseline"/>
        <w:rPr>
          <w:sz w:val="20"/>
          <w:szCs w:val="20"/>
        </w:rPr>
      </w:pPr>
    </w:p>
    <w:p w14:paraId="5C2739BD" w14:textId="77777777" w:rsidR="00610B09" w:rsidRPr="002C5FE8" w:rsidRDefault="00610B09" w:rsidP="00336287">
      <w:pPr>
        <w:spacing w:after="120"/>
        <w:textAlignment w:val="baseline"/>
        <w:rPr>
          <w:sz w:val="20"/>
          <w:szCs w:val="20"/>
        </w:rPr>
      </w:pPr>
    </w:p>
    <w:p w14:paraId="67DEEEC2" w14:textId="77777777" w:rsidR="00610B09" w:rsidRPr="002C5FE8" w:rsidRDefault="00610B09" w:rsidP="00336287">
      <w:pPr>
        <w:spacing w:after="120"/>
        <w:textAlignment w:val="baseline"/>
        <w:rPr>
          <w:sz w:val="20"/>
          <w:szCs w:val="20"/>
        </w:rPr>
      </w:pPr>
    </w:p>
    <w:p w14:paraId="6E7A8647" w14:textId="77777777" w:rsidR="00610B09" w:rsidRPr="002C5FE8" w:rsidRDefault="00610B09" w:rsidP="00336287">
      <w:pPr>
        <w:spacing w:after="120"/>
        <w:textAlignment w:val="baseline"/>
        <w:rPr>
          <w:sz w:val="20"/>
          <w:szCs w:val="20"/>
        </w:rPr>
      </w:pPr>
    </w:p>
    <w:p w14:paraId="6D7E5105" w14:textId="77777777" w:rsidR="00610B09" w:rsidRPr="002C5FE8" w:rsidRDefault="00610B09" w:rsidP="00336287">
      <w:pPr>
        <w:spacing w:after="120"/>
        <w:textAlignment w:val="baseline"/>
        <w:rPr>
          <w:sz w:val="20"/>
          <w:szCs w:val="20"/>
        </w:rPr>
      </w:pPr>
    </w:p>
    <w:p w14:paraId="21F71724" w14:textId="77777777" w:rsidR="00610B09" w:rsidRPr="002C5FE8" w:rsidRDefault="00610B09" w:rsidP="00336287">
      <w:pPr>
        <w:spacing w:after="120"/>
        <w:textAlignment w:val="baseline"/>
        <w:rPr>
          <w:sz w:val="20"/>
          <w:szCs w:val="20"/>
        </w:rPr>
      </w:pPr>
    </w:p>
    <w:p w14:paraId="1F3F9054" w14:textId="77777777" w:rsidR="00610B09" w:rsidRPr="002C5FE8" w:rsidRDefault="00610B09" w:rsidP="00336287">
      <w:pPr>
        <w:spacing w:after="120"/>
        <w:textAlignment w:val="baseline"/>
        <w:rPr>
          <w:sz w:val="20"/>
          <w:szCs w:val="20"/>
        </w:rPr>
      </w:pPr>
    </w:p>
    <w:p w14:paraId="6490AE98" w14:textId="77777777" w:rsidR="00610B09" w:rsidRPr="002C5FE8" w:rsidRDefault="00610B09" w:rsidP="00336287">
      <w:pPr>
        <w:spacing w:after="120"/>
        <w:textAlignment w:val="baseline"/>
        <w:rPr>
          <w:sz w:val="20"/>
          <w:szCs w:val="20"/>
        </w:rPr>
      </w:pPr>
    </w:p>
    <w:p w14:paraId="1D86F362" w14:textId="77777777" w:rsidR="00610B09" w:rsidRPr="002C5FE8" w:rsidRDefault="00610B09" w:rsidP="00336287">
      <w:pPr>
        <w:spacing w:after="120"/>
        <w:textAlignment w:val="baseline"/>
        <w:rPr>
          <w:sz w:val="20"/>
          <w:szCs w:val="20"/>
        </w:rPr>
      </w:pPr>
    </w:p>
    <w:p w14:paraId="5D33BB3C" w14:textId="77777777" w:rsidR="00610B09" w:rsidRPr="002C5FE8" w:rsidRDefault="00610B09" w:rsidP="00336287">
      <w:pPr>
        <w:spacing w:after="120"/>
        <w:textAlignment w:val="baseline"/>
        <w:rPr>
          <w:sz w:val="20"/>
          <w:szCs w:val="20"/>
        </w:rPr>
      </w:pPr>
    </w:p>
    <w:p w14:paraId="24A2D553" w14:textId="77777777" w:rsidR="00610B09" w:rsidRPr="002C5FE8" w:rsidRDefault="00610B09" w:rsidP="00336287">
      <w:pPr>
        <w:spacing w:after="120"/>
        <w:textAlignment w:val="baseline"/>
        <w:rPr>
          <w:b/>
          <w:sz w:val="20"/>
          <w:szCs w:val="20"/>
        </w:rPr>
      </w:pPr>
      <w:r w:rsidRPr="002C5FE8">
        <w:rPr>
          <w:b/>
          <w:sz w:val="20"/>
          <w:szCs w:val="20"/>
        </w:rPr>
        <w:t>Prospetto sulla rendicontazione delle spese (sia per opere pubbliche che per acquisizione beni e servizi):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1"/>
        <w:gridCol w:w="1555"/>
        <w:gridCol w:w="2302"/>
        <w:gridCol w:w="1550"/>
        <w:gridCol w:w="2552"/>
      </w:tblGrid>
      <w:tr w:rsidR="00610B09" w:rsidRPr="002C5FE8" w14:paraId="7B172AB4" w14:textId="77777777" w:rsidTr="00630505">
        <w:trPr>
          <w:trHeight w:val="300"/>
        </w:trPr>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15DE938B" w14:textId="77777777" w:rsidR="00610B09" w:rsidRPr="002C5FE8" w:rsidRDefault="00610B09" w:rsidP="00336287">
            <w:pPr>
              <w:spacing w:after="120"/>
              <w:jc w:val="center"/>
              <w:textAlignment w:val="baseline"/>
              <w:rPr>
                <w:sz w:val="20"/>
                <w:szCs w:val="20"/>
              </w:rPr>
            </w:pPr>
            <w:r w:rsidRPr="002C5FE8">
              <w:rPr>
                <w:b/>
                <w:bCs/>
                <w:sz w:val="20"/>
                <w:szCs w:val="20"/>
              </w:rPr>
              <w:t>Voci di costo</w:t>
            </w:r>
            <w:r w:rsidRPr="002C5FE8">
              <w:rPr>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6CEEC6D" w14:textId="77777777" w:rsidR="00610B09" w:rsidRPr="002C5FE8" w:rsidRDefault="00610B09" w:rsidP="00336287">
            <w:pPr>
              <w:spacing w:after="120"/>
              <w:jc w:val="center"/>
              <w:textAlignment w:val="baseline"/>
              <w:rPr>
                <w:sz w:val="20"/>
                <w:szCs w:val="20"/>
              </w:rPr>
            </w:pPr>
            <w:r w:rsidRPr="002C5FE8">
              <w:rPr>
                <w:b/>
                <w:bCs/>
                <w:sz w:val="20"/>
                <w:szCs w:val="20"/>
              </w:rPr>
              <w:t>Estremi documento</w:t>
            </w:r>
            <w:r w:rsidRPr="002C5FE8">
              <w:rPr>
                <w:sz w:val="20"/>
                <w:szCs w:val="20"/>
              </w:rPr>
              <w:t> </w:t>
            </w:r>
          </w:p>
        </w:tc>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1B50DC87" w14:textId="77777777" w:rsidR="00610B09" w:rsidRPr="002C5FE8" w:rsidRDefault="00610B09" w:rsidP="00336287">
            <w:pPr>
              <w:spacing w:after="120"/>
              <w:jc w:val="center"/>
              <w:textAlignment w:val="baseline"/>
              <w:rPr>
                <w:sz w:val="20"/>
                <w:szCs w:val="20"/>
              </w:rPr>
            </w:pPr>
            <w:r w:rsidRPr="002C5FE8">
              <w:rPr>
                <w:b/>
                <w:bCs/>
                <w:sz w:val="20"/>
                <w:szCs w:val="20"/>
              </w:rPr>
              <w:t>Descrizione spesa effettuata </w:t>
            </w:r>
            <w:r w:rsidRPr="002C5FE8">
              <w:rPr>
                <w:sz w:val="20"/>
                <w:szCs w:val="20"/>
              </w:rPr>
              <w:t> </w:t>
            </w:r>
          </w:p>
          <w:p w14:paraId="0828F319"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hideMark/>
          </w:tcPr>
          <w:p w14:paraId="2602C792" w14:textId="77777777" w:rsidR="00610B09" w:rsidRPr="002C5FE8" w:rsidRDefault="00610B09" w:rsidP="00336287">
            <w:pPr>
              <w:spacing w:after="120"/>
              <w:jc w:val="center"/>
              <w:textAlignment w:val="baseline"/>
              <w:rPr>
                <w:sz w:val="20"/>
                <w:szCs w:val="20"/>
              </w:rPr>
            </w:pPr>
            <w:r w:rsidRPr="002C5FE8">
              <w:rPr>
                <w:b/>
                <w:bCs/>
                <w:sz w:val="20"/>
                <w:szCs w:val="20"/>
              </w:rPr>
              <w:t xml:space="preserve">Importo </w:t>
            </w:r>
            <w:r w:rsidRPr="002C5FE8">
              <w:rPr>
                <w:sz w:val="20"/>
                <w:szCs w:val="20"/>
              </w:rPr>
              <w:t> </w:t>
            </w:r>
            <w:r w:rsidRPr="002C5FE8">
              <w:rPr>
                <w:sz w:val="20"/>
                <w:szCs w:val="20"/>
              </w:rPr>
              <w:br/>
            </w:r>
            <w:r w:rsidRPr="002C5FE8">
              <w:rPr>
                <w:b/>
                <w:bCs/>
                <w:sz w:val="20"/>
                <w:szCs w:val="20"/>
              </w:rPr>
              <w:t>(€)</w:t>
            </w:r>
            <w:r w:rsidRPr="002C5FE8">
              <w:rPr>
                <w:sz w:val="20"/>
                <w:szCs w:val="20"/>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53AEFC70" w14:textId="77777777" w:rsidR="00610B09" w:rsidRPr="002C5FE8" w:rsidRDefault="00610B09" w:rsidP="00336287">
            <w:pPr>
              <w:spacing w:after="120"/>
              <w:jc w:val="center"/>
              <w:textAlignment w:val="baseline"/>
              <w:rPr>
                <w:sz w:val="20"/>
                <w:szCs w:val="20"/>
              </w:rPr>
            </w:pPr>
            <w:r w:rsidRPr="002C5FE8">
              <w:rPr>
                <w:b/>
                <w:bCs/>
                <w:sz w:val="20"/>
                <w:szCs w:val="20"/>
              </w:rPr>
              <w:t>Importo totale</w:t>
            </w:r>
            <w:r w:rsidRPr="002C5FE8">
              <w:rPr>
                <w:sz w:val="20"/>
                <w:szCs w:val="20"/>
              </w:rPr>
              <w:t> </w:t>
            </w:r>
            <w:r w:rsidRPr="002C5FE8">
              <w:rPr>
                <w:sz w:val="20"/>
                <w:szCs w:val="20"/>
              </w:rPr>
              <w:br/>
            </w:r>
            <w:r w:rsidRPr="002C5FE8">
              <w:rPr>
                <w:b/>
                <w:bCs/>
                <w:sz w:val="20"/>
                <w:szCs w:val="20"/>
              </w:rPr>
              <w:t>voce di costo</w:t>
            </w:r>
            <w:r w:rsidRPr="002C5FE8">
              <w:rPr>
                <w:sz w:val="20"/>
                <w:szCs w:val="20"/>
              </w:rPr>
              <w:t> </w:t>
            </w:r>
          </w:p>
        </w:tc>
      </w:tr>
      <w:tr w:rsidR="00610B09" w:rsidRPr="002C5FE8" w14:paraId="2512A6B4" w14:textId="77777777" w:rsidTr="00630505">
        <w:trPr>
          <w:trHeight w:val="196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CE2950" w14:textId="77777777" w:rsidR="00610B09" w:rsidRPr="002C5FE8" w:rsidRDefault="00610B09" w:rsidP="00336287">
            <w:pPr>
              <w:spacing w:after="120"/>
              <w:jc w:val="center"/>
              <w:textAlignment w:val="baseline"/>
              <w:rPr>
                <w:sz w:val="20"/>
                <w:szCs w:val="20"/>
              </w:rPr>
            </w:pPr>
            <w:r w:rsidRPr="002C5FE8">
              <w:rPr>
                <w:i/>
                <w:sz w:val="20"/>
                <w:szCs w:val="20"/>
              </w:rPr>
              <w:t xml:space="preserve">Indicare </w:t>
            </w:r>
            <w:proofErr w:type="gramStart"/>
            <w:r w:rsidRPr="002C5FE8">
              <w:rPr>
                <w:i/>
                <w:sz w:val="20"/>
                <w:szCs w:val="20"/>
              </w:rPr>
              <w:t>codice  voce</w:t>
            </w:r>
            <w:proofErr w:type="gramEnd"/>
            <w:r w:rsidRPr="002C5FE8">
              <w:rPr>
                <w:i/>
                <w:sz w:val="20"/>
                <w:szCs w:val="20"/>
              </w:rPr>
              <w:t xml:space="preserve"> di costo fra quelle presenti nel prospetto riepilogativo </w:t>
            </w:r>
            <w:proofErr w:type="gramStart"/>
            <w:r w:rsidRPr="002C5FE8">
              <w:rPr>
                <w:i/>
                <w:sz w:val="20"/>
                <w:szCs w:val="20"/>
              </w:rPr>
              <w:t>generale  (</w:t>
            </w:r>
            <w:proofErr w:type="gramEnd"/>
            <w:r w:rsidRPr="002C5FE8">
              <w:rPr>
                <w:i/>
                <w:sz w:val="20"/>
                <w:szCs w:val="20"/>
              </w:rPr>
              <w:t>ad es. per lavori andrà indicato n. 1 e n. 2)</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13A785" w14:textId="77777777" w:rsidR="00610B09" w:rsidRPr="002C5FE8" w:rsidRDefault="00610B09" w:rsidP="00336287">
            <w:pPr>
              <w:spacing w:after="120"/>
              <w:jc w:val="center"/>
              <w:textAlignment w:val="baseline"/>
              <w:rPr>
                <w:sz w:val="20"/>
                <w:szCs w:val="20"/>
              </w:rPr>
            </w:pPr>
            <w:r w:rsidRPr="002C5FE8">
              <w:rPr>
                <w:i/>
                <w:iCs/>
                <w:sz w:val="20"/>
                <w:szCs w:val="20"/>
              </w:rPr>
              <w:t xml:space="preserve">Indicare gli estremi del documento giustificativo della </w:t>
            </w:r>
            <w:proofErr w:type="gramStart"/>
            <w:r w:rsidRPr="002C5FE8">
              <w:rPr>
                <w:i/>
                <w:iCs/>
                <w:sz w:val="20"/>
                <w:szCs w:val="20"/>
              </w:rPr>
              <w:t>spesa  (</w:t>
            </w:r>
            <w:proofErr w:type="gramEnd"/>
            <w:r w:rsidRPr="002C5FE8">
              <w:rPr>
                <w:i/>
                <w:iCs/>
                <w:sz w:val="20"/>
                <w:szCs w:val="20"/>
              </w:rPr>
              <w:t xml:space="preserve">ad esempio fattura n. ........... del </w:t>
            </w:r>
            <w:proofErr w:type="gramStart"/>
            <w:r w:rsidRPr="002C5FE8">
              <w:rPr>
                <w:i/>
                <w:iCs/>
                <w:sz w:val="20"/>
                <w:szCs w:val="20"/>
              </w:rPr>
              <w:t>........... )</w:t>
            </w:r>
            <w:proofErr w:type="gramEnd"/>
            <w:r w:rsidRPr="002C5FE8">
              <w:rPr>
                <w:i/>
                <w:iCs/>
                <w:sz w:val="20"/>
                <w:szCs w:val="20"/>
              </w:rPr>
              <w:t xml:space="preserve"> che dovrà essere allegato al presente modello</w:t>
            </w:r>
            <w:r w:rsidRPr="002C5FE8">
              <w:rPr>
                <w:sz w:val="20"/>
                <w:szCs w:val="20"/>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0E81C4" w14:textId="77777777" w:rsidR="00610B09" w:rsidRPr="002C5FE8" w:rsidRDefault="00610B09" w:rsidP="00336287">
            <w:pPr>
              <w:spacing w:after="120"/>
              <w:jc w:val="center"/>
              <w:textAlignment w:val="baseline"/>
              <w:rPr>
                <w:sz w:val="20"/>
                <w:szCs w:val="20"/>
              </w:rPr>
            </w:pPr>
            <w:r w:rsidRPr="002C5FE8">
              <w:rPr>
                <w:i/>
                <w:iCs/>
                <w:sz w:val="20"/>
                <w:szCs w:val="20"/>
              </w:rPr>
              <w:t xml:space="preserve">Indicare le specificità della spesa rendicontata (ad esempio III SAL, contributo </w:t>
            </w:r>
            <w:proofErr w:type="spellStart"/>
            <w:proofErr w:type="gramStart"/>
            <w:r w:rsidRPr="002C5FE8">
              <w:rPr>
                <w:i/>
                <w:iCs/>
                <w:sz w:val="20"/>
                <w:szCs w:val="20"/>
              </w:rPr>
              <w:t>ANAC,progettazione</w:t>
            </w:r>
            <w:proofErr w:type="spellEnd"/>
            <w:proofErr w:type="gramEnd"/>
            <w:r w:rsidRPr="002C5FE8">
              <w:rPr>
                <w:i/>
                <w:iCs/>
                <w:sz w:val="20"/>
                <w:szCs w:val="20"/>
              </w:rPr>
              <w:t xml:space="preserve"> </w:t>
            </w:r>
            <w:proofErr w:type="gramStart"/>
            <w:r w:rsidRPr="002C5FE8">
              <w:rPr>
                <w:i/>
                <w:iCs/>
                <w:sz w:val="20"/>
                <w:szCs w:val="20"/>
              </w:rPr>
              <w:t>esecutiva,  etc...</w:t>
            </w:r>
            <w:proofErr w:type="gramEnd"/>
            <w:r w:rsidRPr="002C5FE8">
              <w:rPr>
                <w:i/>
                <w:iCs/>
                <w:sz w:val="20"/>
                <w:szCs w:val="20"/>
              </w:rPr>
              <w:t>);</w:t>
            </w:r>
            <w:r w:rsidRPr="002C5FE8">
              <w:rPr>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951E22" w14:textId="77777777" w:rsidR="00610B09" w:rsidRPr="002C5FE8" w:rsidRDefault="00610B09" w:rsidP="00336287">
            <w:pPr>
              <w:spacing w:after="120"/>
              <w:jc w:val="center"/>
              <w:textAlignment w:val="baseline"/>
              <w:rPr>
                <w:sz w:val="20"/>
                <w:szCs w:val="20"/>
              </w:rPr>
            </w:pPr>
            <w:r w:rsidRPr="002C5FE8">
              <w:rPr>
                <w:i/>
                <w:iCs/>
                <w:sz w:val="20"/>
                <w:szCs w:val="20"/>
              </w:rPr>
              <w:t>Indicare l’importo della singola spesa oggetto di rendicontazione</w:t>
            </w:r>
            <w:r w:rsidRPr="002C5FE8">
              <w:rPr>
                <w:sz w:val="20"/>
                <w:szCs w:val="20"/>
              </w:rPr>
              <w:t> </w:t>
            </w:r>
          </w:p>
        </w:tc>
        <w:tc>
          <w:tcPr>
            <w:tcW w:w="2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B1E7B3" w14:textId="77777777" w:rsidR="00610B09" w:rsidRPr="002C5FE8" w:rsidRDefault="00610B09" w:rsidP="00336287">
            <w:pPr>
              <w:spacing w:after="120"/>
              <w:jc w:val="center"/>
              <w:textAlignment w:val="baseline"/>
              <w:rPr>
                <w:sz w:val="20"/>
                <w:szCs w:val="20"/>
              </w:rPr>
            </w:pPr>
            <w:r w:rsidRPr="002C5FE8">
              <w:rPr>
                <w:i/>
                <w:iCs/>
                <w:sz w:val="20"/>
                <w:szCs w:val="20"/>
              </w:rPr>
              <w:t>Indicare l’importo complessivo rendicontato nell’ambito della voce di costo</w:t>
            </w:r>
            <w:r w:rsidRPr="002C5FE8">
              <w:rPr>
                <w:sz w:val="20"/>
                <w:szCs w:val="20"/>
              </w:rPr>
              <w:t> </w:t>
            </w:r>
          </w:p>
        </w:tc>
      </w:tr>
      <w:tr w:rsidR="00610B09" w:rsidRPr="002C5FE8" w14:paraId="666ADB81" w14:textId="77777777" w:rsidTr="00630505">
        <w:trPr>
          <w:trHeight w:val="240"/>
        </w:trPr>
        <w:tc>
          <w:tcPr>
            <w:tcW w:w="142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79217B6" w14:textId="77777777" w:rsidR="00610B09" w:rsidRPr="002C5FE8" w:rsidRDefault="00610B09" w:rsidP="00336287">
            <w:pPr>
              <w:spacing w:after="120"/>
              <w:ind w:left="360" w:hanging="360"/>
              <w:textAlignment w:val="baseline"/>
              <w:rPr>
                <w:sz w:val="20"/>
                <w:szCs w:val="20"/>
              </w:rPr>
            </w:pPr>
            <w:r w:rsidRPr="002C5FE8">
              <w:rPr>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A49688"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2FAB16"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C33000"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27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D155500" w14:textId="77777777" w:rsidR="00610B09" w:rsidRPr="002C5FE8" w:rsidRDefault="00610B09" w:rsidP="00336287">
            <w:pPr>
              <w:spacing w:after="120"/>
              <w:jc w:val="center"/>
              <w:textAlignment w:val="baseline"/>
              <w:rPr>
                <w:sz w:val="20"/>
                <w:szCs w:val="20"/>
              </w:rPr>
            </w:pPr>
            <w:r w:rsidRPr="002C5FE8">
              <w:rPr>
                <w:sz w:val="20"/>
                <w:szCs w:val="20"/>
              </w:rPr>
              <w:t> </w:t>
            </w:r>
          </w:p>
        </w:tc>
      </w:tr>
      <w:tr w:rsidR="00610B09" w:rsidRPr="002C5FE8" w14:paraId="1FC4E762" w14:textId="77777777" w:rsidTr="00630505">
        <w:trPr>
          <w:trHeight w:val="2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73E378" w14:textId="77777777" w:rsidR="00610B09" w:rsidRPr="002C5FE8" w:rsidRDefault="00610B09" w:rsidP="00336287">
            <w:pPr>
              <w:spacing w:after="120"/>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EA32E1"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AEDC18"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3E7662"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507C7E" w14:textId="77777777" w:rsidR="00610B09" w:rsidRPr="002C5FE8" w:rsidRDefault="00610B09" w:rsidP="00336287">
            <w:pPr>
              <w:spacing w:after="120"/>
              <w:rPr>
                <w:sz w:val="20"/>
                <w:szCs w:val="20"/>
              </w:rPr>
            </w:pPr>
          </w:p>
        </w:tc>
      </w:tr>
      <w:tr w:rsidR="00610B09" w:rsidRPr="002C5FE8" w14:paraId="1B8F9AFA" w14:textId="77777777" w:rsidTr="00630505">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ED6CF2" w14:textId="77777777" w:rsidR="00610B09" w:rsidRPr="002C5FE8" w:rsidRDefault="00610B09" w:rsidP="00336287">
            <w:pPr>
              <w:spacing w:after="120"/>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971A8"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0A0987"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1C7588"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D5B50D" w14:textId="77777777" w:rsidR="00610B09" w:rsidRPr="002C5FE8" w:rsidRDefault="00610B09" w:rsidP="00336287">
            <w:pPr>
              <w:spacing w:after="120"/>
              <w:rPr>
                <w:sz w:val="20"/>
                <w:szCs w:val="20"/>
              </w:rPr>
            </w:pPr>
          </w:p>
        </w:tc>
      </w:tr>
      <w:tr w:rsidR="00610B09" w:rsidRPr="002C5FE8" w14:paraId="4975A0FF" w14:textId="77777777" w:rsidTr="00630505">
        <w:trPr>
          <w:trHeight w:val="120"/>
        </w:trPr>
        <w:tc>
          <w:tcPr>
            <w:tcW w:w="142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F3927D5" w14:textId="77777777" w:rsidR="00610B09" w:rsidRPr="002C5FE8" w:rsidRDefault="00610B09" w:rsidP="00336287">
            <w:pPr>
              <w:spacing w:after="120"/>
              <w:ind w:left="360" w:hanging="360"/>
              <w:textAlignment w:val="baseline"/>
              <w:rPr>
                <w:sz w:val="20"/>
                <w:szCs w:val="20"/>
              </w:rPr>
            </w:pPr>
            <w:r w:rsidRPr="002C5FE8">
              <w:rPr>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BA0D5D"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9F93B5"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F26862"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27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49B6B71" w14:textId="77777777" w:rsidR="00610B09" w:rsidRPr="002C5FE8" w:rsidRDefault="00610B09" w:rsidP="00336287">
            <w:pPr>
              <w:spacing w:after="120"/>
              <w:jc w:val="center"/>
              <w:textAlignment w:val="baseline"/>
              <w:rPr>
                <w:sz w:val="20"/>
                <w:szCs w:val="20"/>
              </w:rPr>
            </w:pPr>
            <w:r w:rsidRPr="002C5FE8">
              <w:rPr>
                <w:sz w:val="20"/>
                <w:szCs w:val="20"/>
              </w:rPr>
              <w:t> </w:t>
            </w:r>
          </w:p>
        </w:tc>
      </w:tr>
      <w:tr w:rsidR="00610B09" w:rsidRPr="002C5FE8" w14:paraId="1EB89F4E" w14:textId="77777777" w:rsidTr="00630505">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AE3366" w14:textId="77777777" w:rsidR="00610B09" w:rsidRPr="002C5FE8" w:rsidRDefault="00610B09" w:rsidP="00336287">
            <w:pPr>
              <w:spacing w:after="120"/>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F6A4F2"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22D067"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A1B5E4"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CBC7B1" w14:textId="77777777" w:rsidR="00610B09" w:rsidRPr="002C5FE8" w:rsidRDefault="00610B09" w:rsidP="00336287">
            <w:pPr>
              <w:spacing w:after="120"/>
              <w:rPr>
                <w:sz w:val="20"/>
                <w:szCs w:val="20"/>
              </w:rPr>
            </w:pPr>
          </w:p>
        </w:tc>
      </w:tr>
      <w:tr w:rsidR="00610B09" w:rsidRPr="002C5FE8" w14:paraId="59D1463A" w14:textId="77777777" w:rsidTr="00630505">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C42A2F" w14:textId="77777777" w:rsidR="00610B09" w:rsidRPr="002C5FE8" w:rsidRDefault="00610B09" w:rsidP="00336287">
            <w:pPr>
              <w:spacing w:after="120"/>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93256B"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0F3344"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2E96CA"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5B8A31" w14:textId="77777777" w:rsidR="00610B09" w:rsidRPr="002C5FE8" w:rsidRDefault="00610B09" w:rsidP="00336287">
            <w:pPr>
              <w:spacing w:after="120"/>
              <w:rPr>
                <w:sz w:val="20"/>
                <w:szCs w:val="20"/>
              </w:rPr>
            </w:pPr>
          </w:p>
        </w:tc>
      </w:tr>
      <w:tr w:rsidR="00610B09" w:rsidRPr="002C5FE8" w14:paraId="19EB179E" w14:textId="77777777" w:rsidTr="00630505">
        <w:trPr>
          <w:trHeight w:val="120"/>
        </w:trPr>
        <w:tc>
          <w:tcPr>
            <w:tcW w:w="142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C800366" w14:textId="77777777" w:rsidR="00610B09" w:rsidRPr="002C5FE8" w:rsidRDefault="00610B09" w:rsidP="00336287">
            <w:pPr>
              <w:spacing w:after="120"/>
              <w:ind w:left="360" w:hanging="360"/>
              <w:textAlignment w:val="baseline"/>
              <w:rPr>
                <w:sz w:val="20"/>
                <w:szCs w:val="20"/>
              </w:rPr>
            </w:pPr>
            <w:r w:rsidRPr="002C5FE8">
              <w:rPr>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0F4235"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6BE981"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E9FC8A"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27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B8A0B95" w14:textId="77777777" w:rsidR="00610B09" w:rsidRPr="002C5FE8" w:rsidRDefault="00610B09" w:rsidP="00336287">
            <w:pPr>
              <w:spacing w:after="120"/>
              <w:jc w:val="center"/>
              <w:textAlignment w:val="baseline"/>
              <w:rPr>
                <w:sz w:val="20"/>
                <w:szCs w:val="20"/>
              </w:rPr>
            </w:pPr>
            <w:r w:rsidRPr="002C5FE8">
              <w:rPr>
                <w:sz w:val="20"/>
                <w:szCs w:val="20"/>
              </w:rPr>
              <w:t> </w:t>
            </w:r>
          </w:p>
        </w:tc>
      </w:tr>
      <w:tr w:rsidR="00610B09" w:rsidRPr="002C5FE8" w14:paraId="2D586A56" w14:textId="77777777" w:rsidTr="00630505">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F5BC9F" w14:textId="77777777" w:rsidR="00610B09" w:rsidRPr="002C5FE8" w:rsidRDefault="00610B09" w:rsidP="00336287">
            <w:pPr>
              <w:spacing w:after="120"/>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5210C0"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5992A9"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5C0913"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D51A21" w14:textId="77777777" w:rsidR="00610B09" w:rsidRPr="002C5FE8" w:rsidRDefault="00610B09" w:rsidP="00336287">
            <w:pPr>
              <w:spacing w:after="120"/>
              <w:rPr>
                <w:sz w:val="20"/>
                <w:szCs w:val="20"/>
              </w:rPr>
            </w:pPr>
          </w:p>
        </w:tc>
      </w:tr>
      <w:tr w:rsidR="00610B09" w:rsidRPr="002C5FE8" w14:paraId="395D709A" w14:textId="77777777" w:rsidTr="00630505">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F432F2" w14:textId="77777777" w:rsidR="00610B09" w:rsidRPr="002C5FE8" w:rsidRDefault="00610B09" w:rsidP="00336287">
            <w:pPr>
              <w:spacing w:after="120"/>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532F41"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489314"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3F1E2A"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374F812" w14:textId="77777777" w:rsidR="00610B09" w:rsidRPr="002C5FE8" w:rsidRDefault="00610B09" w:rsidP="00336287">
            <w:pPr>
              <w:spacing w:after="120"/>
              <w:rPr>
                <w:sz w:val="20"/>
                <w:szCs w:val="20"/>
              </w:rPr>
            </w:pPr>
          </w:p>
        </w:tc>
      </w:tr>
      <w:tr w:rsidR="00610B09" w:rsidRPr="002C5FE8" w14:paraId="54E93AFD" w14:textId="77777777" w:rsidTr="00630505">
        <w:trPr>
          <w:trHeight w:val="120"/>
        </w:trPr>
        <w:tc>
          <w:tcPr>
            <w:tcW w:w="142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0B5A846" w14:textId="77777777" w:rsidR="00610B09" w:rsidRPr="002C5FE8" w:rsidRDefault="00610B09" w:rsidP="00336287">
            <w:pPr>
              <w:spacing w:after="120"/>
              <w:ind w:left="360" w:hanging="360"/>
              <w:textAlignment w:val="baseline"/>
              <w:rPr>
                <w:sz w:val="20"/>
                <w:szCs w:val="20"/>
              </w:rPr>
            </w:pPr>
            <w:r w:rsidRPr="002C5FE8">
              <w:rPr>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056795"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63BD62"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6534EB"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27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CABC675" w14:textId="77777777" w:rsidR="00610B09" w:rsidRPr="002C5FE8" w:rsidRDefault="00610B09" w:rsidP="00336287">
            <w:pPr>
              <w:spacing w:after="120"/>
              <w:jc w:val="center"/>
              <w:textAlignment w:val="baseline"/>
              <w:rPr>
                <w:sz w:val="20"/>
                <w:szCs w:val="20"/>
              </w:rPr>
            </w:pPr>
            <w:r w:rsidRPr="002C5FE8">
              <w:rPr>
                <w:sz w:val="20"/>
                <w:szCs w:val="20"/>
              </w:rPr>
              <w:t> </w:t>
            </w:r>
          </w:p>
        </w:tc>
      </w:tr>
      <w:tr w:rsidR="00610B09" w:rsidRPr="002C5FE8" w14:paraId="5F87348F" w14:textId="77777777" w:rsidTr="00630505">
        <w:trPr>
          <w:trHeight w:val="1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88D680" w14:textId="77777777" w:rsidR="00610B09" w:rsidRPr="002C5FE8" w:rsidRDefault="00610B09" w:rsidP="00336287">
            <w:pPr>
              <w:spacing w:after="120"/>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99B721"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23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134387" w14:textId="77777777" w:rsidR="00610B09" w:rsidRPr="002C5FE8" w:rsidRDefault="00610B09" w:rsidP="00336287">
            <w:pPr>
              <w:spacing w:after="120"/>
              <w:jc w:val="center"/>
              <w:textAlignment w:val="baseline"/>
              <w:rPr>
                <w:sz w:val="20"/>
                <w:szCs w:val="20"/>
              </w:rPr>
            </w:pPr>
            <w:r w:rsidRPr="002C5FE8">
              <w:rPr>
                <w:sz w:val="20"/>
                <w:szCs w:val="20"/>
              </w:rPr>
              <w:t> </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128A60" w14:textId="77777777" w:rsidR="00610B09" w:rsidRPr="002C5FE8" w:rsidRDefault="00610B09" w:rsidP="00336287">
            <w:pPr>
              <w:spacing w:after="120"/>
              <w:jc w:val="right"/>
              <w:textAlignment w:val="baseline"/>
              <w:rPr>
                <w:sz w:val="20"/>
                <w:szCs w:val="20"/>
              </w:rPr>
            </w:pPr>
            <w:r w:rsidRPr="002C5FE8">
              <w:rPr>
                <w:sz w:val="20"/>
                <w:szCs w:val="20"/>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537A4A" w14:textId="77777777" w:rsidR="00610B09" w:rsidRPr="002C5FE8" w:rsidRDefault="00610B09" w:rsidP="00336287">
            <w:pPr>
              <w:spacing w:after="120"/>
              <w:rPr>
                <w:sz w:val="20"/>
                <w:szCs w:val="20"/>
              </w:rPr>
            </w:pPr>
          </w:p>
        </w:tc>
      </w:tr>
      <w:tr w:rsidR="00610B09" w:rsidRPr="002C5FE8" w14:paraId="1B15DAE5" w14:textId="77777777" w:rsidTr="00630505">
        <w:trPr>
          <w:trHeight w:val="390"/>
        </w:trPr>
        <w:tc>
          <w:tcPr>
            <w:tcW w:w="700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60F83D52" w14:textId="77777777" w:rsidR="00610B09" w:rsidRPr="002C5FE8" w:rsidRDefault="00610B09" w:rsidP="00336287">
            <w:pPr>
              <w:spacing w:after="120"/>
              <w:jc w:val="right"/>
              <w:textAlignment w:val="baseline"/>
              <w:rPr>
                <w:sz w:val="20"/>
                <w:szCs w:val="20"/>
              </w:rPr>
            </w:pPr>
            <w:r w:rsidRPr="002C5FE8">
              <w:rPr>
                <w:b/>
                <w:bCs/>
                <w:sz w:val="20"/>
                <w:szCs w:val="20"/>
              </w:rPr>
              <w:t>TOTALE SPESA RENDICONTATA </w:t>
            </w:r>
            <w:r w:rsidRPr="002C5FE8">
              <w:rPr>
                <w:sz w:val="20"/>
                <w:szCs w:val="20"/>
              </w:rPr>
              <w:t> </w:t>
            </w:r>
          </w:p>
        </w:tc>
        <w:tc>
          <w:tcPr>
            <w:tcW w:w="2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5557CB"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1E09FF1F" w14:textId="77777777" w:rsidTr="00630505">
        <w:trPr>
          <w:trHeight w:val="390"/>
        </w:trPr>
        <w:tc>
          <w:tcPr>
            <w:tcW w:w="700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307B35FE" w14:textId="77777777" w:rsidR="00610B09" w:rsidRPr="002C5FE8" w:rsidRDefault="00610B09" w:rsidP="00336287">
            <w:pPr>
              <w:spacing w:after="120"/>
              <w:jc w:val="right"/>
              <w:textAlignment w:val="baseline"/>
              <w:rPr>
                <w:sz w:val="20"/>
                <w:szCs w:val="20"/>
              </w:rPr>
            </w:pPr>
            <w:r w:rsidRPr="002C5FE8">
              <w:rPr>
                <w:b/>
                <w:bCs/>
                <w:sz w:val="20"/>
                <w:szCs w:val="20"/>
              </w:rPr>
              <w:t>ULTIMA EROGAZIONE FINANZIARIA ACQUISITA DALLA REGIONE SICILIANA </w:t>
            </w:r>
            <w:r w:rsidRPr="002C5FE8">
              <w:rPr>
                <w:sz w:val="20"/>
                <w:szCs w:val="20"/>
              </w:rPr>
              <w:t> </w:t>
            </w:r>
          </w:p>
        </w:tc>
        <w:tc>
          <w:tcPr>
            <w:tcW w:w="2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D330F6" w14:textId="77777777" w:rsidR="00610B09" w:rsidRPr="002C5FE8" w:rsidRDefault="00610B09" w:rsidP="00336287">
            <w:pPr>
              <w:spacing w:after="120"/>
              <w:textAlignment w:val="baseline"/>
              <w:rPr>
                <w:sz w:val="20"/>
                <w:szCs w:val="20"/>
              </w:rPr>
            </w:pPr>
            <w:r w:rsidRPr="002C5FE8">
              <w:rPr>
                <w:sz w:val="20"/>
                <w:szCs w:val="20"/>
              </w:rPr>
              <w:t>€  </w:t>
            </w:r>
          </w:p>
        </w:tc>
      </w:tr>
      <w:tr w:rsidR="00610B09" w:rsidRPr="002C5FE8" w14:paraId="46A74374" w14:textId="77777777" w:rsidTr="00630505">
        <w:trPr>
          <w:trHeight w:val="390"/>
        </w:trPr>
        <w:tc>
          <w:tcPr>
            <w:tcW w:w="700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08D131F" w14:textId="77777777" w:rsidR="00610B09" w:rsidRPr="002C5FE8" w:rsidRDefault="00610B09" w:rsidP="00336287">
            <w:pPr>
              <w:spacing w:after="120"/>
              <w:jc w:val="right"/>
              <w:textAlignment w:val="baseline"/>
              <w:rPr>
                <w:sz w:val="20"/>
                <w:szCs w:val="20"/>
              </w:rPr>
            </w:pPr>
            <w:r w:rsidRPr="002C5FE8">
              <w:rPr>
                <w:b/>
                <w:bCs/>
                <w:sz w:val="20"/>
                <w:szCs w:val="20"/>
              </w:rPr>
              <w:t>Percentuale spesa rendicontata/ultima erogazione finanziaria acquisita </w:t>
            </w:r>
            <w:r w:rsidRPr="002C5FE8">
              <w:rPr>
                <w:sz w:val="20"/>
                <w:szCs w:val="20"/>
              </w:rPr>
              <w:t> </w:t>
            </w:r>
          </w:p>
        </w:tc>
        <w:tc>
          <w:tcPr>
            <w:tcW w:w="27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2341FC" w14:textId="77777777" w:rsidR="00610B09" w:rsidRPr="002C5FE8" w:rsidRDefault="00610B09" w:rsidP="00336287">
            <w:pPr>
              <w:spacing w:after="120"/>
              <w:textAlignment w:val="baseline"/>
              <w:rPr>
                <w:sz w:val="20"/>
                <w:szCs w:val="20"/>
              </w:rPr>
            </w:pPr>
            <w:r w:rsidRPr="002C5FE8">
              <w:rPr>
                <w:sz w:val="20"/>
                <w:szCs w:val="20"/>
              </w:rPr>
              <w:t xml:space="preserve">€ </w:t>
            </w:r>
          </w:p>
        </w:tc>
      </w:tr>
    </w:tbl>
    <w:p w14:paraId="19D39574" w14:textId="77777777" w:rsidR="00610B09" w:rsidRPr="002C5FE8" w:rsidRDefault="00610B09" w:rsidP="00336287">
      <w:pPr>
        <w:spacing w:after="120"/>
        <w:textAlignment w:val="baseline"/>
        <w:rPr>
          <w:sz w:val="20"/>
          <w:szCs w:val="20"/>
        </w:rPr>
      </w:pPr>
      <w:r w:rsidRPr="002C5FE8">
        <w:rPr>
          <w:sz w:val="20"/>
          <w:szCs w:val="20"/>
        </w:rPr>
        <w:t> </w:t>
      </w:r>
    </w:p>
    <w:p w14:paraId="65195496" w14:textId="77777777" w:rsidR="00610B09" w:rsidRPr="002C5FE8" w:rsidRDefault="00610B09" w:rsidP="00336287">
      <w:pPr>
        <w:spacing w:after="120"/>
        <w:textAlignment w:val="baseline"/>
        <w:rPr>
          <w:sz w:val="20"/>
          <w:szCs w:val="20"/>
        </w:rPr>
      </w:pPr>
      <w:r w:rsidRPr="002C5FE8">
        <w:rPr>
          <w:sz w:val="20"/>
          <w:szCs w:val="20"/>
        </w:rPr>
        <w:t> </w:t>
      </w:r>
    </w:p>
    <w:p w14:paraId="17CEE958" w14:textId="77777777" w:rsidR="00610B09" w:rsidRPr="002C5FE8" w:rsidRDefault="00610B09" w:rsidP="00336287">
      <w:pPr>
        <w:spacing w:after="120"/>
        <w:textAlignment w:val="baseline"/>
        <w:rPr>
          <w:sz w:val="20"/>
          <w:szCs w:val="20"/>
        </w:rPr>
      </w:pPr>
    </w:p>
    <w:p w14:paraId="77DA8931" w14:textId="77777777" w:rsidR="00610B09" w:rsidRPr="002C5FE8" w:rsidRDefault="00610B09" w:rsidP="00336287">
      <w:pPr>
        <w:spacing w:after="120"/>
        <w:textAlignment w:val="baseline"/>
        <w:rPr>
          <w:sz w:val="20"/>
          <w:szCs w:val="20"/>
        </w:rPr>
      </w:pPr>
    </w:p>
    <w:p w14:paraId="15CE0DCC" w14:textId="77777777" w:rsidR="00610B09" w:rsidRPr="002C5FE8" w:rsidRDefault="00610B09" w:rsidP="00336287">
      <w:pPr>
        <w:spacing w:after="120"/>
        <w:textAlignment w:val="baseline"/>
        <w:rPr>
          <w:sz w:val="20"/>
          <w:szCs w:val="20"/>
        </w:rPr>
      </w:pPr>
    </w:p>
    <w:p w14:paraId="1CF3FB4A" w14:textId="77777777" w:rsidR="00610B09" w:rsidRPr="002C5FE8" w:rsidRDefault="00610B09" w:rsidP="00336287">
      <w:pPr>
        <w:spacing w:after="120"/>
        <w:textAlignment w:val="baseline"/>
        <w:rPr>
          <w:sz w:val="20"/>
          <w:szCs w:val="20"/>
        </w:rPr>
      </w:pPr>
    </w:p>
    <w:p w14:paraId="56FC17DA" w14:textId="77777777" w:rsidR="00610B09" w:rsidRPr="002C5FE8" w:rsidRDefault="00610B09" w:rsidP="00336287">
      <w:pPr>
        <w:spacing w:after="120"/>
        <w:textAlignment w:val="baseline"/>
        <w:rPr>
          <w:sz w:val="20"/>
          <w:szCs w:val="20"/>
        </w:rPr>
      </w:pPr>
    </w:p>
    <w:p w14:paraId="202BFB76" w14:textId="77777777" w:rsidR="00610B09" w:rsidRPr="002C5FE8" w:rsidRDefault="00610B09" w:rsidP="00336287">
      <w:pPr>
        <w:spacing w:after="120"/>
        <w:textAlignment w:val="baseline"/>
        <w:rPr>
          <w:sz w:val="20"/>
          <w:szCs w:val="20"/>
        </w:rPr>
      </w:pPr>
    </w:p>
    <w:p w14:paraId="525A9B9B" w14:textId="77777777" w:rsidR="00610B09" w:rsidRPr="002C5FE8" w:rsidRDefault="00610B09" w:rsidP="00336287">
      <w:pPr>
        <w:spacing w:after="120"/>
        <w:textAlignment w:val="baseline"/>
        <w:rPr>
          <w:sz w:val="20"/>
          <w:szCs w:val="20"/>
        </w:rPr>
      </w:pPr>
    </w:p>
    <w:p w14:paraId="79107CEB" w14:textId="77777777" w:rsidR="00610B09" w:rsidRPr="002C5FE8" w:rsidRDefault="00610B09" w:rsidP="00336287">
      <w:pPr>
        <w:spacing w:after="120"/>
        <w:textAlignment w:val="baseline"/>
        <w:rPr>
          <w:sz w:val="20"/>
          <w:szCs w:val="20"/>
        </w:rPr>
      </w:pPr>
    </w:p>
    <w:p w14:paraId="08954DFE" w14:textId="77777777" w:rsidR="00610B09" w:rsidRPr="002C5FE8" w:rsidRDefault="00610B09" w:rsidP="00336287">
      <w:pPr>
        <w:pStyle w:val="Titolo3"/>
        <w:spacing w:after="120"/>
      </w:pPr>
      <w:r w:rsidRPr="002C5FE8">
        <w:br w:type="page"/>
      </w:r>
      <w:bookmarkStart w:id="17" w:name="_Toc191991861"/>
      <w:bookmarkStart w:id="18" w:name="_Toc195010409"/>
      <w:r w:rsidRPr="002C5FE8">
        <w:lastRenderedPageBreak/>
        <w:t>Allegato 7.8 – Modello di Decreto di Finanziamento per le opere pubbliche e acquisizione di beni e servizi</w:t>
      </w:r>
      <w:bookmarkEnd w:id="17"/>
      <w:bookmarkEnd w:id="18"/>
      <w:r w:rsidRPr="002C5FE8">
        <w:t> </w:t>
      </w:r>
    </w:p>
    <w:p w14:paraId="62DDBE3F" w14:textId="77777777" w:rsidR="00610B09" w:rsidRPr="002C5FE8" w:rsidRDefault="00610B09" w:rsidP="00336287">
      <w:pPr>
        <w:spacing w:after="120"/>
        <w:textAlignment w:val="baseline"/>
        <w:rPr>
          <w:sz w:val="20"/>
          <w:szCs w:val="20"/>
        </w:rPr>
      </w:pPr>
      <w:r w:rsidRPr="002C5FE8">
        <w:rPr>
          <w:sz w:val="20"/>
          <w:szCs w:val="20"/>
        </w:rPr>
        <w:t> </w:t>
      </w:r>
    </w:p>
    <w:p w14:paraId="6FD860D5" w14:textId="77777777" w:rsidR="00610B09" w:rsidRPr="002C5FE8" w:rsidRDefault="00610B09" w:rsidP="00336287">
      <w:pPr>
        <w:spacing w:after="120"/>
        <w:textAlignment w:val="baseline"/>
        <w:rPr>
          <w:sz w:val="20"/>
          <w:szCs w:val="20"/>
        </w:rPr>
      </w:pPr>
      <w:r w:rsidRPr="002C5FE8">
        <w:rPr>
          <w:sz w:val="20"/>
          <w:szCs w:val="20"/>
        </w:rPr>
        <w:t> </w:t>
      </w:r>
    </w:p>
    <w:p w14:paraId="5B07C570" w14:textId="77777777" w:rsidR="00610B09" w:rsidRPr="002C5FE8" w:rsidRDefault="00610B09" w:rsidP="00336287">
      <w:pPr>
        <w:suppressAutoHyphens/>
        <w:spacing w:after="120"/>
        <w:jc w:val="center"/>
        <w:rPr>
          <w:rFonts w:eastAsia="SimSun"/>
          <w:b/>
          <w:bCs/>
          <w:i/>
          <w:iCs/>
          <w:kern w:val="1"/>
          <w:sz w:val="20"/>
          <w:szCs w:val="20"/>
          <w:lang w:eastAsia="zh-CN" w:bidi="hi-IN"/>
        </w:rPr>
      </w:pPr>
      <w:r w:rsidRPr="002C5FE8">
        <w:rPr>
          <w:rFonts w:eastAsia="SimSun"/>
          <w:b/>
          <w:bCs/>
          <w:i/>
          <w:iCs/>
          <w:kern w:val="1"/>
          <w:sz w:val="20"/>
          <w:szCs w:val="20"/>
          <w:lang w:eastAsia="zh-CN" w:bidi="hi-IN"/>
        </w:rPr>
        <w:t>Unione europea</w:t>
      </w:r>
    </w:p>
    <w:p w14:paraId="542E2F7B" w14:textId="77777777" w:rsidR="00610B09" w:rsidRPr="002C5FE8" w:rsidRDefault="00610B09" w:rsidP="00336287">
      <w:pPr>
        <w:suppressAutoHyphens/>
        <w:spacing w:after="120"/>
        <w:jc w:val="center"/>
        <w:rPr>
          <w:rFonts w:eastAsia="SimSun"/>
          <w:b/>
          <w:bCs/>
          <w:kern w:val="1"/>
          <w:sz w:val="20"/>
          <w:szCs w:val="20"/>
          <w:lang w:eastAsia="zh-CN" w:bidi="hi-IN"/>
        </w:rPr>
      </w:pPr>
      <w:r w:rsidRPr="002C5FE8">
        <w:rPr>
          <w:rFonts w:eastAsia="SimSun"/>
          <w:b/>
          <w:bCs/>
          <w:kern w:val="1"/>
          <w:sz w:val="20"/>
          <w:szCs w:val="20"/>
          <w:lang w:eastAsia="zh-CN" w:bidi="hi-IN"/>
        </w:rPr>
        <w:t>Repubblica italiana</w:t>
      </w:r>
    </w:p>
    <w:p w14:paraId="0AE05AB4" w14:textId="21EBF537" w:rsidR="00610B09" w:rsidRPr="002C5FE8" w:rsidRDefault="00610B09" w:rsidP="00336287">
      <w:pPr>
        <w:suppressAutoHyphens/>
        <w:spacing w:after="120"/>
        <w:jc w:val="center"/>
        <w:rPr>
          <w:rFonts w:eastAsia="SimSun"/>
          <w:b/>
          <w:bCs/>
          <w:kern w:val="1"/>
          <w:sz w:val="20"/>
          <w:szCs w:val="20"/>
          <w:lang w:eastAsia="zh-CN" w:bidi="hi-IN"/>
        </w:rPr>
      </w:pPr>
      <w:r w:rsidRPr="002C5FE8">
        <w:rPr>
          <w:rFonts w:eastAsia="SimSun"/>
          <w:noProof/>
          <w:kern w:val="1"/>
          <w:sz w:val="20"/>
          <w:szCs w:val="20"/>
        </w:rPr>
        <w:drawing>
          <wp:inline distT="0" distB="0" distL="0" distR="0" wp14:anchorId="348C2546" wp14:editId="68BC7BF3">
            <wp:extent cx="441960" cy="533400"/>
            <wp:effectExtent l="0" t="0" r="0" b="0"/>
            <wp:docPr id="190606211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960" cy="533400"/>
                    </a:xfrm>
                    <a:prstGeom prst="rect">
                      <a:avLst/>
                    </a:prstGeom>
                    <a:solidFill>
                      <a:srgbClr val="FFFFFF"/>
                    </a:solidFill>
                    <a:ln>
                      <a:noFill/>
                    </a:ln>
                  </pic:spPr>
                </pic:pic>
              </a:graphicData>
            </a:graphic>
          </wp:inline>
        </w:drawing>
      </w:r>
    </w:p>
    <w:p w14:paraId="5C0456C6" w14:textId="77777777" w:rsidR="00610B09" w:rsidRPr="002C5FE8" w:rsidRDefault="00610B09" w:rsidP="00336287">
      <w:pPr>
        <w:suppressAutoHyphens/>
        <w:spacing w:after="120"/>
        <w:jc w:val="center"/>
        <w:rPr>
          <w:rFonts w:eastAsia="SimSun"/>
          <w:b/>
          <w:kern w:val="1"/>
          <w:sz w:val="20"/>
          <w:szCs w:val="20"/>
          <w:lang w:eastAsia="zh-CN" w:bidi="hi-IN"/>
        </w:rPr>
      </w:pPr>
      <w:r w:rsidRPr="002C5FE8">
        <w:rPr>
          <w:rFonts w:eastAsia="SimSun"/>
          <w:b/>
          <w:bCs/>
          <w:kern w:val="1"/>
          <w:sz w:val="20"/>
          <w:szCs w:val="20"/>
          <w:lang w:eastAsia="zh-CN" w:bidi="hi-IN"/>
        </w:rPr>
        <w:t>Regione Siciliana</w:t>
      </w:r>
    </w:p>
    <w:p w14:paraId="2D81CA4A" w14:textId="77777777" w:rsidR="00610B09" w:rsidRPr="002C5FE8" w:rsidRDefault="00610B09" w:rsidP="00336287">
      <w:pPr>
        <w:pStyle w:val="a"/>
        <w:spacing w:after="120" w:line="360" w:lineRule="auto"/>
        <w:jc w:val="center"/>
        <w:rPr>
          <w:rFonts w:ascii="Calibri" w:hAnsi="Calibri" w:cs="Calibri"/>
          <w:b w:val="0"/>
          <w:bCs/>
          <w:spacing w:val="-53"/>
          <w:sz w:val="20"/>
        </w:rPr>
      </w:pPr>
      <w:r w:rsidRPr="002C5FE8">
        <w:rPr>
          <w:rFonts w:ascii="Calibri" w:hAnsi="Calibri" w:cs="Calibri"/>
          <w:bCs/>
          <w:sz w:val="20"/>
        </w:rPr>
        <w:t>Assessorato dell'istruzione e della formazione professionale</w:t>
      </w:r>
      <w:r w:rsidRPr="002C5FE8">
        <w:rPr>
          <w:rFonts w:ascii="Calibri" w:hAnsi="Calibri" w:cs="Calibri"/>
          <w:bCs/>
          <w:spacing w:val="-53"/>
          <w:sz w:val="20"/>
        </w:rPr>
        <w:t xml:space="preserve"> </w:t>
      </w:r>
    </w:p>
    <w:p w14:paraId="673A42FC" w14:textId="77777777" w:rsidR="00610B09" w:rsidRPr="002C5FE8" w:rsidRDefault="00610B09" w:rsidP="00336287">
      <w:pPr>
        <w:pStyle w:val="a"/>
        <w:spacing w:after="120" w:line="360" w:lineRule="auto"/>
        <w:jc w:val="center"/>
        <w:rPr>
          <w:rFonts w:ascii="Calibri" w:hAnsi="Calibri" w:cs="Calibri"/>
          <w:b w:val="0"/>
          <w:bCs/>
          <w:sz w:val="20"/>
        </w:rPr>
      </w:pPr>
      <w:r w:rsidRPr="002C5FE8">
        <w:rPr>
          <w:rFonts w:ascii="Calibri" w:hAnsi="Calibri" w:cs="Calibri"/>
          <w:bCs/>
          <w:sz w:val="20"/>
        </w:rPr>
        <w:t>UFFICIO</w:t>
      </w:r>
      <w:r w:rsidRPr="002C5FE8">
        <w:rPr>
          <w:rFonts w:ascii="Calibri" w:hAnsi="Calibri" w:cs="Calibri"/>
          <w:bCs/>
          <w:spacing w:val="-2"/>
          <w:sz w:val="20"/>
        </w:rPr>
        <w:t xml:space="preserve"> </w:t>
      </w:r>
      <w:r w:rsidRPr="002C5FE8">
        <w:rPr>
          <w:rFonts w:ascii="Calibri" w:hAnsi="Calibri" w:cs="Calibri"/>
          <w:bCs/>
          <w:sz w:val="20"/>
        </w:rPr>
        <w:t>SPECIALE</w:t>
      </w:r>
    </w:p>
    <w:p w14:paraId="4128B00A" w14:textId="77777777" w:rsidR="00610B09" w:rsidRPr="002C5FE8" w:rsidRDefault="00610B09" w:rsidP="00336287">
      <w:pPr>
        <w:pStyle w:val="a"/>
        <w:spacing w:after="120"/>
        <w:jc w:val="center"/>
        <w:rPr>
          <w:rFonts w:ascii="Calibri" w:hAnsi="Calibri" w:cs="Calibri"/>
          <w:b w:val="0"/>
          <w:bCs/>
          <w:sz w:val="20"/>
        </w:rPr>
      </w:pPr>
      <w:r w:rsidRPr="002C5FE8">
        <w:rPr>
          <w:rFonts w:ascii="Calibri" w:hAnsi="Calibri" w:cs="Calibri"/>
          <w:bCs/>
          <w:sz w:val="20"/>
        </w:rPr>
        <w:t>per</w:t>
      </w:r>
      <w:r w:rsidRPr="002C5FE8">
        <w:rPr>
          <w:rFonts w:ascii="Calibri" w:hAnsi="Calibri" w:cs="Calibri"/>
          <w:bCs/>
          <w:spacing w:val="-4"/>
          <w:sz w:val="20"/>
        </w:rPr>
        <w:t xml:space="preserve"> </w:t>
      </w:r>
      <w:r w:rsidRPr="002C5FE8">
        <w:rPr>
          <w:rFonts w:ascii="Calibri" w:hAnsi="Calibri" w:cs="Calibri"/>
          <w:bCs/>
          <w:sz w:val="20"/>
        </w:rPr>
        <w:t>l’Edilizia</w:t>
      </w:r>
      <w:r w:rsidRPr="002C5FE8">
        <w:rPr>
          <w:rFonts w:ascii="Calibri" w:hAnsi="Calibri" w:cs="Calibri"/>
          <w:bCs/>
          <w:spacing w:val="-3"/>
          <w:sz w:val="20"/>
        </w:rPr>
        <w:t xml:space="preserve"> </w:t>
      </w:r>
      <w:r w:rsidRPr="002C5FE8">
        <w:rPr>
          <w:rFonts w:ascii="Calibri" w:hAnsi="Calibri" w:cs="Calibri"/>
          <w:bCs/>
          <w:sz w:val="20"/>
        </w:rPr>
        <w:t>Scolastica</w:t>
      </w:r>
      <w:r w:rsidRPr="002C5FE8">
        <w:rPr>
          <w:rFonts w:ascii="Calibri" w:hAnsi="Calibri" w:cs="Calibri"/>
          <w:bCs/>
          <w:spacing w:val="-6"/>
          <w:sz w:val="20"/>
        </w:rPr>
        <w:t xml:space="preserve"> </w:t>
      </w:r>
      <w:r w:rsidRPr="002C5FE8">
        <w:rPr>
          <w:rFonts w:ascii="Calibri" w:hAnsi="Calibri" w:cs="Calibri"/>
          <w:bCs/>
          <w:sz w:val="20"/>
        </w:rPr>
        <w:t>e</w:t>
      </w:r>
      <w:r w:rsidRPr="002C5FE8">
        <w:rPr>
          <w:rFonts w:ascii="Calibri" w:hAnsi="Calibri" w:cs="Calibri"/>
          <w:bCs/>
          <w:spacing w:val="-4"/>
          <w:sz w:val="20"/>
        </w:rPr>
        <w:t xml:space="preserve"> </w:t>
      </w:r>
      <w:r w:rsidRPr="002C5FE8">
        <w:rPr>
          <w:rFonts w:ascii="Calibri" w:hAnsi="Calibri" w:cs="Calibri"/>
          <w:bCs/>
          <w:sz w:val="20"/>
        </w:rPr>
        <w:t>Universitaria e</w:t>
      </w:r>
      <w:r w:rsidRPr="002C5FE8">
        <w:rPr>
          <w:rFonts w:ascii="Calibri" w:hAnsi="Calibri" w:cs="Calibri"/>
          <w:bCs/>
          <w:spacing w:val="-4"/>
          <w:sz w:val="20"/>
        </w:rPr>
        <w:t xml:space="preserve"> </w:t>
      </w:r>
      <w:r w:rsidRPr="002C5FE8">
        <w:rPr>
          <w:rFonts w:ascii="Calibri" w:hAnsi="Calibri" w:cs="Calibri"/>
          <w:bCs/>
          <w:sz w:val="20"/>
        </w:rPr>
        <w:t>per</w:t>
      </w:r>
      <w:r w:rsidRPr="002C5FE8">
        <w:rPr>
          <w:rFonts w:ascii="Calibri" w:hAnsi="Calibri" w:cs="Calibri"/>
          <w:bCs/>
          <w:spacing w:val="-2"/>
          <w:sz w:val="20"/>
        </w:rPr>
        <w:t xml:space="preserve"> </w:t>
      </w:r>
      <w:r w:rsidRPr="002C5FE8">
        <w:rPr>
          <w:rFonts w:ascii="Calibri" w:hAnsi="Calibri" w:cs="Calibri"/>
          <w:bCs/>
          <w:sz w:val="20"/>
        </w:rPr>
        <w:t>lo</w:t>
      </w:r>
      <w:r w:rsidRPr="002C5FE8">
        <w:rPr>
          <w:rFonts w:ascii="Calibri" w:hAnsi="Calibri" w:cs="Calibri"/>
          <w:bCs/>
          <w:spacing w:val="-3"/>
          <w:sz w:val="20"/>
        </w:rPr>
        <w:t xml:space="preserve"> </w:t>
      </w:r>
      <w:r w:rsidRPr="002C5FE8">
        <w:rPr>
          <w:rFonts w:ascii="Calibri" w:hAnsi="Calibri" w:cs="Calibri"/>
          <w:bCs/>
          <w:sz w:val="20"/>
        </w:rPr>
        <w:t>stralcio</w:t>
      </w:r>
      <w:r w:rsidRPr="002C5FE8">
        <w:rPr>
          <w:rFonts w:ascii="Calibri" w:hAnsi="Calibri" w:cs="Calibri"/>
          <w:bCs/>
          <w:spacing w:val="-2"/>
          <w:sz w:val="20"/>
        </w:rPr>
        <w:t xml:space="preserve"> </w:t>
      </w:r>
      <w:r w:rsidRPr="002C5FE8">
        <w:rPr>
          <w:rFonts w:ascii="Calibri" w:hAnsi="Calibri" w:cs="Calibri"/>
          <w:bCs/>
          <w:sz w:val="20"/>
        </w:rPr>
        <w:t>dei pregressi</w:t>
      </w:r>
      <w:r w:rsidRPr="002C5FE8">
        <w:rPr>
          <w:rFonts w:ascii="Calibri" w:hAnsi="Calibri" w:cs="Calibri"/>
          <w:bCs/>
          <w:spacing w:val="-3"/>
          <w:sz w:val="20"/>
        </w:rPr>
        <w:t xml:space="preserve"> </w:t>
      </w:r>
      <w:r w:rsidRPr="002C5FE8">
        <w:rPr>
          <w:rFonts w:ascii="Calibri" w:hAnsi="Calibri" w:cs="Calibri"/>
          <w:bCs/>
          <w:sz w:val="20"/>
        </w:rPr>
        <w:t>interventi</w:t>
      </w:r>
      <w:r w:rsidRPr="002C5FE8">
        <w:rPr>
          <w:rFonts w:ascii="Calibri" w:hAnsi="Calibri" w:cs="Calibri"/>
          <w:bCs/>
          <w:spacing w:val="-2"/>
          <w:sz w:val="20"/>
        </w:rPr>
        <w:t xml:space="preserve"> </w:t>
      </w:r>
      <w:r w:rsidRPr="002C5FE8">
        <w:rPr>
          <w:rFonts w:ascii="Calibri" w:hAnsi="Calibri" w:cs="Calibri"/>
          <w:bCs/>
          <w:sz w:val="20"/>
        </w:rPr>
        <w:t>a</w:t>
      </w:r>
      <w:r w:rsidRPr="002C5FE8">
        <w:rPr>
          <w:rFonts w:ascii="Calibri" w:hAnsi="Calibri" w:cs="Calibri"/>
          <w:bCs/>
          <w:spacing w:val="-1"/>
          <w:sz w:val="20"/>
        </w:rPr>
        <w:t xml:space="preserve"> </w:t>
      </w:r>
      <w:r w:rsidRPr="002C5FE8">
        <w:rPr>
          <w:rFonts w:ascii="Calibri" w:hAnsi="Calibri" w:cs="Calibri"/>
          <w:bCs/>
          <w:sz w:val="20"/>
        </w:rPr>
        <w:t>valere</w:t>
      </w:r>
      <w:r w:rsidRPr="002C5FE8">
        <w:rPr>
          <w:rFonts w:ascii="Calibri" w:hAnsi="Calibri" w:cs="Calibri"/>
          <w:bCs/>
          <w:spacing w:val="-4"/>
          <w:sz w:val="20"/>
        </w:rPr>
        <w:t xml:space="preserve"> </w:t>
      </w:r>
      <w:r w:rsidRPr="002C5FE8">
        <w:rPr>
          <w:rFonts w:ascii="Calibri" w:hAnsi="Calibri" w:cs="Calibri"/>
          <w:bCs/>
          <w:sz w:val="20"/>
        </w:rPr>
        <w:t>su</w:t>
      </w:r>
      <w:r w:rsidRPr="002C5FE8">
        <w:rPr>
          <w:rFonts w:ascii="Calibri" w:hAnsi="Calibri" w:cs="Calibri"/>
          <w:bCs/>
          <w:spacing w:val="-3"/>
          <w:sz w:val="20"/>
        </w:rPr>
        <w:t xml:space="preserve"> </w:t>
      </w:r>
      <w:r w:rsidRPr="002C5FE8">
        <w:rPr>
          <w:rFonts w:ascii="Calibri" w:hAnsi="Calibri" w:cs="Calibri"/>
          <w:bCs/>
          <w:sz w:val="20"/>
        </w:rPr>
        <w:t>PROF</w:t>
      </w:r>
      <w:r w:rsidRPr="002C5FE8">
        <w:rPr>
          <w:rFonts w:ascii="Calibri" w:hAnsi="Calibri" w:cs="Calibri"/>
          <w:bCs/>
          <w:spacing w:val="-1"/>
          <w:sz w:val="20"/>
        </w:rPr>
        <w:t xml:space="preserve"> </w:t>
      </w:r>
      <w:r w:rsidRPr="002C5FE8">
        <w:rPr>
          <w:rFonts w:ascii="Calibri" w:hAnsi="Calibri" w:cs="Calibri"/>
          <w:bCs/>
          <w:sz w:val="20"/>
        </w:rPr>
        <w:t>e</w:t>
      </w:r>
      <w:r w:rsidRPr="002C5FE8">
        <w:rPr>
          <w:rFonts w:ascii="Calibri" w:hAnsi="Calibri" w:cs="Calibri"/>
          <w:bCs/>
          <w:spacing w:val="-4"/>
          <w:sz w:val="20"/>
        </w:rPr>
        <w:t xml:space="preserve"> </w:t>
      </w:r>
      <w:r w:rsidRPr="002C5FE8">
        <w:rPr>
          <w:rFonts w:ascii="Calibri" w:hAnsi="Calibri" w:cs="Calibri"/>
          <w:bCs/>
          <w:sz w:val="20"/>
        </w:rPr>
        <w:t>OIF</w:t>
      </w:r>
    </w:p>
    <w:p w14:paraId="50F63816" w14:textId="77777777" w:rsidR="00610B09" w:rsidRPr="002C5FE8" w:rsidRDefault="00610B09" w:rsidP="00336287">
      <w:pPr>
        <w:suppressAutoHyphens/>
        <w:spacing w:after="120"/>
        <w:jc w:val="center"/>
        <w:rPr>
          <w:rFonts w:eastAsia="SimSun"/>
          <w:b/>
          <w:bCs/>
          <w:i/>
          <w:iCs/>
          <w:kern w:val="1"/>
          <w:sz w:val="20"/>
          <w:szCs w:val="20"/>
          <w:lang w:eastAsia="zh-CN" w:bidi="hi-IN"/>
        </w:rPr>
      </w:pPr>
    </w:p>
    <w:p w14:paraId="10D296A3" w14:textId="77777777" w:rsidR="00610B09" w:rsidRPr="002C5FE8" w:rsidRDefault="00610B09" w:rsidP="00336287">
      <w:pPr>
        <w:suppressAutoHyphens/>
        <w:spacing w:after="120"/>
        <w:jc w:val="center"/>
        <w:rPr>
          <w:rFonts w:eastAsia="SimSun"/>
          <w:b/>
          <w:bCs/>
          <w:iCs/>
          <w:kern w:val="1"/>
          <w:sz w:val="20"/>
          <w:szCs w:val="20"/>
          <w:lang w:eastAsia="zh-CN" w:bidi="hi-IN"/>
        </w:rPr>
      </w:pPr>
      <w:r w:rsidRPr="002C5FE8">
        <w:rPr>
          <w:rFonts w:eastAsia="SimSun"/>
          <w:b/>
          <w:bCs/>
          <w:iCs/>
          <w:kern w:val="1"/>
          <w:sz w:val="20"/>
          <w:szCs w:val="20"/>
          <w:lang w:eastAsia="zh-CN" w:bidi="hi-IN"/>
        </w:rPr>
        <w:t>Il Dirigente</w:t>
      </w:r>
    </w:p>
    <w:p w14:paraId="79E99B3E" w14:textId="77777777" w:rsidR="00610B09" w:rsidRPr="002C5FE8" w:rsidRDefault="00610B09" w:rsidP="00336287">
      <w:pPr>
        <w:pStyle w:val="Paragrafoelenco"/>
        <w:tabs>
          <w:tab w:val="left" w:pos="851"/>
        </w:tabs>
        <w:spacing w:after="120"/>
        <w:ind w:left="0"/>
        <w:rPr>
          <w:b/>
          <w:sz w:val="20"/>
          <w:szCs w:val="20"/>
        </w:rPr>
      </w:pPr>
      <w:r w:rsidRPr="002C5FE8">
        <w:rPr>
          <w:rFonts w:eastAsia="SimSun"/>
          <w:kern w:val="1"/>
          <w:sz w:val="20"/>
          <w:szCs w:val="20"/>
          <w:lang w:eastAsia="zh-CN" w:bidi="hi-IN"/>
        </w:rPr>
        <w:tab/>
      </w:r>
    </w:p>
    <w:tbl>
      <w:tblPr>
        <w:tblW w:w="0" w:type="auto"/>
        <w:tblInd w:w="108" w:type="dxa"/>
        <w:tblLook w:val="04A0" w:firstRow="1" w:lastRow="0" w:firstColumn="1" w:lastColumn="0" w:noHBand="0" w:noVBand="1"/>
      </w:tblPr>
      <w:tblGrid>
        <w:gridCol w:w="839"/>
        <w:gridCol w:w="8409"/>
      </w:tblGrid>
      <w:tr w:rsidR="00610B09" w:rsidRPr="002C5FE8" w14:paraId="3BE433BB" w14:textId="77777777" w:rsidTr="00630505">
        <w:trPr>
          <w:trHeight w:val="328"/>
        </w:trPr>
        <w:tc>
          <w:tcPr>
            <w:tcW w:w="851" w:type="dxa"/>
          </w:tcPr>
          <w:p w14:paraId="11F583ED" w14:textId="77777777" w:rsidR="00610B09" w:rsidRPr="002C5FE8" w:rsidRDefault="00610B09" w:rsidP="00336287">
            <w:pPr>
              <w:pStyle w:val="Paragrafoelenco"/>
              <w:tabs>
                <w:tab w:val="left" w:pos="284"/>
              </w:tabs>
              <w:spacing w:after="120"/>
              <w:ind w:left="-108"/>
              <w:rPr>
                <w:rFonts w:eastAsia="SimSun"/>
                <w:b/>
                <w:kern w:val="1"/>
                <w:sz w:val="20"/>
                <w:szCs w:val="20"/>
                <w:lang w:eastAsia="zh-CN" w:bidi="hi-IN"/>
              </w:rPr>
            </w:pPr>
            <w:r w:rsidRPr="002C5FE8">
              <w:rPr>
                <w:rFonts w:eastAsia="SimSun"/>
                <w:b/>
                <w:kern w:val="1"/>
                <w:sz w:val="20"/>
                <w:szCs w:val="20"/>
                <w:lang w:eastAsia="zh-CN" w:bidi="hi-IN"/>
              </w:rPr>
              <w:t xml:space="preserve">VISTO </w:t>
            </w:r>
          </w:p>
        </w:tc>
        <w:tc>
          <w:tcPr>
            <w:tcW w:w="8753" w:type="dxa"/>
          </w:tcPr>
          <w:p w14:paraId="12D2CBE1" w14:textId="77777777" w:rsidR="00610B09" w:rsidRPr="002C5FE8" w:rsidRDefault="00610B09" w:rsidP="00336287">
            <w:pPr>
              <w:pStyle w:val="Paragrafoelenco"/>
              <w:tabs>
                <w:tab w:val="left" w:pos="284"/>
              </w:tabs>
              <w:spacing w:after="120"/>
              <w:ind w:left="-108"/>
              <w:rPr>
                <w:sz w:val="20"/>
                <w:szCs w:val="20"/>
              </w:rPr>
            </w:pPr>
            <w:r w:rsidRPr="002C5FE8">
              <w:rPr>
                <w:sz w:val="20"/>
                <w:szCs w:val="20"/>
              </w:rPr>
              <w:t xml:space="preserve">lo Statuto della Regione Sicilia </w:t>
            </w:r>
          </w:p>
        </w:tc>
      </w:tr>
      <w:tr w:rsidR="00610B09" w:rsidRPr="002C5FE8" w14:paraId="44CDD06D" w14:textId="77777777" w:rsidTr="00630505">
        <w:trPr>
          <w:trHeight w:val="409"/>
        </w:trPr>
        <w:tc>
          <w:tcPr>
            <w:tcW w:w="851" w:type="dxa"/>
          </w:tcPr>
          <w:p w14:paraId="3CA1613A" w14:textId="77777777" w:rsidR="00610B09" w:rsidRPr="002C5FE8" w:rsidRDefault="00610B09" w:rsidP="00336287">
            <w:pPr>
              <w:pStyle w:val="Paragrafoelenco"/>
              <w:tabs>
                <w:tab w:val="left" w:pos="284"/>
              </w:tabs>
              <w:spacing w:after="120"/>
              <w:ind w:left="-108"/>
              <w:rPr>
                <w:rFonts w:eastAsia="SimSun"/>
                <w:b/>
                <w:kern w:val="1"/>
                <w:sz w:val="20"/>
                <w:szCs w:val="20"/>
                <w:lang w:eastAsia="zh-CN" w:bidi="hi-IN"/>
              </w:rPr>
            </w:pPr>
            <w:r w:rsidRPr="002C5FE8">
              <w:rPr>
                <w:rFonts w:eastAsia="SimSun"/>
                <w:b/>
                <w:kern w:val="1"/>
                <w:sz w:val="20"/>
                <w:szCs w:val="20"/>
                <w:lang w:eastAsia="zh-CN" w:bidi="hi-IN"/>
              </w:rPr>
              <w:t>VISTO</w:t>
            </w:r>
          </w:p>
        </w:tc>
        <w:tc>
          <w:tcPr>
            <w:tcW w:w="8753" w:type="dxa"/>
          </w:tcPr>
          <w:p w14:paraId="161BD52D" w14:textId="77777777" w:rsidR="00610B09" w:rsidRPr="002C5FE8" w:rsidRDefault="00610B09" w:rsidP="00336287">
            <w:pPr>
              <w:pStyle w:val="Paragrafoelenco"/>
              <w:tabs>
                <w:tab w:val="left" w:pos="284"/>
              </w:tabs>
              <w:spacing w:after="120"/>
              <w:ind w:left="-108"/>
              <w:rPr>
                <w:sz w:val="20"/>
                <w:szCs w:val="20"/>
              </w:rPr>
            </w:pPr>
            <w:r w:rsidRPr="002C5FE8">
              <w:rPr>
                <w:sz w:val="20"/>
                <w:szCs w:val="20"/>
              </w:rPr>
              <w:t>il Decreto legislativo 23 giugno 2011 n.118;</w:t>
            </w:r>
          </w:p>
        </w:tc>
      </w:tr>
      <w:tr w:rsidR="00610B09" w:rsidRPr="002C5FE8" w14:paraId="39462B3C" w14:textId="77777777" w:rsidTr="00630505">
        <w:trPr>
          <w:trHeight w:val="389"/>
        </w:trPr>
        <w:tc>
          <w:tcPr>
            <w:tcW w:w="851" w:type="dxa"/>
          </w:tcPr>
          <w:p w14:paraId="26C1BE77" w14:textId="77777777" w:rsidR="00610B09" w:rsidRPr="002C5FE8" w:rsidRDefault="00610B09" w:rsidP="00336287">
            <w:pPr>
              <w:pStyle w:val="Paragrafoelenco"/>
              <w:tabs>
                <w:tab w:val="left" w:pos="284"/>
              </w:tabs>
              <w:spacing w:after="120"/>
              <w:ind w:left="-108"/>
              <w:rPr>
                <w:rFonts w:eastAsia="SimSun"/>
                <w:b/>
                <w:kern w:val="1"/>
                <w:sz w:val="20"/>
                <w:szCs w:val="20"/>
                <w:lang w:eastAsia="zh-CN" w:bidi="hi-IN"/>
              </w:rPr>
            </w:pPr>
            <w:r w:rsidRPr="002C5FE8">
              <w:rPr>
                <w:rFonts w:eastAsia="SimSun"/>
                <w:b/>
                <w:bCs/>
                <w:kern w:val="1"/>
                <w:sz w:val="20"/>
                <w:szCs w:val="20"/>
                <w:lang w:eastAsia="zh-CN" w:bidi="hi-IN"/>
              </w:rPr>
              <w:t>VISTO</w:t>
            </w:r>
          </w:p>
        </w:tc>
        <w:tc>
          <w:tcPr>
            <w:tcW w:w="8753" w:type="dxa"/>
          </w:tcPr>
          <w:p w14:paraId="71B49F0A" w14:textId="77777777" w:rsidR="00610B09" w:rsidRPr="002C5FE8" w:rsidRDefault="00610B09" w:rsidP="00336287">
            <w:pPr>
              <w:pStyle w:val="Paragrafoelenco"/>
              <w:tabs>
                <w:tab w:val="left" w:pos="284"/>
              </w:tabs>
              <w:spacing w:after="120"/>
              <w:ind w:left="-108"/>
              <w:rPr>
                <w:sz w:val="20"/>
                <w:szCs w:val="20"/>
              </w:rPr>
            </w:pPr>
            <w:r w:rsidRPr="002C5FE8">
              <w:rPr>
                <w:sz w:val="20"/>
                <w:szCs w:val="20"/>
              </w:rPr>
              <w:t xml:space="preserve">il DPR 28 dicembre 2000, n.445 e </w:t>
            </w:r>
            <w:proofErr w:type="spellStart"/>
            <w:r w:rsidRPr="002C5FE8">
              <w:rPr>
                <w:sz w:val="20"/>
                <w:szCs w:val="20"/>
              </w:rPr>
              <w:t>ss.mm.ii</w:t>
            </w:r>
            <w:proofErr w:type="spellEnd"/>
            <w:r w:rsidRPr="002C5FE8">
              <w:rPr>
                <w:sz w:val="20"/>
                <w:szCs w:val="20"/>
              </w:rPr>
              <w:t>.;</w:t>
            </w:r>
          </w:p>
        </w:tc>
      </w:tr>
      <w:tr w:rsidR="00610B09" w:rsidRPr="002C5FE8" w14:paraId="683F09E8" w14:textId="77777777" w:rsidTr="00630505">
        <w:trPr>
          <w:trHeight w:val="769"/>
        </w:trPr>
        <w:tc>
          <w:tcPr>
            <w:tcW w:w="851" w:type="dxa"/>
          </w:tcPr>
          <w:p w14:paraId="53F56627" w14:textId="77777777" w:rsidR="00610B09" w:rsidRPr="002C5FE8" w:rsidRDefault="00610B09" w:rsidP="00336287">
            <w:pPr>
              <w:pStyle w:val="Paragrafoelenco"/>
              <w:tabs>
                <w:tab w:val="left" w:pos="284"/>
              </w:tabs>
              <w:spacing w:after="120"/>
              <w:ind w:left="-108"/>
              <w:rPr>
                <w:rFonts w:eastAsia="SimSun"/>
                <w:b/>
                <w:kern w:val="1"/>
                <w:sz w:val="20"/>
                <w:szCs w:val="20"/>
                <w:lang w:eastAsia="zh-CN" w:bidi="hi-IN"/>
              </w:rPr>
            </w:pPr>
            <w:r w:rsidRPr="002C5FE8">
              <w:rPr>
                <w:rFonts w:eastAsia="SimSun"/>
                <w:b/>
                <w:bCs/>
                <w:kern w:val="1"/>
                <w:sz w:val="20"/>
                <w:szCs w:val="20"/>
                <w:lang w:eastAsia="zh-CN" w:bidi="hi-IN"/>
              </w:rPr>
              <w:t>VISTO</w:t>
            </w:r>
          </w:p>
        </w:tc>
        <w:tc>
          <w:tcPr>
            <w:tcW w:w="8753" w:type="dxa"/>
          </w:tcPr>
          <w:p w14:paraId="085CB958" w14:textId="77777777" w:rsidR="00610B09" w:rsidRPr="002C5FE8" w:rsidRDefault="00610B09" w:rsidP="00336287">
            <w:pPr>
              <w:pStyle w:val="Paragrafoelenco"/>
              <w:tabs>
                <w:tab w:val="left" w:pos="284"/>
              </w:tabs>
              <w:spacing w:after="120"/>
              <w:ind w:left="-108"/>
              <w:rPr>
                <w:sz w:val="20"/>
                <w:szCs w:val="20"/>
              </w:rPr>
            </w:pPr>
            <w:r w:rsidRPr="002C5FE8">
              <w:rPr>
                <w:sz w:val="20"/>
                <w:szCs w:val="20"/>
              </w:rPr>
              <w:t>il Protocollo d'Intesa tra la Regione Siciliana e il Comando regionale della Guardia di Finanza per il coordinamento dei controlli e dello scambio di informazioni in materia di finanziamenti dei Fondi strutturali comunitari;</w:t>
            </w:r>
          </w:p>
        </w:tc>
      </w:tr>
      <w:tr w:rsidR="00610B09" w:rsidRPr="002C5FE8" w14:paraId="28A2FE7E" w14:textId="77777777" w:rsidTr="00630505">
        <w:trPr>
          <w:trHeight w:val="811"/>
        </w:trPr>
        <w:tc>
          <w:tcPr>
            <w:tcW w:w="851" w:type="dxa"/>
          </w:tcPr>
          <w:p w14:paraId="556BF82D" w14:textId="77777777" w:rsidR="00610B09" w:rsidRPr="002C5FE8" w:rsidRDefault="00610B09" w:rsidP="00336287">
            <w:pPr>
              <w:pStyle w:val="Paragrafoelenco"/>
              <w:tabs>
                <w:tab w:val="left" w:pos="284"/>
              </w:tabs>
              <w:spacing w:after="120"/>
              <w:ind w:left="-108"/>
              <w:rPr>
                <w:rFonts w:eastAsia="SimSun"/>
                <w:b/>
                <w:kern w:val="1"/>
                <w:sz w:val="20"/>
                <w:szCs w:val="20"/>
                <w:lang w:eastAsia="zh-CN" w:bidi="hi-IN"/>
              </w:rPr>
            </w:pPr>
            <w:r w:rsidRPr="002C5FE8">
              <w:rPr>
                <w:rFonts w:eastAsia="SimSun"/>
                <w:b/>
                <w:kern w:val="1"/>
                <w:sz w:val="20"/>
                <w:szCs w:val="20"/>
                <w:lang w:eastAsia="zh-CN" w:bidi="hi-IN"/>
              </w:rPr>
              <w:t>VISTA</w:t>
            </w:r>
          </w:p>
        </w:tc>
        <w:tc>
          <w:tcPr>
            <w:tcW w:w="8753" w:type="dxa"/>
          </w:tcPr>
          <w:p w14:paraId="2A1CA998" w14:textId="77777777" w:rsidR="00610B09" w:rsidRPr="002C5FE8" w:rsidRDefault="00610B09" w:rsidP="00336287">
            <w:pPr>
              <w:pStyle w:val="Paragrafoelenco"/>
              <w:tabs>
                <w:tab w:val="left" w:pos="284"/>
              </w:tabs>
              <w:spacing w:after="120"/>
              <w:ind w:left="-108"/>
              <w:rPr>
                <w:sz w:val="20"/>
                <w:szCs w:val="20"/>
              </w:rPr>
            </w:pPr>
            <w:r w:rsidRPr="002C5FE8">
              <w:rPr>
                <w:sz w:val="20"/>
                <w:szCs w:val="20"/>
              </w:rPr>
              <w:t>la Circolare n. 14 del 01/10/2020 dell’Assessorato regionale dell’Economia “Dematerializzazione dei flussi documentali con le Ragionerie Centrali. Nuova versione del modello per la trasmissione degli atti da sottoporre al controllo delle Ragionerie Centrali;</w:t>
            </w:r>
          </w:p>
        </w:tc>
      </w:tr>
      <w:tr w:rsidR="00610B09" w:rsidRPr="002C5FE8" w14:paraId="63596D69" w14:textId="77777777" w:rsidTr="00630505">
        <w:trPr>
          <w:trHeight w:val="946"/>
        </w:trPr>
        <w:tc>
          <w:tcPr>
            <w:tcW w:w="851" w:type="dxa"/>
          </w:tcPr>
          <w:p w14:paraId="1009EC30" w14:textId="77777777" w:rsidR="00610B09" w:rsidRPr="002C5FE8" w:rsidRDefault="00610B09" w:rsidP="00336287">
            <w:pPr>
              <w:pStyle w:val="Paragrafoelenco"/>
              <w:tabs>
                <w:tab w:val="left" w:pos="284"/>
              </w:tabs>
              <w:spacing w:after="120"/>
              <w:ind w:left="-108"/>
              <w:rPr>
                <w:rFonts w:eastAsia="SimSun"/>
                <w:b/>
                <w:kern w:val="1"/>
                <w:sz w:val="20"/>
                <w:szCs w:val="20"/>
                <w:lang w:eastAsia="zh-CN" w:bidi="hi-IN"/>
              </w:rPr>
            </w:pPr>
            <w:r w:rsidRPr="002C5FE8">
              <w:rPr>
                <w:rFonts w:eastAsia="SimSun"/>
                <w:b/>
                <w:kern w:val="1"/>
                <w:sz w:val="20"/>
                <w:szCs w:val="20"/>
                <w:lang w:eastAsia="zh-CN" w:bidi="hi-IN"/>
              </w:rPr>
              <w:t>VISTA</w:t>
            </w:r>
          </w:p>
        </w:tc>
        <w:tc>
          <w:tcPr>
            <w:tcW w:w="8753" w:type="dxa"/>
          </w:tcPr>
          <w:p w14:paraId="67B69AB1" w14:textId="77777777" w:rsidR="00610B09" w:rsidRPr="002C5FE8" w:rsidRDefault="00610B09" w:rsidP="00336287">
            <w:pPr>
              <w:pStyle w:val="Paragrafoelenco"/>
              <w:tabs>
                <w:tab w:val="left" w:pos="284"/>
              </w:tabs>
              <w:spacing w:after="120"/>
              <w:ind w:left="-108"/>
              <w:rPr>
                <w:sz w:val="20"/>
                <w:szCs w:val="20"/>
              </w:rPr>
            </w:pPr>
            <w:r w:rsidRPr="002C5FE8">
              <w:rPr>
                <w:sz w:val="20"/>
                <w:szCs w:val="20"/>
              </w:rPr>
              <w:t>la Circolare n. 11 del 01/07/2021 dell’Assessorato regionale dell’Economia “Disposizioni programmatiche e correttive per l’anno 2021, art. 9 della L.R. n.9 del 15 aprile 2021. Legge di stabilità regionale”. Nuova versione del modello “RC_2021” per trasmissione degli atti da sottoporre al controllo delle Ragionerie Centrali;</w:t>
            </w:r>
          </w:p>
        </w:tc>
      </w:tr>
      <w:tr w:rsidR="00610B09" w:rsidRPr="002C5FE8" w14:paraId="23460030" w14:textId="77777777" w:rsidTr="00630505">
        <w:trPr>
          <w:trHeight w:val="946"/>
        </w:trPr>
        <w:tc>
          <w:tcPr>
            <w:tcW w:w="851" w:type="dxa"/>
          </w:tcPr>
          <w:p w14:paraId="78C751AC" w14:textId="77777777" w:rsidR="00610B09" w:rsidRPr="002C5FE8" w:rsidRDefault="00610B09" w:rsidP="00336287">
            <w:pPr>
              <w:pStyle w:val="Paragrafoelenco"/>
              <w:tabs>
                <w:tab w:val="left" w:pos="284"/>
              </w:tabs>
              <w:spacing w:after="120"/>
              <w:ind w:left="-108"/>
              <w:rPr>
                <w:rFonts w:eastAsia="SimSun"/>
                <w:b/>
                <w:kern w:val="1"/>
                <w:sz w:val="20"/>
                <w:szCs w:val="20"/>
                <w:lang w:eastAsia="zh-CN" w:bidi="hi-IN"/>
              </w:rPr>
            </w:pPr>
            <w:r w:rsidRPr="002C5FE8">
              <w:rPr>
                <w:rFonts w:eastAsia="SimSun"/>
                <w:b/>
                <w:kern w:val="1"/>
                <w:sz w:val="20"/>
                <w:szCs w:val="20"/>
                <w:lang w:eastAsia="zh-CN" w:bidi="hi-IN"/>
              </w:rPr>
              <w:t>VISTA</w:t>
            </w:r>
          </w:p>
        </w:tc>
        <w:tc>
          <w:tcPr>
            <w:tcW w:w="8753" w:type="dxa"/>
          </w:tcPr>
          <w:p w14:paraId="11952F58" w14:textId="77777777" w:rsidR="00610B09" w:rsidRPr="002C5FE8" w:rsidRDefault="00610B09" w:rsidP="00336287">
            <w:pPr>
              <w:pStyle w:val="Paragrafoelenco"/>
              <w:tabs>
                <w:tab w:val="left" w:pos="284"/>
              </w:tabs>
              <w:spacing w:after="120"/>
              <w:ind w:left="-108"/>
              <w:rPr>
                <w:sz w:val="20"/>
                <w:szCs w:val="20"/>
              </w:rPr>
            </w:pPr>
            <w:r w:rsidRPr="002C5FE8">
              <w:rPr>
                <w:sz w:val="20"/>
                <w:szCs w:val="20"/>
              </w:rPr>
              <w:t>la Circolare n.  9 del 20/06/2022 dell’Assessorato Regionale dell’Economia Dematerializzazione dei flussi documentali con le Ragionerie Centrali, nuova versione del Modello per la trasmissione degli atti da sottoporre al controllo delle Ragionerie Centrali Mod_RC_2022;</w:t>
            </w:r>
          </w:p>
        </w:tc>
      </w:tr>
      <w:tr w:rsidR="00610B09" w:rsidRPr="002C5FE8" w14:paraId="53CAD62F" w14:textId="77777777" w:rsidTr="00630505">
        <w:trPr>
          <w:trHeight w:val="365"/>
        </w:trPr>
        <w:tc>
          <w:tcPr>
            <w:tcW w:w="851" w:type="dxa"/>
          </w:tcPr>
          <w:p w14:paraId="4F81F446" w14:textId="77777777" w:rsidR="00610B09" w:rsidRPr="002C5FE8" w:rsidRDefault="00610B09" w:rsidP="00336287">
            <w:pPr>
              <w:pStyle w:val="Paragrafoelenco"/>
              <w:tabs>
                <w:tab w:val="left" w:pos="284"/>
              </w:tabs>
              <w:spacing w:after="120"/>
              <w:ind w:left="-108"/>
              <w:rPr>
                <w:rFonts w:eastAsia="SimSun"/>
                <w:b/>
                <w:kern w:val="1"/>
                <w:sz w:val="20"/>
                <w:szCs w:val="20"/>
                <w:lang w:eastAsia="zh-CN" w:bidi="hi-IN"/>
              </w:rPr>
            </w:pPr>
            <w:r w:rsidRPr="002C5FE8">
              <w:rPr>
                <w:rFonts w:eastAsia="SimSun"/>
                <w:b/>
                <w:kern w:val="1"/>
                <w:sz w:val="20"/>
                <w:szCs w:val="20"/>
                <w:lang w:eastAsia="zh-CN" w:bidi="hi-IN"/>
              </w:rPr>
              <w:t>VISTA</w:t>
            </w:r>
          </w:p>
        </w:tc>
        <w:tc>
          <w:tcPr>
            <w:tcW w:w="8753" w:type="dxa"/>
          </w:tcPr>
          <w:p w14:paraId="4784FC2B" w14:textId="77777777" w:rsidR="00610B09" w:rsidRPr="002C5FE8" w:rsidRDefault="00610B09" w:rsidP="00336287">
            <w:pPr>
              <w:pStyle w:val="Textbody"/>
              <w:ind w:left="-108"/>
              <w:jc w:val="both"/>
              <w:rPr>
                <w:rFonts w:ascii="Calibri" w:eastAsia="Times New Roman" w:hAnsi="Calibri" w:cs="Calibri"/>
                <w:kern w:val="0"/>
                <w:sz w:val="20"/>
                <w:szCs w:val="20"/>
                <w:lang w:eastAsia="it-IT" w:bidi="ar-SA"/>
              </w:rPr>
            </w:pPr>
            <w:r w:rsidRPr="002C5FE8">
              <w:rPr>
                <w:rFonts w:ascii="Calibri" w:eastAsia="Times New Roman" w:hAnsi="Calibri" w:cs="Calibri"/>
                <w:kern w:val="0"/>
                <w:sz w:val="20"/>
                <w:szCs w:val="20"/>
                <w:lang w:eastAsia="it-IT" w:bidi="ar-SA"/>
              </w:rPr>
              <w:t>la L.R. n. ________ del ___/____/____, Legge di stabilità regionale</w:t>
            </w:r>
          </w:p>
        </w:tc>
      </w:tr>
      <w:tr w:rsidR="00610B09" w:rsidRPr="002C5FE8" w14:paraId="57A84D75" w14:textId="77777777" w:rsidTr="00630505">
        <w:trPr>
          <w:trHeight w:val="510"/>
        </w:trPr>
        <w:tc>
          <w:tcPr>
            <w:tcW w:w="851" w:type="dxa"/>
          </w:tcPr>
          <w:p w14:paraId="2787BDBD" w14:textId="77777777" w:rsidR="00610B09" w:rsidRPr="002C5FE8" w:rsidRDefault="00610B09" w:rsidP="00336287">
            <w:pPr>
              <w:pStyle w:val="Paragrafoelenco"/>
              <w:tabs>
                <w:tab w:val="left" w:pos="284"/>
              </w:tabs>
              <w:spacing w:after="120"/>
              <w:ind w:left="-108"/>
              <w:rPr>
                <w:rFonts w:eastAsia="SimSun"/>
                <w:b/>
                <w:kern w:val="1"/>
                <w:sz w:val="20"/>
                <w:szCs w:val="20"/>
                <w:lang w:eastAsia="zh-CN" w:bidi="hi-IN"/>
              </w:rPr>
            </w:pPr>
            <w:r w:rsidRPr="002C5FE8">
              <w:rPr>
                <w:b/>
                <w:kern w:val="1"/>
                <w:sz w:val="20"/>
                <w:szCs w:val="20"/>
              </w:rPr>
              <w:t>VISTA</w:t>
            </w:r>
          </w:p>
        </w:tc>
        <w:tc>
          <w:tcPr>
            <w:tcW w:w="8753" w:type="dxa"/>
          </w:tcPr>
          <w:p w14:paraId="1D86CE62" w14:textId="77777777" w:rsidR="00610B09" w:rsidRPr="002C5FE8" w:rsidRDefault="00610B09" w:rsidP="00336287">
            <w:pPr>
              <w:pStyle w:val="Textbody"/>
              <w:ind w:left="-108"/>
              <w:jc w:val="both"/>
              <w:rPr>
                <w:rFonts w:ascii="Calibri" w:eastAsia="Times New Roman" w:hAnsi="Calibri" w:cs="Calibri"/>
                <w:kern w:val="0"/>
                <w:sz w:val="20"/>
                <w:szCs w:val="20"/>
                <w:lang w:eastAsia="it-IT" w:bidi="ar-SA"/>
              </w:rPr>
            </w:pPr>
            <w:r w:rsidRPr="002C5FE8">
              <w:rPr>
                <w:rFonts w:ascii="Calibri" w:eastAsia="Times New Roman" w:hAnsi="Calibri" w:cs="Calibri"/>
                <w:kern w:val="0"/>
                <w:sz w:val="20"/>
                <w:szCs w:val="20"/>
                <w:lang w:eastAsia="it-IT" w:bidi="ar-SA"/>
              </w:rPr>
              <w:t xml:space="preserve">la L.R. n. ________ del ___/____/____, recante il “Bilancio di previsione della Regione </w:t>
            </w:r>
            <w:proofErr w:type="gramStart"/>
            <w:r w:rsidRPr="002C5FE8">
              <w:rPr>
                <w:rFonts w:ascii="Calibri" w:eastAsia="Times New Roman" w:hAnsi="Calibri" w:cs="Calibri"/>
                <w:kern w:val="0"/>
                <w:sz w:val="20"/>
                <w:szCs w:val="20"/>
                <w:lang w:eastAsia="it-IT" w:bidi="ar-SA"/>
              </w:rPr>
              <w:t>Siciliana  per</w:t>
            </w:r>
            <w:proofErr w:type="gramEnd"/>
            <w:r w:rsidRPr="002C5FE8">
              <w:rPr>
                <w:rFonts w:ascii="Calibri" w:eastAsia="Times New Roman" w:hAnsi="Calibri" w:cs="Calibri"/>
                <w:kern w:val="0"/>
                <w:sz w:val="20"/>
                <w:szCs w:val="20"/>
                <w:lang w:eastAsia="it-IT" w:bidi="ar-SA"/>
              </w:rPr>
              <w:t xml:space="preserve"> il triennio ________</w:t>
            </w:r>
          </w:p>
        </w:tc>
      </w:tr>
    </w:tbl>
    <w:p w14:paraId="6EB062C2" w14:textId="77777777" w:rsidR="00610B09" w:rsidRPr="002C5FE8" w:rsidRDefault="00610B09" w:rsidP="00336287">
      <w:pPr>
        <w:pStyle w:val="NormaleWeb"/>
        <w:spacing w:before="0" w:beforeAutospacing="0" w:after="120" w:afterAutospacing="0"/>
        <w:ind w:left="851" w:hanging="851"/>
        <w:jc w:val="both"/>
        <w:rPr>
          <w:rFonts w:ascii="Calibri" w:hAnsi="Calibri" w:cs="Calibri"/>
          <w:color w:val="000000"/>
          <w:sz w:val="20"/>
          <w:szCs w:val="20"/>
        </w:rPr>
      </w:pPr>
      <w:r w:rsidRPr="002C5FE8">
        <w:rPr>
          <w:rFonts w:ascii="Calibri" w:hAnsi="Calibri" w:cs="Calibri"/>
          <w:b/>
          <w:bCs/>
          <w:sz w:val="20"/>
          <w:szCs w:val="20"/>
        </w:rPr>
        <w:t xml:space="preserve">VISTO </w:t>
      </w:r>
      <w:r w:rsidRPr="002C5FE8">
        <w:rPr>
          <w:rFonts w:ascii="Calibri" w:hAnsi="Calibri" w:cs="Calibri"/>
          <w:b/>
          <w:bCs/>
          <w:sz w:val="20"/>
          <w:szCs w:val="20"/>
        </w:rPr>
        <w:tab/>
      </w:r>
      <w:r w:rsidRPr="002C5FE8">
        <w:rPr>
          <w:rFonts w:ascii="Calibri" w:hAnsi="Calibri" w:cs="Calibri"/>
          <w:sz w:val="20"/>
          <w:szCs w:val="20"/>
        </w:rPr>
        <w:t xml:space="preserve">il </w:t>
      </w:r>
      <w:r w:rsidRPr="002C5FE8">
        <w:rPr>
          <w:rFonts w:ascii="Calibri" w:hAnsi="Calibri" w:cs="Calibri"/>
          <w:color w:val="000000"/>
          <w:sz w:val="20"/>
          <w:szCs w:val="20"/>
        </w:rPr>
        <w:t>Regolamento UE n. 460/2020 di modifica dei regolamenti su fondi SIE e FESR;</w:t>
      </w:r>
    </w:p>
    <w:p w14:paraId="7FC9A3D5" w14:textId="77777777" w:rsidR="00610B09" w:rsidRPr="002C5FE8" w:rsidRDefault="00610B09" w:rsidP="00336287">
      <w:pPr>
        <w:pStyle w:val="NormaleWeb"/>
        <w:spacing w:before="0" w:beforeAutospacing="0" w:after="120" w:afterAutospacing="0"/>
        <w:ind w:left="851" w:hanging="851"/>
        <w:jc w:val="both"/>
        <w:rPr>
          <w:rFonts w:ascii="Calibri" w:hAnsi="Calibri" w:cs="Calibri"/>
          <w:color w:val="000000"/>
          <w:sz w:val="20"/>
          <w:szCs w:val="20"/>
        </w:rPr>
      </w:pPr>
      <w:r w:rsidRPr="002C5FE8">
        <w:rPr>
          <w:rFonts w:ascii="Calibri" w:hAnsi="Calibri" w:cs="Calibri"/>
          <w:b/>
          <w:bCs/>
          <w:sz w:val="20"/>
          <w:szCs w:val="20"/>
        </w:rPr>
        <w:t xml:space="preserve">VISTO </w:t>
      </w:r>
      <w:r w:rsidRPr="002C5FE8">
        <w:rPr>
          <w:rFonts w:ascii="Calibri" w:hAnsi="Calibri" w:cs="Calibri"/>
          <w:b/>
          <w:bCs/>
          <w:sz w:val="20"/>
          <w:szCs w:val="20"/>
        </w:rPr>
        <w:tab/>
      </w:r>
      <w:r w:rsidRPr="002C5FE8">
        <w:rPr>
          <w:rFonts w:ascii="Calibri" w:hAnsi="Calibri" w:cs="Calibri"/>
          <w:sz w:val="20"/>
          <w:szCs w:val="20"/>
        </w:rPr>
        <w:t xml:space="preserve">il </w:t>
      </w:r>
      <w:r w:rsidRPr="002C5FE8">
        <w:rPr>
          <w:rFonts w:ascii="Calibri" w:hAnsi="Calibri" w:cs="Calibri"/>
          <w:color w:val="000000"/>
          <w:sz w:val="20"/>
          <w:szCs w:val="20"/>
        </w:rPr>
        <w:t>Regolamento UE n. 558/2020 di modifica dei regolamenti su fondi SIE e FESR</w:t>
      </w:r>
    </w:p>
    <w:p w14:paraId="759F3037" w14:textId="77777777" w:rsidR="00610B09" w:rsidRPr="002C5FE8" w:rsidRDefault="00610B09" w:rsidP="00336287">
      <w:pPr>
        <w:pStyle w:val="NormaleWeb"/>
        <w:spacing w:before="0" w:beforeAutospacing="0" w:after="120" w:afterAutospacing="0"/>
        <w:ind w:left="851" w:hanging="851"/>
        <w:jc w:val="both"/>
        <w:rPr>
          <w:rFonts w:ascii="Calibri" w:hAnsi="Calibri" w:cs="Calibri"/>
          <w:sz w:val="20"/>
          <w:szCs w:val="20"/>
        </w:rPr>
      </w:pPr>
      <w:r w:rsidRPr="002C5FE8">
        <w:rPr>
          <w:rFonts w:ascii="Calibri" w:hAnsi="Calibri" w:cs="Calibri"/>
          <w:b/>
          <w:bCs/>
          <w:color w:val="000000"/>
          <w:sz w:val="20"/>
          <w:szCs w:val="20"/>
        </w:rPr>
        <w:t>VISTO</w:t>
      </w:r>
      <w:r w:rsidRPr="002C5FE8">
        <w:rPr>
          <w:rFonts w:ascii="Calibri" w:hAnsi="Calibri" w:cs="Calibri"/>
          <w:color w:val="000000"/>
          <w:sz w:val="20"/>
          <w:szCs w:val="20"/>
        </w:rPr>
        <w:tab/>
        <w:t xml:space="preserve">l’Atto di approvazione CE </w:t>
      </w:r>
      <w:proofErr w:type="gramStart"/>
      <w:r w:rsidRPr="002C5FE8">
        <w:rPr>
          <w:rFonts w:ascii="Calibri" w:hAnsi="Calibri" w:cs="Calibri"/>
          <w:color w:val="000000"/>
          <w:sz w:val="20"/>
          <w:szCs w:val="20"/>
        </w:rPr>
        <w:t>C(</w:t>
      </w:r>
      <w:proofErr w:type="gramEnd"/>
      <w:r w:rsidRPr="002C5FE8">
        <w:rPr>
          <w:rFonts w:ascii="Calibri" w:hAnsi="Calibri" w:cs="Calibri"/>
          <w:color w:val="000000"/>
          <w:sz w:val="20"/>
          <w:szCs w:val="20"/>
        </w:rPr>
        <w:t xml:space="preserve">2020) 3482 </w:t>
      </w:r>
      <w:proofErr w:type="spellStart"/>
      <w:r w:rsidRPr="002C5FE8">
        <w:rPr>
          <w:rFonts w:ascii="Calibri" w:hAnsi="Calibri" w:cs="Calibri"/>
          <w:color w:val="000000"/>
          <w:sz w:val="20"/>
          <w:szCs w:val="20"/>
        </w:rPr>
        <w:t>final</w:t>
      </w:r>
      <w:proofErr w:type="spellEnd"/>
      <w:r w:rsidRPr="002C5FE8">
        <w:rPr>
          <w:rFonts w:ascii="Calibri" w:hAnsi="Calibri" w:cs="Calibri"/>
          <w:color w:val="000000"/>
          <w:sz w:val="20"/>
          <w:szCs w:val="20"/>
        </w:rPr>
        <w:t xml:space="preserve"> del 21 maggio 2020;</w:t>
      </w:r>
    </w:p>
    <w:p w14:paraId="7709A856" w14:textId="77777777" w:rsidR="00610B09" w:rsidRPr="002C5FE8" w:rsidRDefault="00610B09" w:rsidP="00336287">
      <w:pPr>
        <w:pStyle w:val="NormaleWeb"/>
        <w:spacing w:before="0" w:beforeAutospacing="0" w:after="120" w:afterAutospacing="0"/>
        <w:ind w:left="851" w:hanging="851"/>
        <w:jc w:val="both"/>
        <w:rPr>
          <w:rFonts w:ascii="Calibri" w:hAnsi="Calibri" w:cs="Calibri"/>
          <w:color w:val="000000"/>
          <w:sz w:val="20"/>
          <w:szCs w:val="20"/>
        </w:rPr>
      </w:pPr>
      <w:r w:rsidRPr="002C5FE8">
        <w:rPr>
          <w:rFonts w:ascii="Calibri" w:hAnsi="Calibri" w:cs="Calibri"/>
          <w:b/>
          <w:bCs/>
          <w:color w:val="000000"/>
          <w:sz w:val="20"/>
          <w:szCs w:val="20"/>
        </w:rPr>
        <w:t>VISTO</w:t>
      </w:r>
      <w:r w:rsidRPr="002C5FE8">
        <w:rPr>
          <w:rFonts w:ascii="Calibri" w:hAnsi="Calibri" w:cs="Calibri"/>
          <w:color w:val="000000"/>
          <w:sz w:val="20"/>
          <w:szCs w:val="20"/>
        </w:rPr>
        <w:tab/>
        <w:t xml:space="preserve">l’Accordo di partenariato 2021-2027 tra Italia e Commissione europea relativo al ciclo di programmazione 2021-2027 approvato con Decisione di esecuzione della CE n. C (2022) 4787 del 15 luglio 2022 e successivamente firmato e adottato il 19 luglio 2022, quale documento di orientamento strategico per la programmazione dei fondi FESR (Fondo europeo per lo sviluppo regionale), FSE+ (Fondo sociale europeo plus), Fondo di Coesione, JTF (Just </w:t>
      </w:r>
      <w:proofErr w:type="spellStart"/>
      <w:r w:rsidRPr="002C5FE8">
        <w:rPr>
          <w:rFonts w:ascii="Calibri" w:hAnsi="Calibri" w:cs="Calibri"/>
          <w:color w:val="000000"/>
          <w:sz w:val="20"/>
          <w:szCs w:val="20"/>
        </w:rPr>
        <w:t>transition</w:t>
      </w:r>
      <w:proofErr w:type="spellEnd"/>
      <w:r w:rsidRPr="002C5FE8">
        <w:rPr>
          <w:rFonts w:ascii="Calibri" w:hAnsi="Calibri" w:cs="Calibri"/>
          <w:color w:val="000000"/>
          <w:sz w:val="20"/>
          <w:szCs w:val="20"/>
        </w:rPr>
        <w:t xml:space="preserve"> fund) e FEAMPA (Fondo Europeo per gli Affari Marittimi, la Pesca e l'Acquacoltura)</w:t>
      </w:r>
    </w:p>
    <w:p w14:paraId="488BDCE9" w14:textId="77777777" w:rsidR="00610B09" w:rsidRPr="002C5FE8" w:rsidRDefault="00610B09" w:rsidP="00336287">
      <w:pPr>
        <w:pStyle w:val="NormaleWeb"/>
        <w:spacing w:before="0" w:beforeAutospacing="0" w:after="120" w:afterAutospacing="0"/>
        <w:ind w:left="851" w:hanging="851"/>
        <w:jc w:val="both"/>
        <w:rPr>
          <w:rFonts w:ascii="Calibri" w:hAnsi="Calibri" w:cs="Calibri"/>
          <w:color w:val="000000"/>
          <w:sz w:val="20"/>
          <w:szCs w:val="20"/>
        </w:rPr>
      </w:pPr>
      <w:r w:rsidRPr="002C5FE8">
        <w:rPr>
          <w:rFonts w:ascii="Calibri" w:hAnsi="Calibri" w:cs="Calibri"/>
          <w:b/>
          <w:bCs/>
          <w:color w:val="000000"/>
          <w:sz w:val="20"/>
          <w:szCs w:val="20"/>
        </w:rPr>
        <w:t xml:space="preserve">VISTA </w:t>
      </w:r>
      <w:r w:rsidRPr="002C5FE8">
        <w:rPr>
          <w:rFonts w:ascii="Calibri" w:hAnsi="Calibri" w:cs="Calibri"/>
          <w:b/>
          <w:bCs/>
          <w:color w:val="000000"/>
          <w:sz w:val="20"/>
          <w:szCs w:val="20"/>
        </w:rPr>
        <w:tab/>
      </w:r>
      <w:r w:rsidRPr="002C5FE8">
        <w:rPr>
          <w:rFonts w:ascii="Calibri" w:hAnsi="Calibri" w:cs="Calibri"/>
          <w:color w:val="000000"/>
          <w:sz w:val="20"/>
          <w:szCs w:val="20"/>
        </w:rPr>
        <w:t xml:space="preserve">la Delibera n. 78 del 22 dicembre 2021 con cui il CIPESS ha approvato la proposta di accordo di partenariato (AP) per l’Italia di cui al Regolamento (UE) n. 2021/1060 del Parlamento europeo e del </w:t>
      </w:r>
      <w:r w:rsidRPr="002C5FE8">
        <w:rPr>
          <w:rFonts w:ascii="Calibri" w:hAnsi="Calibri" w:cs="Calibri"/>
          <w:color w:val="000000"/>
          <w:sz w:val="20"/>
          <w:szCs w:val="20"/>
        </w:rPr>
        <w:lastRenderedPageBreak/>
        <w:t xml:space="preserve">Consiglio del 24 giugno 2021 di disposizioni comuni (RDC) concernente la programmazione dei Fondi FESR, FSE Plus, JTF e FEAMPA per il periodo di programmazione 2021- 2027, autorizzando il Ministro per il Sud e la Coesione Territoriale all’avvio e alla conduzione del negoziato formale; </w:t>
      </w:r>
    </w:p>
    <w:p w14:paraId="38A69F40" w14:textId="77777777" w:rsidR="00610B09" w:rsidRPr="002C5FE8" w:rsidRDefault="00610B09" w:rsidP="00336287">
      <w:pPr>
        <w:pStyle w:val="NormaleWeb"/>
        <w:spacing w:before="0" w:beforeAutospacing="0" w:after="120" w:afterAutospacing="0"/>
        <w:ind w:left="851" w:hanging="851"/>
        <w:jc w:val="both"/>
        <w:rPr>
          <w:rFonts w:ascii="Calibri" w:hAnsi="Calibri" w:cs="Calibri"/>
          <w:color w:val="000000"/>
          <w:sz w:val="20"/>
          <w:szCs w:val="20"/>
        </w:rPr>
      </w:pPr>
      <w:r w:rsidRPr="002C5FE8">
        <w:rPr>
          <w:rFonts w:ascii="Calibri" w:hAnsi="Calibri" w:cs="Calibri"/>
          <w:b/>
          <w:bCs/>
          <w:color w:val="000000"/>
          <w:sz w:val="20"/>
          <w:szCs w:val="20"/>
        </w:rPr>
        <w:t xml:space="preserve">VISTA </w:t>
      </w:r>
      <w:r w:rsidRPr="002C5FE8">
        <w:rPr>
          <w:rFonts w:ascii="Calibri" w:hAnsi="Calibri" w:cs="Calibri"/>
          <w:b/>
          <w:bCs/>
          <w:color w:val="000000"/>
          <w:sz w:val="20"/>
          <w:szCs w:val="20"/>
        </w:rPr>
        <w:tab/>
      </w:r>
      <w:r w:rsidRPr="002C5FE8">
        <w:rPr>
          <w:rFonts w:ascii="Calibri" w:hAnsi="Calibri" w:cs="Calibri"/>
          <w:color w:val="000000"/>
          <w:sz w:val="20"/>
          <w:szCs w:val="20"/>
        </w:rPr>
        <w:t xml:space="preserve">la Decisione </w:t>
      </w:r>
      <w:proofErr w:type="gramStart"/>
      <w:r w:rsidRPr="002C5FE8">
        <w:rPr>
          <w:rFonts w:ascii="Calibri" w:hAnsi="Calibri" w:cs="Calibri"/>
          <w:color w:val="000000"/>
          <w:sz w:val="20"/>
          <w:szCs w:val="20"/>
        </w:rPr>
        <w:t>C(</w:t>
      </w:r>
      <w:proofErr w:type="gramEnd"/>
      <w:r w:rsidRPr="002C5FE8">
        <w:rPr>
          <w:rFonts w:ascii="Calibri" w:hAnsi="Calibri" w:cs="Calibri"/>
          <w:color w:val="000000"/>
          <w:sz w:val="20"/>
          <w:szCs w:val="20"/>
        </w:rPr>
        <w:t>2022)9366 dell'8 dicembre 2022, con cui la Commissione UE ha approvato il Programma Regionale FESR Sicilia 2021/2027;</w:t>
      </w:r>
    </w:p>
    <w:p w14:paraId="6B383476" w14:textId="77777777" w:rsidR="00610B09" w:rsidRPr="002C5FE8" w:rsidRDefault="00610B09" w:rsidP="00336287">
      <w:pPr>
        <w:pStyle w:val="NormaleWeb"/>
        <w:spacing w:before="0" w:beforeAutospacing="0" w:after="120" w:afterAutospacing="0"/>
        <w:ind w:left="851" w:hanging="851"/>
        <w:jc w:val="both"/>
        <w:rPr>
          <w:rFonts w:ascii="Calibri" w:eastAsia="SimSun" w:hAnsi="Calibri" w:cs="Calibri"/>
          <w:kern w:val="1"/>
          <w:sz w:val="20"/>
          <w:szCs w:val="20"/>
          <w:lang w:eastAsia="zh-CN" w:bidi="hi-IN"/>
        </w:rPr>
      </w:pPr>
      <w:r w:rsidRPr="002C5FE8">
        <w:rPr>
          <w:rFonts w:ascii="Calibri" w:hAnsi="Calibri" w:cs="Calibri"/>
          <w:b/>
          <w:bCs/>
          <w:sz w:val="20"/>
          <w:szCs w:val="20"/>
        </w:rPr>
        <w:t xml:space="preserve">VISTO </w:t>
      </w:r>
      <w:r w:rsidRPr="002C5FE8">
        <w:rPr>
          <w:rFonts w:ascii="Calibri" w:hAnsi="Calibri" w:cs="Calibri"/>
          <w:b/>
          <w:bCs/>
          <w:sz w:val="20"/>
          <w:szCs w:val="20"/>
        </w:rPr>
        <w:tab/>
      </w:r>
      <w:r w:rsidRPr="002C5FE8">
        <w:rPr>
          <w:rFonts w:ascii="Calibri" w:eastAsia="SimSun" w:hAnsi="Calibri" w:cs="Calibri"/>
          <w:kern w:val="1"/>
          <w:sz w:val="20"/>
          <w:szCs w:val="20"/>
          <w:lang w:eastAsia="zh-CN" w:bidi="hi-IN"/>
        </w:rPr>
        <w:t>il Regolamento (UE) 2021/1060 del Parlamento Europeo e del Consiglio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14:paraId="66418761" w14:textId="77777777" w:rsidR="00610B09" w:rsidRPr="002C5FE8" w:rsidRDefault="00610B09" w:rsidP="00336287">
      <w:pPr>
        <w:pStyle w:val="NormaleWeb"/>
        <w:spacing w:before="0" w:beforeAutospacing="0" w:after="120" w:afterAutospacing="0"/>
        <w:ind w:left="851" w:hanging="851"/>
        <w:jc w:val="both"/>
        <w:rPr>
          <w:rFonts w:ascii="Calibri" w:hAnsi="Calibri" w:cs="Calibri"/>
          <w:color w:val="000000"/>
          <w:sz w:val="20"/>
          <w:szCs w:val="20"/>
        </w:rPr>
      </w:pPr>
      <w:r w:rsidRPr="002C5FE8">
        <w:rPr>
          <w:rFonts w:ascii="Calibri" w:hAnsi="Calibri" w:cs="Calibri"/>
          <w:b/>
          <w:bCs/>
          <w:sz w:val="20"/>
          <w:szCs w:val="20"/>
        </w:rPr>
        <w:t xml:space="preserve">VISTO </w:t>
      </w:r>
      <w:r w:rsidRPr="002C5FE8">
        <w:rPr>
          <w:rFonts w:ascii="Calibri" w:hAnsi="Calibri" w:cs="Calibri"/>
          <w:b/>
          <w:bCs/>
          <w:sz w:val="20"/>
          <w:szCs w:val="20"/>
        </w:rPr>
        <w:tab/>
      </w:r>
      <w:r w:rsidRPr="002C5FE8">
        <w:rPr>
          <w:rFonts w:ascii="Calibri" w:hAnsi="Calibri" w:cs="Calibri"/>
          <w:color w:val="000000"/>
          <w:sz w:val="20"/>
          <w:szCs w:val="20"/>
        </w:rPr>
        <w:t>il Regolamento (UE) 2021/1056 del Parlamento Europeo e del Consiglio del 24 giugno 2021 che istituisce il Fondo per una transizione giusta;</w:t>
      </w:r>
    </w:p>
    <w:p w14:paraId="7AF37F75" w14:textId="77777777" w:rsidR="00610B09" w:rsidRPr="002C5FE8" w:rsidRDefault="00610B09" w:rsidP="00336287">
      <w:pPr>
        <w:pStyle w:val="NormaleWeb"/>
        <w:spacing w:before="0" w:beforeAutospacing="0" w:after="120" w:afterAutospacing="0"/>
        <w:ind w:left="851" w:hanging="851"/>
        <w:jc w:val="both"/>
        <w:rPr>
          <w:rFonts w:ascii="Calibri" w:hAnsi="Calibri" w:cs="Calibri"/>
          <w:color w:val="000000"/>
          <w:sz w:val="20"/>
          <w:szCs w:val="20"/>
        </w:rPr>
      </w:pPr>
      <w:r w:rsidRPr="002C5FE8">
        <w:rPr>
          <w:rFonts w:ascii="Calibri" w:hAnsi="Calibri" w:cs="Calibri"/>
          <w:b/>
          <w:bCs/>
          <w:sz w:val="20"/>
          <w:szCs w:val="20"/>
        </w:rPr>
        <w:t xml:space="preserve">VISTO </w:t>
      </w:r>
      <w:r w:rsidRPr="002C5FE8">
        <w:rPr>
          <w:rFonts w:ascii="Calibri" w:hAnsi="Calibri" w:cs="Calibri"/>
          <w:b/>
          <w:bCs/>
          <w:sz w:val="20"/>
          <w:szCs w:val="20"/>
        </w:rPr>
        <w:tab/>
      </w:r>
      <w:r w:rsidRPr="002C5FE8">
        <w:rPr>
          <w:rFonts w:ascii="Calibri" w:hAnsi="Calibri" w:cs="Calibri"/>
          <w:color w:val="000000"/>
          <w:sz w:val="20"/>
          <w:szCs w:val="20"/>
        </w:rPr>
        <w:t>il Regolamento (UE) 2021/1058 del Parlamento Europeo e del Consiglio del 24 giugno 2021 relativo al Fondo europeo di sviluppo regionale e al Fondo di coesione;</w:t>
      </w:r>
    </w:p>
    <w:p w14:paraId="6A6DA8EE" w14:textId="77777777" w:rsidR="00610B09" w:rsidRPr="002C5FE8" w:rsidRDefault="00610B09" w:rsidP="00336287">
      <w:pPr>
        <w:pStyle w:val="NormaleWeb"/>
        <w:spacing w:before="0" w:beforeAutospacing="0" w:after="120" w:afterAutospacing="0"/>
        <w:ind w:left="851" w:hanging="851"/>
        <w:jc w:val="both"/>
        <w:rPr>
          <w:rFonts w:ascii="Calibri" w:hAnsi="Calibri" w:cs="Calibri"/>
          <w:color w:val="000000"/>
          <w:sz w:val="20"/>
          <w:szCs w:val="20"/>
        </w:rPr>
      </w:pPr>
      <w:r w:rsidRPr="002C5FE8">
        <w:rPr>
          <w:rFonts w:ascii="Calibri" w:hAnsi="Calibri" w:cs="Calibri"/>
          <w:b/>
          <w:bCs/>
          <w:sz w:val="20"/>
          <w:szCs w:val="20"/>
        </w:rPr>
        <w:t xml:space="preserve">VISTO </w:t>
      </w:r>
      <w:r w:rsidRPr="002C5FE8">
        <w:rPr>
          <w:rFonts w:ascii="Calibri" w:hAnsi="Calibri" w:cs="Calibri"/>
          <w:b/>
          <w:bCs/>
          <w:sz w:val="20"/>
          <w:szCs w:val="20"/>
        </w:rPr>
        <w:tab/>
      </w:r>
      <w:r w:rsidRPr="002C5FE8">
        <w:rPr>
          <w:rFonts w:ascii="Calibri" w:hAnsi="Calibri" w:cs="Calibri"/>
          <w:color w:val="000000"/>
          <w:sz w:val="20"/>
          <w:szCs w:val="20"/>
        </w:rPr>
        <w:t xml:space="preserve">il Regolamento (UE) 2023/435 Parlamento Europeo e del Consiglio del 27 febbraio 2023 che modifica il regolamento (UE) 2021/241 per quanto riguarda l'inserimento di capitoli dedicati al piano </w:t>
      </w:r>
      <w:proofErr w:type="spellStart"/>
      <w:r w:rsidRPr="002C5FE8">
        <w:rPr>
          <w:rFonts w:ascii="Calibri" w:hAnsi="Calibri" w:cs="Calibri"/>
          <w:color w:val="000000"/>
          <w:sz w:val="20"/>
          <w:szCs w:val="20"/>
        </w:rPr>
        <w:t>REPowerEU</w:t>
      </w:r>
      <w:proofErr w:type="spellEnd"/>
      <w:r w:rsidRPr="002C5FE8">
        <w:rPr>
          <w:rFonts w:ascii="Calibri" w:hAnsi="Calibri" w:cs="Calibri"/>
          <w:color w:val="000000"/>
          <w:sz w:val="20"/>
          <w:szCs w:val="20"/>
        </w:rPr>
        <w:t xml:space="preserve"> nei piani per la ripresa e la resilienza e che modifica i regolamenti (UE) n. 1303/2013, (UE) 2021/1060 e (UE) 2021/1755, e la direttiva 2003/87/CE;</w:t>
      </w:r>
    </w:p>
    <w:p w14:paraId="0BF6B55D" w14:textId="77777777" w:rsidR="00610B09" w:rsidRPr="002C5FE8" w:rsidRDefault="00610B09" w:rsidP="00336287">
      <w:pPr>
        <w:pStyle w:val="NormaleWeb"/>
        <w:spacing w:before="0" w:beforeAutospacing="0" w:after="120" w:afterAutospacing="0"/>
        <w:ind w:left="851" w:hanging="851"/>
        <w:jc w:val="both"/>
        <w:rPr>
          <w:rFonts w:ascii="Calibri" w:hAnsi="Calibri" w:cs="Calibri"/>
          <w:color w:val="000000"/>
          <w:sz w:val="20"/>
          <w:szCs w:val="20"/>
        </w:rPr>
      </w:pPr>
      <w:r w:rsidRPr="002C5FE8">
        <w:rPr>
          <w:rFonts w:ascii="Calibri" w:hAnsi="Calibri" w:cs="Calibri"/>
          <w:b/>
          <w:bCs/>
          <w:sz w:val="20"/>
          <w:szCs w:val="20"/>
        </w:rPr>
        <w:t xml:space="preserve">VISTO </w:t>
      </w:r>
      <w:r w:rsidRPr="002C5FE8">
        <w:rPr>
          <w:rFonts w:ascii="Calibri" w:hAnsi="Calibri" w:cs="Calibri"/>
          <w:b/>
          <w:bCs/>
          <w:sz w:val="20"/>
          <w:szCs w:val="20"/>
        </w:rPr>
        <w:tab/>
      </w:r>
      <w:r w:rsidRPr="002C5FE8">
        <w:rPr>
          <w:rFonts w:ascii="Calibri" w:hAnsi="Calibri" w:cs="Calibri"/>
          <w:color w:val="000000"/>
          <w:sz w:val="20"/>
          <w:szCs w:val="20"/>
        </w:rPr>
        <w:t>il Regolamento (UE) 2017/1084 della Commissione del 14 giugno 2017 che modifica il regolamento (UE) n. 651/2014 e s-m-i- per quanto riguarda gli aiuti alle infrastrutture portuali e aeroportuali, le soglie di notifica applicabili agli aiuti alla cultura e alla conservazione del patrimonio e agli aiuti alle infrastrutture sportive e alle infrastrutture ricreative multifunzionali, nonché i regimi di aiuti a finalità regionale al funzionamento nelle regioni ultraperiferiche, e modifica il regolamento (UE) n. 702/2014 per quanto riguarda il calcolo dei costi ammissibili; (se si tratta di aiuto in esenzione)</w:t>
      </w:r>
    </w:p>
    <w:p w14:paraId="129870C7" w14:textId="77777777" w:rsidR="00610B09" w:rsidRPr="002C5FE8" w:rsidRDefault="00610B09" w:rsidP="00336287">
      <w:pPr>
        <w:pStyle w:val="NormaleWeb"/>
        <w:spacing w:before="0" w:beforeAutospacing="0" w:after="120" w:afterAutospacing="0"/>
        <w:ind w:left="851" w:hanging="851"/>
        <w:jc w:val="both"/>
        <w:rPr>
          <w:rFonts w:ascii="Calibri" w:hAnsi="Calibri" w:cs="Calibri"/>
          <w:color w:val="000000"/>
          <w:sz w:val="20"/>
          <w:szCs w:val="20"/>
        </w:rPr>
      </w:pPr>
      <w:r w:rsidRPr="002C5FE8">
        <w:rPr>
          <w:rFonts w:ascii="Calibri" w:hAnsi="Calibri" w:cs="Calibri"/>
          <w:b/>
          <w:bCs/>
          <w:sz w:val="20"/>
          <w:szCs w:val="20"/>
        </w:rPr>
        <w:t xml:space="preserve">VISTO </w:t>
      </w:r>
      <w:r w:rsidRPr="002C5FE8">
        <w:rPr>
          <w:rFonts w:ascii="Calibri" w:hAnsi="Calibri" w:cs="Calibri"/>
          <w:b/>
          <w:bCs/>
          <w:sz w:val="20"/>
          <w:szCs w:val="20"/>
        </w:rPr>
        <w:tab/>
      </w:r>
      <w:r w:rsidRPr="002C5FE8">
        <w:rPr>
          <w:rFonts w:ascii="Calibri" w:hAnsi="Calibri" w:cs="Calibri"/>
          <w:color w:val="000000"/>
          <w:sz w:val="20"/>
          <w:szCs w:val="20"/>
        </w:rPr>
        <w:t xml:space="preserve">il Regolamento (UE) n. 2023/2831 della Commissione del 13 dicembre 2023 relativo all’applicazione degli articoli 107 e 108 del trattato sul funzionamento dell’Unione europea agli aiuti de </w:t>
      </w:r>
      <w:proofErr w:type="spellStart"/>
      <w:proofErr w:type="gramStart"/>
      <w:r w:rsidRPr="002C5FE8">
        <w:rPr>
          <w:rFonts w:ascii="Calibri" w:hAnsi="Calibri" w:cs="Calibri"/>
          <w:color w:val="000000"/>
          <w:sz w:val="20"/>
          <w:szCs w:val="20"/>
        </w:rPr>
        <w:t>minimis</w:t>
      </w:r>
      <w:proofErr w:type="spellEnd"/>
      <w:r w:rsidRPr="002C5FE8">
        <w:rPr>
          <w:rFonts w:ascii="Calibri" w:hAnsi="Calibri" w:cs="Calibri"/>
          <w:color w:val="000000"/>
          <w:sz w:val="20"/>
          <w:szCs w:val="20"/>
        </w:rPr>
        <w:t>;</w:t>
      </w:r>
      <w:proofErr w:type="gramEnd"/>
      <w:r w:rsidRPr="002C5FE8">
        <w:rPr>
          <w:rFonts w:ascii="Calibri" w:hAnsi="Calibri" w:cs="Calibri"/>
          <w:color w:val="000000"/>
          <w:sz w:val="20"/>
          <w:szCs w:val="20"/>
        </w:rPr>
        <w:t xml:space="preserve"> (se si tratta di aiuto in de </w:t>
      </w:r>
      <w:proofErr w:type="spellStart"/>
      <w:r w:rsidRPr="002C5FE8">
        <w:rPr>
          <w:rFonts w:ascii="Calibri" w:hAnsi="Calibri" w:cs="Calibri"/>
          <w:color w:val="000000"/>
          <w:sz w:val="20"/>
          <w:szCs w:val="20"/>
        </w:rPr>
        <w:t>minimis</w:t>
      </w:r>
      <w:proofErr w:type="spellEnd"/>
      <w:r w:rsidRPr="002C5FE8">
        <w:rPr>
          <w:rFonts w:ascii="Calibri" w:hAnsi="Calibri" w:cs="Calibri"/>
          <w:color w:val="000000"/>
          <w:sz w:val="20"/>
          <w:szCs w:val="20"/>
        </w:rPr>
        <w:t>)</w:t>
      </w:r>
    </w:p>
    <w:p w14:paraId="7D2B3A69" w14:textId="77777777" w:rsidR="00610B09" w:rsidRPr="002C5FE8" w:rsidRDefault="00610B09" w:rsidP="00336287">
      <w:pPr>
        <w:pStyle w:val="NormaleWeb"/>
        <w:spacing w:before="0" w:beforeAutospacing="0" w:after="120" w:afterAutospacing="0"/>
        <w:ind w:left="851" w:hanging="851"/>
        <w:jc w:val="both"/>
        <w:rPr>
          <w:rStyle w:val="normaltextrun"/>
          <w:rFonts w:ascii="Calibri" w:hAnsi="Calibri" w:cs="Calibri"/>
          <w:sz w:val="20"/>
          <w:szCs w:val="20"/>
        </w:rPr>
      </w:pPr>
      <w:r w:rsidRPr="002C5FE8">
        <w:rPr>
          <w:rFonts w:ascii="Calibri" w:hAnsi="Calibri" w:cs="Calibri"/>
          <w:b/>
          <w:bCs/>
          <w:color w:val="000000"/>
          <w:sz w:val="20"/>
          <w:szCs w:val="20"/>
        </w:rPr>
        <w:t>VISTO</w:t>
      </w:r>
      <w:r w:rsidRPr="002C5FE8">
        <w:rPr>
          <w:rStyle w:val="normaltextrun"/>
          <w:rFonts w:ascii="Calibri" w:hAnsi="Calibri" w:cs="Calibri"/>
          <w:sz w:val="20"/>
          <w:szCs w:val="20"/>
        </w:rPr>
        <w:tab/>
        <w:t xml:space="preserve">il </w:t>
      </w:r>
      <w:proofErr w:type="spellStart"/>
      <w:r w:rsidRPr="002C5FE8">
        <w:rPr>
          <w:rStyle w:val="normaltextrun"/>
          <w:rFonts w:ascii="Calibri" w:hAnsi="Calibri" w:cs="Calibri"/>
          <w:sz w:val="20"/>
          <w:szCs w:val="20"/>
        </w:rPr>
        <w:t>D.Lgs.</w:t>
      </w:r>
      <w:proofErr w:type="spellEnd"/>
      <w:r w:rsidRPr="002C5FE8">
        <w:rPr>
          <w:rStyle w:val="normaltextrun"/>
          <w:rFonts w:ascii="Calibri" w:hAnsi="Calibri" w:cs="Calibri"/>
          <w:sz w:val="20"/>
          <w:szCs w:val="20"/>
        </w:rPr>
        <w:t xml:space="preserve"> 18-4-2016 n. 50, “Codice dei contratti pubblici”, e successive modificazione e integrazioni.</w:t>
      </w:r>
    </w:p>
    <w:p w14:paraId="7E6CD037" w14:textId="77777777" w:rsidR="00610B09" w:rsidRPr="002C5FE8" w:rsidRDefault="00610B09" w:rsidP="00336287">
      <w:pPr>
        <w:pStyle w:val="NormaleWeb"/>
        <w:spacing w:before="0" w:beforeAutospacing="0" w:after="120" w:afterAutospacing="0"/>
        <w:ind w:left="851" w:hanging="851"/>
        <w:jc w:val="both"/>
        <w:rPr>
          <w:rStyle w:val="eop"/>
          <w:rFonts w:ascii="Calibri" w:hAnsi="Calibri" w:cs="Calibri"/>
          <w:sz w:val="20"/>
          <w:szCs w:val="20"/>
        </w:rPr>
      </w:pPr>
      <w:r w:rsidRPr="002C5FE8">
        <w:rPr>
          <w:rFonts w:ascii="Calibri" w:hAnsi="Calibri" w:cs="Calibri"/>
          <w:b/>
          <w:bCs/>
          <w:sz w:val="20"/>
          <w:szCs w:val="20"/>
        </w:rPr>
        <w:t>VISTO</w:t>
      </w:r>
      <w:r w:rsidRPr="002C5FE8">
        <w:rPr>
          <w:rFonts w:ascii="Calibri" w:hAnsi="Calibri" w:cs="Calibri"/>
          <w:sz w:val="20"/>
          <w:szCs w:val="20"/>
        </w:rPr>
        <w:tab/>
        <w:t>Il D.P.R. n. 22 del 28/02/2018 “Regolamento recante i criteri sull’ammissibilità delle spese per i programmi cofinanziati dai Fondi strutturali di investimento europei (SIE) per il periodo di programmazione 2014/2020” (nelle more della definizione della disciplina applicabile per il ciclo di programmazione 2021-2027);</w:t>
      </w:r>
    </w:p>
    <w:p w14:paraId="2F7CDAC6" w14:textId="77777777" w:rsidR="00610B09" w:rsidRPr="002C5FE8" w:rsidRDefault="00610B09" w:rsidP="00336287">
      <w:pPr>
        <w:pStyle w:val="NormaleWeb"/>
        <w:spacing w:before="0" w:beforeAutospacing="0" w:after="120" w:afterAutospacing="0"/>
        <w:ind w:left="851" w:hanging="851"/>
        <w:jc w:val="both"/>
        <w:rPr>
          <w:rStyle w:val="normaltextrun"/>
          <w:rFonts w:ascii="Calibri" w:hAnsi="Calibri" w:cs="Calibri"/>
          <w:sz w:val="20"/>
          <w:szCs w:val="20"/>
        </w:rPr>
      </w:pPr>
      <w:r w:rsidRPr="002C5FE8">
        <w:rPr>
          <w:rFonts w:ascii="Calibri" w:hAnsi="Calibri" w:cs="Calibri"/>
          <w:b/>
          <w:bCs/>
          <w:color w:val="000000"/>
          <w:sz w:val="20"/>
          <w:szCs w:val="20"/>
        </w:rPr>
        <w:t>VISTO</w:t>
      </w:r>
      <w:r w:rsidRPr="002C5FE8">
        <w:rPr>
          <w:rFonts w:ascii="Calibri" w:hAnsi="Calibri" w:cs="Calibri"/>
          <w:b/>
          <w:bCs/>
          <w:color w:val="000000"/>
          <w:sz w:val="20"/>
          <w:szCs w:val="20"/>
        </w:rPr>
        <w:tab/>
      </w:r>
      <w:r w:rsidRPr="002C5FE8">
        <w:rPr>
          <w:rStyle w:val="normaltextrun"/>
          <w:rFonts w:ascii="Calibri" w:hAnsi="Calibri" w:cs="Calibri"/>
          <w:sz w:val="20"/>
          <w:szCs w:val="20"/>
        </w:rPr>
        <w:t xml:space="preserve">Il D.L. 16 luglio 2020, n. 76, recante «Misure urgenti per la semplificazione e l’innovazione digitali» (Decreto Semplificazioni) </w:t>
      </w:r>
      <w:proofErr w:type="spellStart"/>
      <w:r w:rsidRPr="002C5FE8">
        <w:rPr>
          <w:rStyle w:val="normaltextrun"/>
          <w:rFonts w:ascii="Calibri" w:hAnsi="Calibri" w:cs="Calibri"/>
          <w:sz w:val="20"/>
          <w:szCs w:val="20"/>
        </w:rPr>
        <w:t>conv</w:t>
      </w:r>
      <w:proofErr w:type="spellEnd"/>
      <w:r w:rsidRPr="002C5FE8">
        <w:rPr>
          <w:rStyle w:val="normaltextrun"/>
          <w:rFonts w:ascii="Calibri" w:hAnsi="Calibri" w:cs="Calibri"/>
          <w:sz w:val="20"/>
          <w:szCs w:val="20"/>
        </w:rPr>
        <w:t>. con L. 11 settembre 2020, n. 120; </w:t>
      </w:r>
    </w:p>
    <w:p w14:paraId="63E19D18" w14:textId="77777777" w:rsidR="00610B09" w:rsidRPr="002C5FE8" w:rsidRDefault="00610B09" w:rsidP="00336287">
      <w:pPr>
        <w:pStyle w:val="NormaleWeb"/>
        <w:spacing w:before="0" w:beforeAutospacing="0" w:after="120" w:afterAutospacing="0"/>
        <w:ind w:left="851" w:hanging="851"/>
        <w:jc w:val="both"/>
        <w:rPr>
          <w:rStyle w:val="normaltextrun"/>
          <w:rFonts w:ascii="Calibri" w:hAnsi="Calibri" w:cs="Calibri"/>
          <w:sz w:val="20"/>
          <w:szCs w:val="20"/>
        </w:rPr>
      </w:pPr>
      <w:r w:rsidRPr="002C5FE8">
        <w:rPr>
          <w:rStyle w:val="normaltextrun"/>
          <w:rFonts w:ascii="Calibri" w:hAnsi="Calibri" w:cs="Calibri"/>
          <w:b/>
          <w:sz w:val="20"/>
          <w:szCs w:val="20"/>
        </w:rPr>
        <w:t>VISTO</w:t>
      </w:r>
      <w:r w:rsidRPr="002C5FE8">
        <w:rPr>
          <w:rStyle w:val="normaltextrun"/>
          <w:rFonts w:ascii="Calibri" w:hAnsi="Calibri" w:cs="Calibri"/>
          <w:sz w:val="20"/>
          <w:szCs w:val="20"/>
        </w:rPr>
        <w:tab/>
        <w:t xml:space="preserve">Il D.L. 31 maggio 2021, n. 77, recante governance del Piano nazionale di Ripresa e Resilienza e prime misure di rafforzamento delle strutture amministrative e di accelerazione e snellimento delle procedure </w:t>
      </w:r>
      <w:proofErr w:type="spellStart"/>
      <w:r w:rsidRPr="002C5FE8">
        <w:rPr>
          <w:rStyle w:val="normaltextrun"/>
          <w:rFonts w:ascii="Calibri" w:hAnsi="Calibri" w:cs="Calibri"/>
          <w:sz w:val="20"/>
          <w:szCs w:val="20"/>
        </w:rPr>
        <w:t>conv</w:t>
      </w:r>
      <w:proofErr w:type="spellEnd"/>
      <w:r w:rsidRPr="002C5FE8">
        <w:rPr>
          <w:rStyle w:val="normaltextrun"/>
          <w:rFonts w:ascii="Calibri" w:hAnsi="Calibri" w:cs="Calibri"/>
          <w:sz w:val="20"/>
          <w:szCs w:val="20"/>
        </w:rPr>
        <w:t>. con L. 29 luglio 2021, n. 108; </w:t>
      </w:r>
    </w:p>
    <w:p w14:paraId="61548047" w14:textId="77777777" w:rsidR="00610B09" w:rsidRPr="002C5FE8" w:rsidRDefault="00610B09" w:rsidP="00336287">
      <w:pPr>
        <w:pStyle w:val="NormaleWeb"/>
        <w:spacing w:before="0" w:beforeAutospacing="0" w:after="120" w:afterAutospacing="0"/>
        <w:ind w:left="851" w:hanging="851"/>
        <w:jc w:val="both"/>
        <w:rPr>
          <w:rStyle w:val="normaltextrun"/>
          <w:rFonts w:ascii="Calibri" w:hAnsi="Calibri" w:cs="Calibri"/>
          <w:sz w:val="20"/>
          <w:szCs w:val="20"/>
        </w:rPr>
      </w:pPr>
      <w:r w:rsidRPr="002C5FE8">
        <w:rPr>
          <w:rStyle w:val="normaltextrun"/>
          <w:rFonts w:ascii="Calibri" w:hAnsi="Calibri" w:cs="Calibri"/>
          <w:b/>
          <w:sz w:val="20"/>
          <w:szCs w:val="20"/>
        </w:rPr>
        <w:t>VISTO</w:t>
      </w:r>
      <w:r w:rsidRPr="002C5FE8">
        <w:rPr>
          <w:rStyle w:val="normaltextrun"/>
          <w:rFonts w:ascii="Calibri" w:hAnsi="Calibri" w:cs="Calibri"/>
          <w:sz w:val="20"/>
          <w:szCs w:val="20"/>
        </w:rPr>
        <w:tab/>
        <w:t>il D.L.17 maggio 2022, n. 50, </w:t>
      </w:r>
      <w:proofErr w:type="spellStart"/>
      <w:r w:rsidRPr="002C5FE8">
        <w:rPr>
          <w:rStyle w:val="normaltextrun"/>
          <w:rFonts w:ascii="Calibri" w:hAnsi="Calibri" w:cs="Calibri"/>
          <w:sz w:val="20"/>
          <w:szCs w:val="20"/>
        </w:rPr>
        <w:t>conv</w:t>
      </w:r>
      <w:proofErr w:type="spellEnd"/>
      <w:r w:rsidRPr="002C5FE8">
        <w:rPr>
          <w:rStyle w:val="normaltextrun"/>
          <w:rFonts w:ascii="Calibri" w:hAnsi="Calibri" w:cs="Calibri"/>
          <w:sz w:val="20"/>
          <w:szCs w:val="20"/>
        </w:rPr>
        <w:t>. con L. 15 luglio 2022, n. 91; </w:t>
      </w:r>
    </w:p>
    <w:p w14:paraId="01CA067A" w14:textId="77777777" w:rsidR="00610B09" w:rsidRPr="002C5FE8" w:rsidRDefault="00610B09" w:rsidP="00336287">
      <w:pPr>
        <w:pStyle w:val="NormaleWeb"/>
        <w:spacing w:before="0" w:beforeAutospacing="0" w:after="120" w:afterAutospacing="0"/>
        <w:ind w:left="851" w:hanging="851"/>
        <w:jc w:val="both"/>
        <w:rPr>
          <w:rStyle w:val="normaltextrun"/>
          <w:rFonts w:ascii="Calibri" w:hAnsi="Calibri" w:cs="Calibri"/>
          <w:sz w:val="20"/>
          <w:szCs w:val="20"/>
        </w:rPr>
      </w:pPr>
      <w:r w:rsidRPr="002C5FE8">
        <w:rPr>
          <w:rStyle w:val="normaltextrun"/>
          <w:rFonts w:ascii="Calibri" w:hAnsi="Calibri" w:cs="Calibri"/>
          <w:b/>
          <w:sz w:val="20"/>
          <w:szCs w:val="20"/>
        </w:rPr>
        <w:t>VISTO</w:t>
      </w:r>
      <w:r w:rsidRPr="002C5FE8">
        <w:rPr>
          <w:rStyle w:val="normaltextrun"/>
          <w:rFonts w:ascii="Calibri" w:hAnsi="Calibri" w:cs="Calibri"/>
          <w:sz w:val="20"/>
          <w:szCs w:val="20"/>
        </w:rPr>
        <w:tab/>
        <w:t>Il D. Lgs. 31 marzo 2023, n. 36 Codice dei contratti pubblici in attuazione dell'articolo 1 della legge 21 giugno 2022, n. 78, recante delega al Governo in materia di contratti pubblici; </w:t>
      </w:r>
    </w:p>
    <w:p w14:paraId="3E673243" w14:textId="77777777" w:rsidR="00610B09" w:rsidRPr="002C5FE8" w:rsidRDefault="00610B09" w:rsidP="00336287">
      <w:pPr>
        <w:pStyle w:val="NormaleWeb"/>
        <w:spacing w:before="0" w:beforeAutospacing="0" w:after="120" w:afterAutospacing="0"/>
        <w:ind w:left="851" w:hanging="851"/>
        <w:jc w:val="both"/>
        <w:rPr>
          <w:rStyle w:val="eop"/>
          <w:rFonts w:ascii="Calibri" w:hAnsi="Calibri" w:cs="Calibri"/>
          <w:color w:val="000000"/>
          <w:sz w:val="20"/>
          <w:szCs w:val="20"/>
        </w:rPr>
      </w:pPr>
      <w:r w:rsidRPr="002C5FE8">
        <w:rPr>
          <w:rStyle w:val="normaltextrun"/>
          <w:rFonts w:ascii="Calibri" w:hAnsi="Calibri" w:cs="Calibri"/>
          <w:b/>
          <w:sz w:val="20"/>
          <w:szCs w:val="20"/>
        </w:rPr>
        <w:t xml:space="preserve">VISTA </w:t>
      </w:r>
      <w:r w:rsidRPr="002C5FE8">
        <w:rPr>
          <w:rStyle w:val="normaltextrun"/>
          <w:rFonts w:ascii="Calibri" w:hAnsi="Calibri" w:cs="Calibri"/>
          <w:sz w:val="20"/>
          <w:szCs w:val="20"/>
        </w:rPr>
        <w:tab/>
        <w:t xml:space="preserve">la Legge Regione Siciliana del 12 luglio 2011 n. 12 e successive modifiche ed integrazioni, recante la disciplina dei contratti pubblici relativi a lavori, servizi e forniture e il recepimento nel territorio della Regione Siciliana delle disposizioni contenute nel </w:t>
      </w:r>
      <w:proofErr w:type="spellStart"/>
      <w:r w:rsidRPr="002C5FE8">
        <w:rPr>
          <w:rStyle w:val="normaltextrun"/>
          <w:rFonts w:ascii="Calibri" w:hAnsi="Calibri" w:cs="Calibri"/>
          <w:sz w:val="20"/>
          <w:szCs w:val="20"/>
        </w:rPr>
        <w:t>D.Lgs.</w:t>
      </w:r>
      <w:proofErr w:type="spellEnd"/>
      <w:r w:rsidRPr="002C5FE8">
        <w:rPr>
          <w:rStyle w:val="normaltextrun"/>
          <w:rFonts w:ascii="Calibri" w:hAnsi="Calibri" w:cs="Calibri"/>
          <w:sz w:val="20"/>
          <w:szCs w:val="20"/>
        </w:rPr>
        <w:t xml:space="preserve"> 18-4-2016 n. 50 e le successive modifiche ed integrazioni nonché i relativi provvedimenti di attuazione dello stesso, fatte comunque salve le diverse disposizioni introdotte dalla legge regionale medesima;</w:t>
      </w:r>
      <w:r w:rsidRPr="002C5FE8">
        <w:rPr>
          <w:rStyle w:val="eop"/>
          <w:rFonts w:ascii="Calibri" w:hAnsi="Calibri" w:cs="Calibri"/>
          <w:color w:val="0078D4"/>
          <w:sz w:val="20"/>
          <w:szCs w:val="20"/>
        </w:rPr>
        <w:t> </w:t>
      </w:r>
    </w:p>
    <w:p w14:paraId="18001A2C" w14:textId="77777777" w:rsidR="00610B09" w:rsidRPr="002C5FE8" w:rsidRDefault="00610B09" w:rsidP="00336287">
      <w:pPr>
        <w:pStyle w:val="NormaleWeb"/>
        <w:spacing w:before="0" w:beforeAutospacing="0" w:after="120" w:afterAutospacing="0"/>
        <w:ind w:left="851" w:hanging="851"/>
        <w:jc w:val="both"/>
        <w:rPr>
          <w:rStyle w:val="eop"/>
          <w:rFonts w:ascii="Calibri" w:hAnsi="Calibri" w:cs="Calibri"/>
          <w:color w:val="000000"/>
          <w:sz w:val="20"/>
          <w:szCs w:val="20"/>
        </w:rPr>
      </w:pPr>
      <w:r w:rsidRPr="002C5FE8">
        <w:rPr>
          <w:rFonts w:ascii="Calibri" w:hAnsi="Calibri" w:cs="Calibri"/>
          <w:b/>
          <w:bCs/>
          <w:color w:val="000000"/>
          <w:sz w:val="20"/>
          <w:szCs w:val="20"/>
        </w:rPr>
        <w:t>VISTA</w:t>
      </w:r>
      <w:r w:rsidRPr="002C5FE8">
        <w:rPr>
          <w:rFonts w:ascii="Calibri" w:hAnsi="Calibri" w:cs="Calibri"/>
          <w:b/>
          <w:bCs/>
          <w:color w:val="000000"/>
          <w:sz w:val="20"/>
          <w:szCs w:val="20"/>
        </w:rPr>
        <w:tab/>
      </w:r>
      <w:r w:rsidRPr="002C5FE8">
        <w:rPr>
          <w:rStyle w:val="normaltextrun"/>
          <w:rFonts w:ascii="Calibri" w:hAnsi="Calibri" w:cs="Calibri"/>
          <w:sz w:val="20"/>
          <w:szCs w:val="20"/>
        </w:rPr>
        <w:t>la Legge Regione Siciliana 5 aprile 2011 n. 5 – Disposizioni per la trasparenza, la semplificazione, l’efficienza, l’informatizzazione della pubblica amministrazione e l’agevolazione delle iniziative economiche. Disposizioni per il contrasto alla corruzione ed alla criminalità organizzata di stampo mafioso. Disposizioni per il riordino e la semplificazione della legislazione regionale;</w:t>
      </w:r>
      <w:r w:rsidRPr="002C5FE8">
        <w:rPr>
          <w:rStyle w:val="eop"/>
          <w:rFonts w:ascii="Calibri" w:hAnsi="Calibri" w:cs="Calibri"/>
          <w:sz w:val="20"/>
          <w:szCs w:val="20"/>
        </w:rPr>
        <w:t> </w:t>
      </w:r>
    </w:p>
    <w:p w14:paraId="56F8CEB1" w14:textId="77777777" w:rsidR="00610B09" w:rsidRPr="002C5FE8" w:rsidRDefault="00610B09" w:rsidP="00336287">
      <w:pPr>
        <w:pStyle w:val="NormaleWeb"/>
        <w:spacing w:before="0" w:beforeAutospacing="0" w:after="120" w:afterAutospacing="0"/>
        <w:ind w:left="851" w:hanging="851"/>
        <w:jc w:val="both"/>
        <w:rPr>
          <w:rStyle w:val="eop"/>
          <w:rFonts w:ascii="Calibri" w:hAnsi="Calibri" w:cs="Calibri"/>
          <w:color w:val="000000"/>
          <w:sz w:val="20"/>
          <w:szCs w:val="20"/>
        </w:rPr>
      </w:pPr>
      <w:r w:rsidRPr="002C5FE8">
        <w:rPr>
          <w:rFonts w:ascii="Calibri" w:hAnsi="Calibri" w:cs="Calibri"/>
          <w:b/>
          <w:bCs/>
          <w:color w:val="000000"/>
          <w:sz w:val="20"/>
          <w:szCs w:val="20"/>
        </w:rPr>
        <w:t>VISTA</w:t>
      </w:r>
      <w:r w:rsidRPr="002C5FE8">
        <w:rPr>
          <w:rFonts w:ascii="Calibri" w:hAnsi="Calibri" w:cs="Calibri"/>
          <w:b/>
          <w:bCs/>
          <w:color w:val="000000"/>
          <w:sz w:val="20"/>
          <w:szCs w:val="20"/>
        </w:rPr>
        <w:tab/>
      </w:r>
      <w:r w:rsidRPr="002C5FE8">
        <w:rPr>
          <w:rFonts w:ascii="Calibri" w:hAnsi="Calibri" w:cs="Calibri"/>
          <w:color w:val="000000"/>
          <w:sz w:val="20"/>
          <w:szCs w:val="20"/>
        </w:rPr>
        <w:t xml:space="preserve">la </w:t>
      </w:r>
      <w:r w:rsidRPr="002C5FE8">
        <w:rPr>
          <w:rStyle w:val="eop"/>
          <w:rFonts w:ascii="Calibri" w:hAnsi="Calibri" w:cs="Calibri"/>
          <w:color w:val="000000"/>
          <w:sz w:val="20"/>
          <w:szCs w:val="20"/>
        </w:rPr>
        <w:t>Legge Regione Sicilia 21 maggio 2019, n. 7 “Disposizioni per i procedimenti amministrativi e la funzionalità dell’azione amministrativa”;</w:t>
      </w:r>
    </w:p>
    <w:p w14:paraId="221E4BCC" w14:textId="77777777" w:rsidR="00610B09" w:rsidRPr="002C5FE8" w:rsidRDefault="00610B09" w:rsidP="00336287">
      <w:pPr>
        <w:pStyle w:val="NormaleWeb"/>
        <w:spacing w:before="0" w:beforeAutospacing="0" w:after="120" w:afterAutospacing="0"/>
        <w:ind w:left="851" w:hanging="851"/>
        <w:jc w:val="both"/>
        <w:rPr>
          <w:rFonts w:ascii="Calibri" w:hAnsi="Calibri" w:cs="Calibri"/>
          <w:color w:val="000000"/>
          <w:sz w:val="20"/>
          <w:szCs w:val="20"/>
        </w:rPr>
      </w:pPr>
      <w:r w:rsidRPr="002C5FE8">
        <w:rPr>
          <w:rFonts w:ascii="Calibri" w:hAnsi="Calibri" w:cs="Calibri"/>
          <w:b/>
          <w:bCs/>
          <w:color w:val="000000"/>
          <w:sz w:val="20"/>
          <w:szCs w:val="20"/>
        </w:rPr>
        <w:lastRenderedPageBreak/>
        <w:t xml:space="preserve">VISTA </w:t>
      </w:r>
      <w:r w:rsidRPr="002C5FE8">
        <w:rPr>
          <w:rFonts w:ascii="Calibri" w:hAnsi="Calibri" w:cs="Calibri"/>
          <w:b/>
          <w:bCs/>
          <w:color w:val="000000"/>
          <w:sz w:val="20"/>
          <w:szCs w:val="20"/>
        </w:rPr>
        <w:tab/>
      </w:r>
      <w:r w:rsidRPr="002C5FE8">
        <w:rPr>
          <w:rFonts w:ascii="Calibri" w:hAnsi="Calibri" w:cs="Calibri"/>
          <w:color w:val="000000"/>
          <w:sz w:val="20"/>
          <w:szCs w:val="20"/>
        </w:rPr>
        <w:t xml:space="preserve">la Deliberazione n. 102 del 15 febbraio 2023 con la quale la Giunta regionale ha adottato il Programma Regionale FESR Sicilia 2021/2027, approvato dalla Commissione Europea con Decisione </w:t>
      </w:r>
      <w:proofErr w:type="gramStart"/>
      <w:r w:rsidRPr="002C5FE8">
        <w:rPr>
          <w:rFonts w:ascii="Calibri" w:hAnsi="Calibri" w:cs="Calibri"/>
          <w:color w:val="000000"/>
          <w:sz w:val="20"/>
          <w:szCs w:val="20"/>
        </w:rPr>
        <w:t>C(</w:t>
      </w:r>
      <w:proofErr w:type="gramEnd"/>
      <w:r w:rsidRPr="002C5FE8">
        <w:rPr>
          <w:rFonts w:ascii="Calibri" w:hAnsi="Calibri" w:cs="Calibri"/>
          <w:color w:val="000000"/>
          <w:sz w:val="20"/>
          <w:szCs w:val="20"/>
        </w:rPr>
        <w:t xml:space="preserve">2022)9366 dell'8 dicembre 2022; </w:t>
      </w:r>
    </w:p>
    <w:p w14:paraId="7F4E8F5F" w14:textId="77777777" w:rsidR="00610B09" w:rsidRPr="002C5FE8" w:rsidRDefault="00610B09" w:rsidP="00336287">
      <w:pPr>
        <w:pStyle w:val="NormaleWeb"/>
        <w:spacing w:before="0" w:beforeAutospacing="0" w:after="120" w:afterAutospacing="0"/>
        <w:ind w:left="851" w:hanging="851"/>
        <w:jc w:val="both"/>
        <w:rPr>
          <w:rStyle w:val="eop"/>
          <w:rFonts w:ascii="Calibri" w:hAnsi="Calibri" w:cs="Calibri"/>
          <w:sz w:val="20"/>
          <w:szCs w:val="20"/>
        </w:rPr>
      </w:pPr>
      <w:r w:rsidRPr="002C5FE8">
        <w:rPr>
          <w:rFonts w:ascii="Calibri" w:hAnsi="Calibri" w:cs="Calibri"/>
          <w:b/>
          <w:bCs/>
          <w:color w:val="000000"/>
          <w:sz w:val="20"/>
          <w:szCs w:val="20"/>
        </w:rPr>
        <w:t>VISTA</w:t>
      </w:r>
      <w:r w:rsidRPr="002C5FE8">
        <w:rPr>
          <w:rFonts w:ascii="Calibri" w:hAnsi="Calibri" w:cs="Calibri"/>
          <w:color w:val="000000"/>
          <w:sz w:val="20"/>
          <w:szCs w:val="20"/>
        </w:rPr>
        <w:tab/>
      </w:r>
      <w:r w:rsidRPr="002C5FE8">
        <w:rPr>
          <w:rFonts w:ascii="Calibri" w:hAnsi="Calibri" w:cs="Calibri"/>
          <w:sz w:val="20"/>
          <w:szCs w:val="20"/>
        </w:rPr>
        <w:t xml:space="preserve">la </w:t>
      </w:r>
      <w:r w:rsidRPr="002C5FE8">
        <w:rPr>
          <w:rStyle w:val="normaltextrun"/>
          <w:rFonts w:ascii="Calibri" w:hAnsi="Calibri" w:cs="Calibri"/>
          <w:sz w:val="20"/>
          <w:szCs w:val="20"/>
        </w:rPr>
        <w:t xml:space="preserve">Deliberazione n. 133 del 30 marzo 2023. “Programma Regionale FESR Sicilia 2021/2027. Decisione della Commissione </w:t>
      </w:r>
      <w:proofErr w:type="gramStart"/>
      <w:r w:rsidRPr="002C5FE8">
        <w:rPr>
          <w:rStyle w:val="normaltextrun"/>
          <w:rFonts w:ascii="Calibri" w:hAnsi="Calibri" w:cs="Calibri"/>
          <w:sz w:val="20"/>
          <w:szCs w:val="20"/>
        </w:rPr>
        <w:t>C(</w:t>
      </w:r>
      <w:proofErr w:type="gramEnd"/>
      <w:r w:rsidRPr="002C5FE8">
        <w:rPr>
          <w:rStyle w:val="normaltextrun"/>
          <w:rFonts w:ascii="Calibri" w:hAnsi="Calibri" w:cs="Calibri"/>
          <w:sz w:val="20"/>
          <w:szCs w:val="20"/>
        </w:rPr>
        <w:t>2022)9366 dell'8 dicembre 2022. Comitato di Sorveglianza”.</w:t>
      </w:r>
      <w:r w:rsidRPr="002C5FE8">
        <w:rPr>
          <w:rStyle w:val="eop"/>
          <w:rFonts w:ascii="Calibri" w:hAnsi="Calibri" w:cs="Calibri"/>
          <w:sz w:val="20"/>
          <w:szCs w:val="20"/>
        </w:rPr>
        <w:t>;</w:t>
      </w:r>
    </w:p>
    <w:p w14:paraId="03DF2D8C" w14:textId="77777777" w:rsidR="00610B09" w:rsidRPr="002C5FE8" w:rsidRDefault="00610B09" w:rsidP="00336287">
      <w:pPr>
        <w:pStyle w:val="NormaleWeb"/>
        <w:spacing w:before="0" w:beforeAutospacing="0" w:after="120" w:afterAutospacing="0"/>
        <w:ind w:left="851" w:hanging="851"/>
        <w:jc w:val="both"/>
        <w:rPr>
          <w:rStyle w:val="normaltextrun"/>
          <w:rFonts w:ascii="Calibri" w:hAnsi="Calibri" w:cs="Calibri"/>
          <w:color w:val="000000"/>
          <w:sz w:val="20"/>
          <w:szCs w:val="20"/>
        </w:rPr>
      </w:pPr>
      <w:r w:rsidRPr="002C5FE8">
        <w:rPr>
          <w:rFonts w:ascii="Calibri" w:hAnsi="Calibri" w:cs="Calibri"/>
          <w:b/>
          <w:bCs/>
          <w:color w:val="000000"/>
          <w:sz w:val="20"/>
          <w:szCs w:val="20"/>
        </w:rPr>
        <w:t>VISTA</w:t>
      </w:r>
      <w:r w:rsidRPr="002C5FE8">
        <w:rPr>
          <w:rFonts w:ascii="Calibri" w:hAnsi="Calibri" w:cs="Calibri"/>
          <w:color w:val="000000"/>
          <w:sz w:val="20"/>
          <w:szCs w:val="20"/>
        </w:rPr>
        <w:tab/>
        <w:t xml:space="preserve">la </w:t>
      </w:r>
      <w:r w:rsidRPr="002C5FE8">
        <w:rPr>
          <w:rStyle w:val="normaltextrun"/>
          <w:rFonts w:ascii="Calibri" w:hAnsi="Calibri" w:cs="Calibri"/>
          <w:sz w:val="20"/>
          <w:szCs w:val="20"/>
        </w:rPr>
        <w:t>Deliberazione n. 171 del 26 aprile 2023. “Programma Regionale FESR Sicilia 2021/2027. Documento 'Metodologia e criteri di selezione delle operazioni'”;</w:t>
      </w:r>
    </w:p>
    <w:p w14:paraId="23E2F50E" w14:textId="77777777" w:rsidR="00610B09" w:rsidRPr="002C5FE8" w:rsidRDefault="00610B09" w:rsidP="00336287">
      <w:pPr>
        <w:pStyle w:val="NormaleWeb"/>
        <w:spacing w:before="0" w:beforeAutospacing="0" w:after="120" w:afterAutospacing="0"/>
        <w:ind w:left="851" w:hanging="851"/>
        <w:jc w:val="both"/>
        <w:rPr>
          <w:rStyle w:val="normaltextrun"/>
          <w:rFonts w:ascii="Calibri" w:hAnsi="Calibri" w:cs="Calibri"/>
          <w:sz w:val="20"/>
          <w:szCs w:val="20"/>
        </w:rPr>
      </w:pPr>
      <w:r w:rsidRPr="002C5FE8">
        <w:rPr>
          <w:rFonts w:ascii="Calibri" w:hAnsi="Calibri" w:cs="Calibri"/>
          <w:b/>
          <w:bCs/>
          <w:color w:val="000000"/>
          <w:sz w:val="20"/>
          <w:szCs w:val="20"/>
        </w:rPr>
        <w:t>VISTA</w:t>
      </w:r>
      <w:r w:rsidRPr="002C5FE8">
        <w:rPr>
          <w:rFonts w:ascii="Calibri" w:hAnsi="Calibri" w:cs="Calibri"/>
          <w:color w:val="000000"/>
          <w:sz w:val="20"/>
          <w:szCs w:val="20"/>
        </w:rPr>
        <w:tab/>
        <w:t xml:space="preserve">la </w:t>
      </w:r>
      <w:r w:rsidRPr="002C5FE8">
        <w:rPr>
          <w:rStyle w:val="normaltextrun"/>
          <w:rFonts w:ascii="Calibri" w:hAnsi="Calibri" w:cs="Calibri"/>
          <w:sz w:val="20"/>
          <w:szCs w:val="20"/>
        </w:rPr>
        <w:t>Deliberazione n. 195 del 18 maggio 2023. “Programma Regionale FESR Sicilia 2021/2027. Documento 'Metodologia e criteri di selezione delle operazioni'. Presa d'atto modifiche”.; </w:t>
      </w:r>
    </w:p>
    <w:p w14:paraId="54DFDF78" w14:textId="77777777" w:rsidR="00610B09" w:rsidRPr="002C5FE8" w:rsidRDefault="00610B09" w:rsidP="00336287">
      <w:pPr>
        <w:spacing w:after="120"/>
        <w:ind w:left="840" w:hanging="840"/>
        <w:jc w:val="both"/>
        <w:textAlignment w:val="baseline"/>
        <w:rPr>
          <w:rStyle w:val="normaltextrun"/>
          <w:sz w:val="20"/>
          <w:szCs w:val="20"/>
        </w:rPr>
      </w:pPr>
      <w:r w:rsidRPr="002C5FE8">
        <w:rPr>
          <w:b/>
          <w:bCs/>
          <w:color w:val="000000"/>
          <w:sz w:val="20"/>
          <w:szCs w:val="20"/>
        </w:rPr>
        <w:t>VISTA</w:t>
      </w:r>
      <w:r w:rsidRPr="002C5FE8">
        <w:rPr>
          <w:color w:val="000000"/>
          <w:sz w:val="20"/>
          <w:szCs w:val="20"/>
        </w:rPr>
        <w:tab/>
        <w:t xml:space="preserve">la </w:t>
      </w:r>
      <w:r w:rsidRPr="002C5FE8">
        <w:rPr>
          <w:rStyle w:val="normaltextrun"/>
          <w:sz w:val="20"/>
          <w:szCs w:val="20"/>
        </w:rPr>
        <w:t>Deliberazione n. 253 del 19 giugno 2023. “Approvazione disegno di legge: Recepimento del nuovo codice dei contratti pubblici”</w:t>
      </w:r>
    </w:p>
    <w:p w14:paraId="2B8CE014" w14:textId="77777777" w:rsidR="00610B09" w:rsidRPr="002C5FE8" w:rsidRDefault="00610B09" w:rsidP="00336287">
      <w:pPr>
        <w:spacing w:after="120"/>
        <w:ind w:left="840" w:hanging="840"/>
        <w:jc w:val="both"/>
        <w:textAlignment w:val="baseline"/>
        <w:rPr>
          <w:rFonts w:eastAsia="SimSun"/>
          <w:kern w:val="1"/>
          <w:sz w:val="20"/>
          <w:szCs w:val="20"/>
          <w:lang w:eastAsia="zh-CN" w:bidi="hi-IN"/>
        </w:rPr>
      </w:pPr>
      <w:r w:rsidRPr="002C5FE8">
        <w:rPr>
          <w:b/>
          <w:bCs/>
          <w:sz w:val="20"/>
          <w:szCs w:val="20"/>
        </w:rPr>
        <w:t>VISTA</w:t>
      </w:r>
      <w:r w:rsidRPr="002C5FE8">
        <w:rPr>
          <w:sz w:val="20"/>
          <w:szCs w:val="20"/>
        </w:rPr>
        <w:tab/>
      </w:r>
      <w:r w:rsidRPr="002C5FE8">
        <w:rPr>
          <w:rFonts w:eastAsia="SimSun"/>
          <w:kern w:val="1"/>
          <w:sz w:val="20"/>
          <w:szCs w:val="20"/>
          <w:lang w:eastAsia="zh-CN" w:bidi="hi-IN"/>
        </w:rPr>
        <w:t>la Deliberazione di Giunta n. 406 del 26/10/2023 avente per oggetto “Programma Regionale FESR Sicilia 2021-2027. Individuazione Centri di Responsabilità ed allocazione delle risorse finanziarie” - Approvazione;</w:t>
      </w:r>
    </w:p>
    <w:tbl>
      <w:tblPr>
        <w:tblW w:w="0" w:type="auto"/>
        <w:tblInd w:w="108" w:type="dxa"/>
        <w:tblLook w:val="04A0" w:firstRow="1" w:lastRow="0" w:firstColumn="1" w:lastColumn="0" w:noHBand="0" w:noVBand="1"/>
      </w:tblPr>
      <w:tblGrid>
        <w:gridCol w:w="709"/>
        <w:gridCol w:w="444"/>
        <w:gridCol w:w="7679"/>
        <w:gridCol w:w="416"/>
      </w:tblGrid>
      <w:tr w:rsidR="00610B09" w:rsidRPr="002C5FE8" w14:paraId="20E92274" w14:textId="77777777" w:rsidTr="00630505">
        <w:trPr>
          <w:gridAfter w:val="1"/>
          <w:wAfter w:w="452" w:type="dxa"/>
        </w:trPr>
        <w:tc>
          <w:tcPr>
            <w:tcW w:w="709" w:type="dxa"/>
          </w:tcPr>
          <w:p w14:paraId="567D1ECE" w14:textId="77777777" w:rsidR="00610B09" w:rsidRPr="002C5FE8" w:rsidRDefault="00610B09" w:rsidP="00336287">
            <w:pPr>
              <w:pStyle w:val="Paragrafoelenco"/>
              <w:tabs>
                <w:tab w:val="left" w:pos="284"/>
              </w:tabs>
              <w:spacing w:after="120"/>
              <w:ind w:left="-108"/>
              <w:rPr>
                <w:rFonts w:eastAsia="SimSun"/>
                <w:b/>
                <w:kern w:val="1"/>
                <w:sz w:val="20"/>
                <w:szCs w:val="20"/>
                <w:lang w:eastAsia="zh-CN" w:bidi="hi-IN"/>
              </w:rPr>
            </w:pPr>
            <w:r w:rsidRPr="002C5FE8">
              <w:rPr>
                <w:rFonts w:eastAsia="SimSun"/>
                <w:b/>
                <w:kern w:val="1"/>
                <w:sz w:val="20"/>
                <w:szCs w:val="20"/>
                <w:lang w:eastAsia="zh-CN" w:bidi="hi-IN"/>
              </w:rPr>
              <w:t>VISTO</w:t>
            </w:r>
          </w:p>
        </w:tc>
        <w:tc>
          <w:tcPr>
            <w:tcW w:w="8585" w:type="dxa"/>
            <w:gridSpan w:val="2"/>
          </w:tcPr>
          <w:p w14:paraId="19139FE0" w14:textId="77777777" w:rsidR="00610B09" w:rsidRPr="002C5FE8" w:rsidRDefault="00610B09" w:rsidP="00336287">
            <w:pPr>
              <w:pStyle w:val="Paragrafoelenco"/>
              <w:tabs>
                <w:tab w:val="left" w:pos="284"/>
              </w:tabs>
              <w:spacing w:after="120"/>
              <w:ind w:left="0"/>
              <w:rPr>
                <w:rFonts w:eastAsia="SimSun"/>
                <w:kern w:val="1"/>
                <w:sz w:val="20"/>
                <w:szCs w:val="20"/>
                <w:lang w:eastAsia="zh-CN" w:bidi="hi-IN"/>
              </w:rPr>
            </w:pPr>
            <w:r w:rsidRPr="002C5FE8">
              <w:rPr>
                <w:rFonts w:eastAsia="SimSun"/>
                <w:kern w:val="1"/>
                <w:sz w:val="20"/>
                <w:szCs w:val="20"/>
                <w:lang w:eastAsia="zh-CN" w:bidi="hi-IN"/>
              </w:rPr>
              <w:t>il D.D.G. n. ________ che</w:t>
            </w:r>
            <w:proofErr w:type="gramStart"/>
            <w:r w:rsidRPr="002C5FE8">
              <w:rPr>
                <w:rFonts w:eastAsia="SimSun"/>
                <w:kern w:val="1"/>
                <w:sz w:val="20"/>
                <w:szCs w:val="20"/>
                <w:lang w:eastAsia="zh-CN" w:bidi="hi-IN"/>
              </w:rPr>
              <w:t xml:space="preserve"> ….</w:t>
            </w:r>
            <w:proofErr w:type="gramEnd"/>
            <w:r w:rsidRPr="002C5FE8">
              <w:rPr>
                <w:rFonts w:eastAsia="SimSun"/>
                <w:kern w:val="1"/>
                <w:sz w:val="20"/>
                <w:szCs w:val="20"/>
                <w:lang w:eastAsia="zh-CN" w:bidi="hi-IN"/>
              </w:rPr>
              <w:t>(per eventuali modifiche dell’avviso)</w:t>
            </w:r>
          </w:p>
        </w:tc>
      </w:tr>
      <w:tr w:rsidR="00610B09" w:rsidRPr="002C5FE8" w14:paraId="4C5DEAD7" w14:textId="77777777" w:rsidTr="00630505">
        <w:trPr>
          <w:gridAfter w:val="1"/>
          <w:wAfter w:w="452" w:type="dxa"/>
        </w:trPr>
        <w:tc>
          <w:tcPr>
            <w:tcW w:w="709" w:type="dxa"/>
          </w:tcPr>
          <w:p w14:paraId="2ADB79F5" w14:textId="77777777" w:rsidR="00610B09" w:rsidRPr="002C5FE8" w:rsidRDefault="00610B09" w:rsidP="00336287">
            <w:pPr>
              <w:pStyle w:val="Paragrafoelenco"/>
              <w:tabs>
                <w:tab w:val="left" w:pos="284"/>
              </w:tabs>
              <w:spacing w:after="120"/>
              <w:ind w:left="-108"/>
              <w:rPr>
                <w:rFonts w:eastAsia="SimSun"/>
                <w:b/>
                <w:kern w:val="1"/>
                <w:sz w:val="20"/>
                <w:szCs w:val="20"/>
                <w:lang w:eastAsia="zh-CN" w:bidi="hi-IN"/>
              </w:rPr>
            </w:pPr>
            <w:r w:rsidRPr="002C5FE8">
              <w:rPr>
                <w:rFonts w:eastAsia="SimSun"/>
                <w:b/>
                <w:kern w:val="1"/>
                <w:sz w:val="20"/>
                <w:szCs w:val="20"/>
                <w:lang w:eastAsia="zh-CN" w:bidi="hi-IN"/>
              </w:rPr>
              <w:t>VISTO</w:t>
            </w:r>
          </w:p>
        </w:tc>
        <w:tc>
          <w:tcPr>
            <w:tcW w:w="8585" w:type="dxa"/>
            <w:gridSpan w:val="2"/>
          </w:tcPr>
          <w:p w14:paraId="40E28039" w14:textId="77777777" w:rsidR="00610B09" w:rsidRPr="002C5FE8" w:rsidRDefault="00610B09" w:rsidP="00336287">
            <w:pPr>
              <w:pStyle w:val="Paragrafoelenco"/>
              <w:tabs>
                <w:tab w:val="left" w:pos="284"/>
              </w:tabs>
              <w:spacing w:after="120"/>
              <w:ind w:left="0"/>
              <w:rPr>
                <w:rFonts w:eastAsia="SimSun"/>
                <w:kern w:val="1"/>
                <w:sz w:val="20"/>
                <w:szCs w:val="20"/>
                <w:lang w:eastAsia="zh-CN" w:bidi="hi-IN"/>
              </w:rPr>
            </w:pPr>
            <w:r w:rsidRPr="002C5FE8">
              <w:rPr>
                <w:rFonts w:eastAsia="SimSun"/>
                <w:kern w:val="1"/>
                <w:sz w:val="20"/>
                <w:szCs w:val="20"/>
                <w:lang w:eastAsia="zh-CN" w:bidi="hi-IN"/>
              </w:rPr>
              <w:t>il D.D.G. n. __ del __/__/____ di accertamento delle somme in entrata;</w:t>
            </w:r>
          </w:p>
        </w:tc>
      </w:tr>
      <w:tr w:rsidR="00610B09" w:rsidRPr="002C5FE8" w14:paraId="32FE635E" w14:textId="77777777" w:rsidTr="00630505">
        <w:trPr>
          <w:gridAfter w:val="1"/>
          <w:wAfter w:w="452" w:type="dxa"/>
        </w:trPr>
        <w:tc>
          <w:tcPr>
            <w:tcW w:w="709" w:type="dxa"/>
          </w:tcPr>
          <w:p w14:paraId="4A0715AB" w14:textId="77777777" w:rsidR="00610B09" w:rsidRPr="002C5FE8" w:rsidRDefault="00610B09" w:rsidP="00336287">
            <w:pPr>
              <w:pStyle w:val="Paragrafoelenco"/>
              <w:tabs>
                <w:tab w:val="left" w:pos="284"/>
              </w:tabs>
              <w:spacing w:after="120"/>
              <w:ind w:left="-108"/>
              <w:rPr>
                <w:rFonts w:eastAsia="SimSun"/>
                <w:b/>
                <w:kern w:val="1"/>
                <w:sz w:val="20"/>
                <w:szCs w:val="20"/>
                <w:lang w:eastAsia="zh-CN" w:bidi="hi-IN"/>
              </w:rPr>
            </w:pPr>
            <w:r w:rsidRPr="002C5FE8">
              <w:rPr>
                <w:rFonts w:eastAsia="SimSun"/>
                <w:b/>
                <w:kern w:val="1"/>
                <w:sz w:val="20"/>
                <w:szCs w:val="20"/>
                <w:lang w:eastAsia="zh-CN" w:bidi="hi-IN"/>
              </w:rPr>
              <w:t>VISTO</w:t>
            </w:r>
          </w:p>
        </w:tc>
        <w:tc>
          <w:tcPr>
            <w:tcW w:w="8585" w:type="dxa"/>
            <w:gridSpan w:val="2"/>
          </w:tcPr>
          <w:p w14:paraId="0CD7199D" w14:textId="77777777" w:rsidR="00610B09" w:rsidRPr="002C5FE8" w:rsidRDefault="00610B09" w:rsidP="00336287">
            <w:pPr>
              <w:pStyle w:val="Paragrafoelenco"/>
              <w:tabs>
                <w:tab w:val="left" w:pos="284"/>
              </w:tabs>
              <w:spacing w:after="120"/>
              <w:ind w:left="0"/>
              <w:rPr>
                <w:rFonts w:eastAsia="SimSun"/>
                <w:kern w:val="1"/>
                <w:sz w:val="20"/>
                <w:szCs w:val="20"/>
                <w:lang w:eastAsia="zh-CN" w:bidi="hi-IN"/>
              </w:rPr>
            </w:pPr>
            <w:r w:rsidRPr="002C5FE8">
              <w:rPr>
                <w:rFonts w:eastAsia="SimSun"/>
                <w:kern w:val="1"/>
                <w:sz w:val="20"/>
                <w:szCs w:val="20"/>
                <w:lang w:eastAsia="zh-CN" w:bidi="hi-IN"/>
              </w:rPr>
              <w:t>il D.D. n. _________ del ____/____/______ del Dipartimento regionale Bilancio e Tesoro, mediante il quale sono state iscritte sul capitolo di spesa n. __________ le somme pari ad              € _____________ a valere sulle risorse del PR FESR Sicilia 2021-2027;</w:t>
            </w:r>
          </w:p>
        </w:tc>
      </w:tr>
      <w:tr w:rsidR="00610B09" w:rsidRPr="002C5FE8" w14:paraId="1A3B26E5" w14:textId="77777777" w:rsidTr="00630505">
        <w:trPr>
          <w:gridAfter w:val="1"/>
          <w:wAfter w:w="452" w:type="dxa"/>
        </w:trPr>
        <w:tc>
          <w:tcPr>
            <w:tcW w:w="709" w:type="dxa"/>
          </w:tcPr>
          <w:p w14:paraId="6436E3FD" w14:textId="77777777" w:rsidR="00610B09" w:rsidRPr="002C5FE8" w:rsidRDefault="00610B09" w:rsidP="00336287">
            <w:pPr>
              <w:pStyle w:val="Paragrafoelenco"/>
              <w:tabs>
                <w:tab w:val="left" w:pos="284"/>
              </w:tabs>
              <w:spacing w:after="120"/>
              <w:ind w:left="-108"/>
              <w:rPr>
                <w:rFonts w:eastAsia="SimSun"/>
                <w:b/>
                <w:kern w:val="1"/>
                <w:sz w:val="20"/>
                <w:szCs w:val="20"/>
                <w:lang w:eastAsia="zh-CN" w:bidi="hi-IN"/>
              </w:rPr>
            </w:pPr>
            <w:r w:rsidRPr="002C5FE8">
              <w:rPr>
                <w:rFonts w:eastAsia="SimSun"/>
                <w:b/>
                <w:kern w:val="1"/>
                <w:sz w:val="20"/>
                <w:szCs w:val="20"/>
                <w:lang w:eastAsia="zh-CN" w:bidi="hi-IN"/>
              </w:rPr>
              <w:t>VISTO</w:t>
            </w:r>
          </w:p>
        </w:tc>
        <w:tc>
          <w:tcPr>
            <w:tcW w:w="8585" w:type="dxa"/>
            <w:gridSpan w:val="2"/>
          </w:tcPr>
          <w:p w14:paraId="28D54EC2" w14:textId="77777777" w:rsidR="00610B09" w:rsidRPr="002C5FE8" w:rsidRDefault="00610B09" w:rsidP="00336287">
            <w:pPr>
              <w:pStyle w:val="Paragrafoelenco"/>
              <w:tabs>
                <w:tab w:val="left" w:pos="284"/>
              </w:tabs>
              <w:spacing w:after="120"/>
              <w:ind w:left="0"/>
              <w:rPr>
                <w:rFonts w:eastAsia="SimSun"/>
                <w:kern w:val="1"/>
                <w:sz w:val="20"/>
                <w:szCs w:val="20"/>
                <w:lang w:eastAsia="zh-CN" w:bidi="hi-IN"/>
              </w:rPr>
            </w:pPr>
            <w:r w:rsidRPr="002C5FE8">
              <w:rPr>
                <w:rFonts w:eastAsia="SimSun"/>
                <w:kern w:val="1"/>
                <w:sz w:val="20"/>
                <w:szCs w:val="20"/>
                <w:lang w:eastAsia="zh-CN" w:bidi="hi-IN"/>
              </w:rPr>
              <w:t>il D.D.G. n. __ del __/__/____ di approvazione della graduatoria provvisoria;</w:t>
            </w:r>
          </w:p>
        </w:tc>
      </w:tr>
      <w:tr w:rsidR="00610B09" w:rsidRPr="002C5FE8" w14:paraId="62CD24F8" w14:textId="77777777" w:rsidTr="00630505">
        <w:trPr>
          <w:gridAfter w:val="1"/>
          <w:wAfter w:w="452" w:type="dxa"/>
        </w:trPr>
        <w:tc>
          <w:tcPr>
            <w:tcW w:w="709" w:type="dxa"/>
          </w:tcPr>
          <w:p w14:paraId="6A4FDE6E" w14:textId="77777777" w:rsidR="00610B09" w:rsidRPr="002C5FE8" w:rsidRDefault="00610B09" w:rsidP="00336287">
            <w:pPr>
              <w:pStyle w:val="Paragrafoelenco"/>
              <w:tabs>
                <w:tab w:val="left" w:pos="284"/>
              </w:tabs>
              <w:spacing w:after="120"/>
              <w:ind w:left="-108"/>
              <w:rPr>
                <w:rFonts w:eastAsia="SimSun"/>
                <w:b/>
                <w:kern w:val="1"/>
                <w:sz w:val="20"/>
                <w:szCs w:val="20"/>
                <w:lang w:eastAsia="zh-CN" w:bidi="hi-IN"/>
              </w:rPr>
            </w:pPr>
            <w:r w:rsidRPr="002C5FE8">
              <w:rPr>
                <w:rFonts w:eastAsia="SimSun"/>
                <w:b/>
                <w:kern w:val="1"/>
                <w:sz w:val="20"/>
                <w:szCs w:val="20"/>
                <w:lang w:eastAsia="zh-CN" w:bidi="hi-IN"/>
              </w:rPr>
              <w:t>VISTO</w:t>
            </w:r>
          </w:p>
        </w:tc>
        <w:tc>
          <w:tcPr>
            <w:tcW w:w="8585" w:type="dxa"/>
            <w:gridSpan w:val="2"/>
          </w:tcPr>
          <w:p w14:paraId="1515077E" w14:textId="77777777" w:rsidR="00610B09" w:rsidRPr="002C5FE8" w:rsidRDefault="00610B09" w:rsidP="00336287">
            <w:pPr>
              <w:pStyle w:val="Paragrafoelenco"/>
              <w:tabs>
                <w:tab w:val="left" w:pos="284"/>
              </w:tabs>
              <w:spacing w:after="120"/>
              <w:ind w:left="0"/>
              <w:rPr>
                <w:rFonts w:eastAsia="SimSun"/>
                <w:kern w:val="1"/>
                <w:sz w:val="20"/>
                <w:szCs w:val="20"/>
                <w:lang w:eastAsia="zh-CN" w:bidi="hi-IN"/>
              </w:rPr>
            </w:pPr>
            <w:r w:rsidRPr="002C5FE8">
              <w:rPr>
                <w:rFonts w:eastAsia="SimSun"/>
                <w:kern w:val="1"/>
                <w:sz w:val="20"/>
                <w:szCs w:val="20"/>
                <w:lang w:eastAsia="zh-CN" w:bidi="hi-IN"/>
              </w:rPr>
              <w:t>il D.D.G. n. __ del __/__/____ con il quale è stato approvato, ai sensi dell’art. __ dell’avviso pubblico, l’elenco dettagliato delle istanze con riportato le domande ammissibili, le irricevibili e le inammissibili (nei casi di procedura valutativa comparativa);</w:t>
            </w:r>
          </w:p>
        </w:tc>
      </w:tr>
      <w:tr w:rsidR="00610B09" w:rsidRPr="002C5FE8" w14:paraId="69E8999F" w14:textId="77777777" w:rsidTr="00630505">
        <w:trPr>
          <w:gridAfter w:val="1"/>
          <w:wAfter w:w="452" w:type="dxa"/>
        </w:trPr>
        <w:tc>
          <w:tcPr>
            <w:tcW w:w="709" w:type="dxa"/>
          </w:tcPr>
          <w:p w14:paraId="731020C6" w14:textId="77777777" w:rsidR="00610B09" w:rsidRPr="002C5FE8" w:rsidRDefault="00610B09" w:rsidP="00336287">
            <w:pPr>
              <w:pStyle w:val="Paragrafoelenco"/>
              <w:tabs>
                <w:tab w:val="left" w:pos="284"/>
              </w:tabs>
              <w:spacing w:after="120"/>
              <w:ind w:left="-108"/>
              <w:rPr>
                <w:rFonts w:eastAsia="SimSun"/>
                <w:b/>
                <w:kern w:val="1"/>
                <w:sz w:val="20"/>
                <w:szCs w:val="20"/>
                <w:lang w:eastAsia="zh-CN" w:bidi="hi-IN"/>
              </w:rPr>
            </w:pPr>
            <w:r w:rsidRPr="002C5FE8">
              <w:rPr>
                <w:rFonts w:eastAsia="SimSun"/>
                <w:b/>
                <w:kern w:val="1"/>
                <w:sz w:val="20"/>
                <w:szCs w:val="20"/>
                <w:lang w:eastAsia="zh-CN" w:bidi="hi-IN"/>
              </w:rPr>
              <w:t>VISTO</w:t>
            </w:r>
          </w:p>
        </w:tc>
        <w:tc>
          <w:tcPr>
            <w:tcW w:w="8585" w:type="dxa"/>
            <w:gridSpan w:val="2"/>
          </w:tcPr>
          <w:p w14:paraId="4CC62E3C" w14:textId="77777777" w:rsidR="00610B09" w:rsidRPr="002C5FE8" w:rsidRDefault="00610B09" w:rsidP="00336287">
            <w:pPr>
              <w:suppressAutoHyphens/>
              <w:spacing w:after="120"/>
              <w:ind w:left="33" w:hanging="33"/>
              <w:jc w:val="both"/>
              <w:rPr>
                <w:rFonts w:eastAsia="SimSun"/>
                <w:kern w:val="1"/>
                <w:sz w:val="20"/>
                <w:szCs w:val="20"/>
                <w:lang w:eastAsia="zh-CN" w:bidi="hi-IN"/>
              </w:rPr>
            </w:pPr>
            <w:r w:rsidRPr="002C5FE8">
              <w:rPr>
                <w:rFonts w:eastAsia="SimSun"/>
                <w:kern w:val="1"/>
                <w:sz w:val="20"/>
                <w:szCs w:val="20"/>
                <w:lang w:eastAsia="zh-CN" w:bidi="hi-IN"/>
              </w:rPr>
              <w:t>il D.D.G. n. __ del __/__/____ con il quale è stato approvato, ai sensi dell’art. __ dell’avviso pubblico, l’elenco dettagliato delle istanze in ordine cronologico crescente conformi l’orario di apertura dello sportello, previsto nell’avviso, dalle ore __ del __/__/____ alle ore _</w:t>
            </w:r>
            <w:proofErr w:type="gramStart"/>
            <w:r w:rsidRPr="002C5FE8">
              <w:rPr>
                <w:rFonts w:eastAsia="SimSun"/>
                <w:kern w:val="1"/>
                <w:sz w:val="20"/>
                <w:szCs w:val="20"/>
                <w:lang w:eastAsia="zh-CN" w:bidi="hi-IN"/>
              </w:rPr>
              <w:t>_.__,_</w:t>
            </w:r>
            <w:proofErr w:type="gramEnd"/>
            <w:r w:rsidRPr="002C5FE8">
              <w:rPr>
                <w:rFonts w:eastAsia="SimSun"/>
                <w:kern w:val="1"/>
                <w:sz w:val="20"/>
                <w:szCs w:val="20"/>
                <w:lang w:eastAsia="zh-CN" w:bidi="hi-IN"/>
              </w:rPr>
              <w:t>_ del __/__/____ con riportato le domande ammissibili, le irricevibili e le inammissibili (nei casi di procedura a sportello o valutativa a sportello);</w:t>
            </w:r>
          </w:p>
        </w:tc>
      </w:tr>
      <w:tr w:rsidR="00610B09" w:rsidRPr="002C5FE8" w14:paraId="076A783B" w14:textId="77777777" w:rsidTr="00630505">
        <w:tc>
          <w:tcPr>
            <w:tcW w:w="1161" w:type="dxa"/>
            <w:gridSpan w:val="2"/>
          </w:tcPr>
          <w:p w14:paraId="1B5A6332" w14:textId="77777777" w:rsidR="00610B09" w:rsidRPr="002C5FE8" w:rsidRDefault="00610B09" w:rsidP="00336287">
            <w:pPr>
              <w:pStyle w:val="Paragrafoelenco"/>
              <w:tabs>
                <w:tab w:val="left" w:pos="284"/>
              </w:tabs>
              <w:spacing w:after="120"/>
              <w:ind w:left="0"/>
              <w:rPr>
                <w:rFonts w:eastAsia="SimSun"/>
                <w:b/>
                <w:kern w:val="1"/>
                <w:sz w:val="20"/>
                <w:szCs w:val="20"/>
                <w:lang w:eastAsia="zh-CN" w:bidi="hi-IN"/>
              </w:rPr>
            </w:pPr>
            <w:r w:rsidRPr="002C5FE8">
              <w:rPr>
                <w:rFonts w:eastAsia="SimSun"/>
                <w:b/>
                <w:kern w:val="1"/>
                <w:sz w:val="20"/>
                <w:szCs w:val="20"/>
                <w:lang w:eastAsia="zh-CN" w:bidi="hi-IN"/>
              </w:rPr>
              <w:t>VISTO</w:t>
            </w:r>
          </w:p>
        </w:tc>
        <w:tc>
          <w:tcPr>
            <w:tcW w:w="8585" w:type="dxa"/>
            <w:gridSpan w:val="2"/>
          </w:tcPr>
          <w:p w14:paraId="759C475C" w14:textId="77777777" w:rsidR="00610B09" w:rsidRPr="002C5FE8" w:rsidRDefault="00610B09" w:rsidP="00336287">
            <w:pPr>
              <w:suppressAutoHyphens/>
              <w:spacing w:after="120"/>
              <w:rPr>
                <w:rFonts w:eastAsia="SimSun"/>
                <w:kern w:val="1"/>
                <w:sz w:val="20"/>
                <w:szCs w:val="20"/>
                <w:lang w:eastAsia="zh-CN" w:bidi="hi-IN"/>
              </w:rPr>
            </w:pPr>
            <w:r w:rsidRPr="002C5FE8">
              <w:rPr>
                <w:rFonts w:eastAsia="SimSun"/>
                <w:kern w:val="1"/>
                <w:sz w:val="20"/>
                <w:szCs w:val="20"/>
                <w:lang w:eastAsia="zh-CN" w:bidi="hi-IN"/>
              </w:rPr>
              <w:t xml:space="preserve">il DDG n. __ del __/__/____ di nomina della Commissione di valutazione e selezione delle istanze di partecipazione ___; </w:t>
            </w:r>
          </w:p>
        </w:tc>
      </w:tr>
      <w:tr w:rsidR="00610B09" w:rsidRPr="002C5FE8" w14:paraId="5D4465E0" w14:textId="77777777" w:rsidTr="00630505">
        <w:tc>
          <w:tcPr>
            <w:tcW w:w="1161" w:type="dxa"/>
            <w:gridSpan w:val="2"/>
          </w:tcPr>
          <w:p w14:paraId="1A9320D0" w14:textId="77777777" w:rsidR="00610B09" w:rsidRPr="002C5FE8" w:rsidRDefault="00610B09" w:rsidP="00336287">
            <w:pPr>
              <w:pStyle w:val="Paragrafoelenco"/>
              <w:tabs>
                <w:tab w:val="left" w:pos="284"/>
              </w:tabs>
              <w:spacing w:after="120"/>
              <w:ind w:left="0"/>
              <w:rPr>
                <w:rFonts w:eastAsia="SimSun"/>
                <w:b/>
                <w:kern w:val="1"/>
                <w:sz w:val="20"/>
                <w:szCs w:val="20"/>
                <w:lang w:eastAsia="zh-CN" w:bidi="hi-IN"/>
              </w:rPr>
            </w:pPr>
            <w:r w:rsidRPr="002C5FE8">
              <w:rPr>
                <w:rFonts w:eastAsia="SimSun"/>
                <w:b/>
                <w:kern w:val="1"/>
                <w:sz w:val="20"/>
                <w:szCs w:val="20"/>
                <w:lang w:eastAsia="zh-CN" w:bidi="hi-IN"/>
              </w:rPr>
              <w:t>VISTO</w:t>
            </w:r>
          </w:p>
        </w:tc>
        <w:tc>
          <w:tcPr>
            <w:tcW w:w="8585" w:type="dxa"/>
            <w:gridSpan w:val="2"/>
          </w:tcPr>
          <w:p w14:paraId="195E99F1" w14:textId="77777777" w:rsidR="00610B09" w:rsidRPr="002C5FE8" w:rsidRDefault="00610B09" w:rsidP="00336287">
            <w:pPr>
              <w:suppressAutoHyphens/>
              <w:spacing w:after="120"/>
              <w:jc w:val="both"/>
              <w:rPr>
                <w:rFonts w:eastAsia="SimSun"/>
                <w:kern w:val="1"/>
                <w:sz w:val="20"/>
                <w:szCs w:val="20"/>
                <w:lang w:eastAsia="zh-CN" w:bidi="hi-IN"/>
              </w:rPr>
            </w:pPr>
            <w:r w:rsidRPr="002C5FE8">
              <w:rPr>
                <w:rFonts w:eastAsia="SimSun"/>
                <w:kern w:val="1"/>
                <w:sz w:val="20"/>
                <w:szCs w:val="20"/>
                <w:lang w:eastAsia="zh-CN" w:bidi="hi-IN"/>
              </w:rPr>
              <w:t>i verbali redatti della Commissione con indicazione delle risultanze delle attività di istruttoria e valutazione delle istanze di finanziamento</w:t>
            </w:r>
          </w:p>
        </w:tc>
      </w:tr>
      <w:tr w:rsidR="00610B09" w:rsidRPr="002C5FE8" w14:paraId="7D651154" w14:textId="77777777" w:rsidTr="00630505">
        <w:tc>
          <w:tcPr>
            <w:tcW w:w="1161" w:type="dxa"/>
            <w:gridSpan w:val="2"/>
          </w:tcPr>
          <w:p w14:paraId="24052C7A" w14:textId="77777777" w:rsidR="00610B09" w:rsidRPr="002C5FE8" w:rsidRDefault="00610B09" w:rsidP="00336287">
            <w:pPr>
              <w:pStyle w:val="Paragrafoelenco"/>
              <w:tabs>
                <w:tab w:val="left" w:pos="284"/>
              </w:tabs>
              <w:spacing w:after="120"/>
              <w:ind w:left="0"/>
              <w:rPr>
                <w:rFonts w:eastAsia="SimSun"/>
                <w:b/>
                <w:kern w:val="1"/>
                <w:sz w:val="20"/>
                <w:szCs w:val="20"/>
                <w:lang w:eastAsia="zh-CN" w:bidi="hi-IN"/>
              </w:rPr>
            </w:pPr>
            <w:r w:rsidRPr="002C5FE8">
              <w:rPr>
                <w:rFonts w:eastAsia="SimSun"/>
                <w:b/>
                <w:kern w:val="1"/>
                <w:sz w:val="20"/>
                <w:szCs w:val="20"/>
                <w:lang w:eastAsia="zh-CN" w:bidi="hi-IN"/>
              </w:rPr>
              <w:t>VISTO</w:t>
            </w:r>
          </w:p>
        </w:tc>
        <w:tc>
          <w:tcPr>
            <w:tcW w:w="8585" w:type="dxa"/>
            <w:gridSpan w:val="2"/>
          </w:tcPr>
          <w:p w14:paraId="7587FF96" w14:textId="77777777" w:rsidR="00610B09" w:rsidRPr="002C5FE8" w:rsidRDefault="00610B09" w:rsidP="00336287">
            <w:pPr>
              <w:suppressAutoHyphens/>
              <w:spacing w:after="120"/>
              <w:rPr>
                <w:rFonts w:eastAsia="SimSun"/>
                <w:kern w:val="1"/>
                <w:sz w:val="20"/>
                <w:szCs w:val="20"/>
                <w:lang w:eastAsia="zh-CN" w:bidi="hi-IN"/>
              </w:rPr>
            </w:pPr>
            <w:r w:rsidRPr="002C5FE8">
              <w:rPr>
                <w:rFonts w:eastAsia="SimSun"/>
                <w:kern w:val="1"/>
                <w:sz w:val="20"/>
                <w:szCs w:val="20"/>
                <w:lang w:eastAsia="zh-CN" w:bidi="hi-IN"/>
              </w:rPr>
              <w:t>il DDG n. __ del __/__/____ di approvazione della graduatoria provvisoria;</w:t>
            </w:r>
          </w:p>
        </w:tc>
      </w:tr>
      <w:tr w:rsidR="00610B09" w:rsidRPr="002C5FE8" w14:paraId="566FE245" w14:textId="77777777" w:rsidTr="00630505">
        <w:tc>
          <w:tcPr>
            <w:tcW w:w="1161" w:type="dxa"/>
            <w:gridSpan w:val="2"/>
          </w:tcPr>
          <w:p w14:paraId="2956BCD4" w14:textId="77777777" w:rsidR="00610B09" w:rsidRPr="002C5FE8" w:rsidRDefault="00610B09" w:rsidP="00336287">
            <w:pPr>
              <w:pStyle w:val="Paragrafoelenco"/>
              <w:tabs>
                <w:tab w:val="left" w:pos="284"/>
              </w:tabs>
              <w:spacing w:after="120"/>
              <w:ind w:left="0"/>
              <w:rPr>
                <w:rFonts w:eastAsia="SimSun"/>
                <w:b/>
                <w:kern w:val="1"/>
                <w:sz w:val="20"/>
                <w:szCs w:val="20"/>
                <w:lang w:eastAsia="zh-CN" w:bidi="hi-IN"/>
              </w:rPr>
            </w:pPr>
            <w:r w:rsidRPr="002C5FE8">
              <w:rPr>
                <w:rFonts w:eastAsia="SimSun"/>
                <w:b/>
                <w:kern w:val="1"/>
                <w:sz w:val="20"/>
                <w:szCs w:val="20"/>
                <w:lang w:eastAsia="zh-CN" w:bidi="hi-IN"/>
              </w:rPr>
              <w:t>VISTO</w:t>
            </w:r>
          </w:p>
        </w:tc>
        <w:tc>
          <w:tcPr>
            <w:tcW w:w="8585" w:type="dxa"/>
            <w:gridSpan w:val="2"/>
          </w:tcPr>
          <w:p w14:paraId="7F96C77C" w14:textId="77777777" w:rsidR="00610B09" w:rsidRPr="002C5FE8" w:rsidRDefault="00610B09" w:rsidP="00336287">
            <w:pPr>
              <w:suppressAutoHyphens/>
              <w:spacing w:after="120"/>
              <w:rPr>
                <w:rFonts w:eastAsia="SimSun"/>
                <w:kern w:val="1"/>
                <w:sz w:val="20"/>
                <w:szCs w:val="20"/>
                <w:lang w:eastAsia="zh-CN" w:bidi="hi-IN"/>
              </w:rPr>
            </w:pPr>
            <w:r w:rsidRPr="002C5FE8">
              <w:rPr>
                <w:rFonts w:eastAsia="SimSun"/>
                <w:kern w:val="1"/>
                <w:sz w:val="20"/>
                <w:szCs w:val="20"/>
                <w:lang w:eastAsia="zh-CN" w:bidi="hi-IN"/>
              </w:rPr>
              <w:t>il DDG n. __ del __/__/____ di approvazione della graduatoria definitiva;</w:t>
            </w:r>
          </w:p>
        </w:tc>
      </w:tr>
      <w:tr w:rsidR="00610B09" w:rsidRPr="002C5FE8" w14:paraId="77E7E61A" w14:textId="77777777" w:rsidTr="00630505">
        <w:tc>
          <w:tcPr>
            <w:tcW w:w="1161" w:type="dxa"/>
            <w:gridSpan w:val="2"/>
          </w:tcPr>
          <w:p w14:paraId="1D486595" w14:textId="77777777" w:rsidR="00610B09" w:rsidRPr="002C5FE8" w:rsidRDefault="00610B09" w:rsidP="00336287">
            <w:pPr>
              <w:pStyle w:val="Paragrafoelenco"/>
              <w:tabs>
                <w:tab w:val="left" w:pos="284"/>
              </w:tabs>
              <w:spacing w:after="120"/>
              <w:ind w:left="0"/>
              <w:rPr>
                <w:rFonts w:eastAsia="SimSun"/>
                <w:b/>
                <w:kern w:val="1"/>
                <w:sz w:val="20"/>
                <w:szCs w:val="20"/>
                <w:lang w:eastAsia="zh-CN" w:bidi="hi-IN"/>
              </w:rPr>
            </w:pPr>
            <w:r w:rsidRPr="002C5FE8">
              <w:rPr>
                <w:rFonts w:eastAsia="SimSun"/>
                <w:b/>
                <w:kern w:val="1"/>
                <w:sz w:val="20"/>
                <w:szCs w:val="20"/>
                <w:lang w:eastAsia="zh-CN" w:bidi="hi-IN"/>
              </w:rPr>
              <w:t>RITENUTO</w:t>
            </w:r>
          </w:p>
        </w:tc>
        <w:tc>
          <w:tcPr>
            <w:tcW w:w="8585" w:type="dxa"/>
            <w:gridSpan w:val="2"/>
          </w:tcPr>
          <w:p w14:paraId="7D6DC9E9" w14:textId="77777777" w:rsidR="00610B09" w:rsidRPr="002C5FE8" w:rsidRDefault="00610B09" w:rsidP="00336287">
            <w:pPr>
              <w:spacing w:after="120"/>
              <w:jc w:val="both"/>
              <w:rPr>
                <w:rFonts w:eastAsia="SimSun"/>
                <w:kern w:val="1"/>
                <w:sz w:val="20"/>
                <w:szCs w:val="20"/>
                <w:lang w:eastAsia="zh-CN" w:bidi="hi-IN"/>
              </w:rPr>
            </w:pPr>
            <w:r w:rsidRPr="002C5FE8">
              <w:rPr>
                <w:rFonts w:eastAsia="SimSun"/>
                <w:kern w:val="1"/>
                <w:sz w:val="20"/>
                <w:szCs w:val="20"/>
                <w:lang w:eastAsia="zh-CN" w:bidi="hi-IN"/>
              </w:rPr>
              <w:t>per quanto sopra visto e considerato, di ammettere a finanziamento e pertanto assumere l’impegno di spesa in favore del soggetto proponente ___________________________ identificato nella graduatoria definitiva al numero______, CUP__________, per la somma complessiva di euro ______________, di cui euro ____________ per l’esercizio finanziario ___________ ed euro ______________ per l’esercizio finanziario ________________ - a valere sul capitolo di spesa n. __________________ - codice SIOPE ___________</w:t>
            </w:r>
          </w:p>
        </w:tc>
      </w:tr>
    </w:tbl>
    <w:p w14:paraId="16737A65" w14:textId="77777777" w:rsidR="00610B09" w:rsidRPr="002C5FE8" w:rsidRDefault="00610B09" w:rsidP="00336287">
      <w:pPr>
        <w:pStyle w:val="Paragrafoelenco"/>
        <w:tabs>
          <w:tab w:val="left" w:pos="284"/>
        </w:tabs>
        <w:spacing w:after="120"/>
        <w:ind w:left="0"/>
        <w:rPr>
          <w:b/>
          <w:sz w:val="20"/>
          <w:szCs w:val="20"/>
        </w:rPr>
      </w:pPr>
    </w:p>
    <w:p w14:paraId="672B2D69" w14:textId="77777777" w:rsidR="00610B09" w:rsidRPr="002C5FE8" w:rsidRDefault="00610B09" w:rsidP="00336287">
      <w:pPr>
        <w:suppressAutoHyphens/>
        <w:spacing w:after="120"/>
        <w:ind w:left="851" w:hanging="851"/>
        <w:jc w:val="center"/>
        <w:rPr>
          <w:rFonts w:eastAsia="SimSun"/>
          <w:kern w:val="1"/>
          <w:sz w:val="20"/>
          <w:szCs w:val="20"/>
          <w:lang w:eastAsia="zh-CN" w:bidi="hi-IN"/>
        </w:rPr>
      </w:pPr>
      <w:bookmarkStart w:id="19" w:name="__DdeLink__16155_7201874192"/>
      <w:bookmarkEnd w:id="19"/>
      <w:r w:rsidRPr="002C5FE8">
        <w:rPr>
          <w:rFonts w:eastAsia="SimSun"/>
          <w:kern w:val="1"/>
          <w:sz w:val="20"/>
          <w:szCs w:val="20"/>
          <w:lang w:eastAsia="zh-CN" w:bidi="hi-IN"/>
        </w:rPr>
        <w:t>per tutto quanto visto ritenuto e considerato</w:t>
      </w:r>
    </w:p>
    <w:p w14:paraId="7E7A023D" w14:textId="77777777" w:rsidR="00610B09" w:rsidRPr="002C5FE8" w:rsidRDefault="00610B09" w:rsidP="00336287">
      <w:pPr>
        <w:suppressAutoHyphens/>
        <w:spacing w:after="120"/>
        <w:ind w:left="851" w:hanging="851"/>
        <w:jc w:val="center"/>
        <w:rPr>
          <w:rFonts w:eastAsia="SimSun"/>
          <w:kern w:val="1"/>
          <w:sz w:val="20"/>
          <w:szCs w:val="20"/>
          <w:lang w:eastAsia="zh-CN" w:bidi="hi-IN"/>
        </w:rPr>
      </w:pPr>
    </w:p>
    <w:p w14:paraId="29B4C9FC" w14:textId="77777777" w:rsidR="00610B09" w:rsidRPr="002C5FE8" w:rsidRDefault="00610B09" w:rsidP="00336287">
      <w:pPr>
        <w:suppressAutoHyphens/>
        <w:spacing w:after="120"/>
        <w:ind w:left="851" w:hanging="851"/>
        <w:jc w:val="center"/>
        <w:rPr>
          <w:rFonts w:eastAsia="SimSun"/>
          <w:b/>
          <w:kern w:val="1"/>
          <w:sz w:val="20"/>
          <w:szCs w:val="20"/>
          <w:lang w:eastAsia="zh-CN" w:bidi="hi-IN"/>
        </w:rPr>
      </w:pPr>
      <w:r w:rsidRPr="002C5FE8">
        <w:rPr>
          <w:rFonts w:eastAsia="SimSun"/>
          <w:b/>
          <w:kern w:val="1"/>
          <w:sz w:val="20"/>
          <w:szCs w:val="20"/>
          <w:lang w:eastAsia="zh-CN" w:bidi="hi-IN"/>
        </w:rPr>
        <w:t>DECRETA</w:t>
      </w:r>
    </w:p>
    <w:p w14:paraId="17B58AB6" w14:textId="77777777" w:rsidR="00610B09" w:rsidRPr="002C5FE8" w:rsidRDefault="00610B09" w:rsidP="00336287">
      <w:pPr>
        <w:suppressAutoHyphens/>
        <w:spacing w:after="120"/>
        <w:ind w:left="851" w:hanging="851"/>
        <w:jc w:val="center"/>
        <w:rPr>
          <w:rFonts w:eastAsia="SimSun"/>
          <w:b/>
          <w:kern w:val="1"/>
          <w:sz w:val="20"/>
          <w:szCs w:val="20"/>
          <w:lang w:eastAsia="zh-CN" w:bidi="hi-IN"/>
        </w:rPr>
      </w:pPr>
    </w:p>
    <w:p w14:paraId="2A972A81" w14:textId="77777777" w:rsidR="00610B09" w:rsidRPr="002C5FE8" w:rsidRDefault="00610B09" w:rsidP="00336287">
      <w:pPr>
        <w:suppressAutoHyphens/>
        <w:spacing w:after="120"/>
        <w:ind w:left="851" w:hanging="851"/>
        <w:jc w:val="center"/>
        <w:rPr>
          <w:rFonts w:eastAsia="SimSun"/>
          <w:b/>
          <w:kern w:val="1"/>
          <w:sz w:val="20"/>
          <w:szCs w:val="20"/>
          <w:lang w:eastAsia="zh-CN" w:bidi="hi-IN"/>
        </w:rPr>
      </w:pPr>
      <w:r w:rsidRPr="002C5FE8">
        <w:rPr>
          <w:rFonts w:eastAsia="SimSun"/>
          <w:b/>
          <w:kern w:val="1"/>
          <w:sz w:val="20"/>
          <w:szCs w:val="20"/>
          <w:lang w:eastAsia="zh-CN" w:bidi="hi-IN"/>
        </w:rPr>
        <w:t>Art. 1</w:t>
      </w:r>
    </w:p>
    <w:p w14:paraId="04466E29" w14:textId="77777777" w:rsidR="00610B09" w:rsidRPr="002C5FE8" w:rsidRDefault="00610B09" w:rsidP="00336287">
      <w:pPr>
        <w:suppressAutoHyphens/>
        <w:spacing w:after="120"/>
        <w:jc w:val="both"/>
        <w:rPr>
          <w:rFonts w:eastAsia="SimSun"/>
          <w:kern w:val="1"/>
          <w:sz w:val="20"/>
          <w:szCs w:val="20"/>
          <w:lang w:eastAsia="zh-CN" w:bidi="hi-IN"/>
        </w:rPr>
      </w:pPr>
      <w:proofErr w:type="gramStart"/>
      <w:r w:rsidRPr="002C5FE8">
        <w:rPr>
          <w:rFonts w:eastAsia="SimSun"/>
          <w:kern w:val="1"/>
          <w:sz w:val="20"/>
          <w:szCs w:val="20"/>
          <w:lang w:eastAsia="zh-CN" w:bidi="hi-IN"/>
        </w:rPr>
        <w:t>E’</w:t>
      </w:r>
      <w:proofErr w:type="gramEnd"/>
      <w:r w:rsidRPr="002C5FE8">
        <w:rPr>
          <w:rFonts w:eastAsia="SimSun"/>
          <w:kern w:val="1"/>
          <w:sz w:val="20"/>
          <w:szCs w:val="20"/>
          <w:lang w:eastAsia="zh-CN" w:bidi="hi-IN"/>
        </w:rPr>
        <w:t xml:space="preserve"> finanziato, a valere </w:t>
      </w:r>
      <w:proofErr w:type="gramStart"/>
      <w:r w:rsidRPr="002C5FE8">
        <w:rPr>
          <w:rFonts w:eastAsia="SimSun"/>
          <w:kern w:val="1"/>
          <w:sz w:val="20"/>
          <w:szCs w:val="20"/>
          <w:lang w:eastAsia="zh-CN" w:bidi="hi-IN"/>
        </w:rPr>
        <w:t>sull’azione  _</w:t>
      </w:r>
      <w:proofErr w:type="gramEnd"/>
      <w:r w:rsidRPr="002C5FE8">
        <w:rPr>
          <w:rFonts w:eastAsia="SimSun"/>
          <w:kern w:val="1"/>
          <w:sz w:val="20"/>
          <w:szCs w:val="20"/>
          <w:lang w:eastAsia="zh-CN" w:bidi="hi-IN"/>
        </w:rPr>
        <w:t>_____ del PR FESR Sicilia 2021-2027, l’intervento denominato ________ identificato nella graduatoria al numero______, CUP__________, beneficiario ___________, con sede in ______</w:t>
      </w:r>
      <w:proofErr w:type="gramStart"/>
      <w:r w:rsidRPr="002C5FE8">
        <w:rPr>
          <w:rFonts w:eastAsia="SimSun"/>
          <w:kern w:val="1"/>
          <w:sz w:val="20"/>
          <w:szCs w:val="20"/>
          <w:lang w:eastAsia="zh-CN" w:bidi="hi-IN"/>
        </w:rPr>
        <w:t>_,CF</w:t>
      </w:r>
      <w:proofErr w:type="gramEnd"/>
      <w:r w:rsidRPr="002C5FE8">
        <w:rPr>
          <w:rFonts w:eastAsia="SimSun"/>
          <w:kern w:val="1"/>
          <w:sz w:val="20"/>
          <w:szCs w:val="20"/>
          <w:lang w:eastAsia="zh-CN" w:bidi="hi-IN"/>
        </w:rPr>
        <w:t xml:space="preserve">/ partita IVA ____________ (in caso di partenariati, inserire tutte i soggetti evidenziando il soggetto </w:t>
      </w:r>
      <w:r w:rsidRPr="002C5FE8">
        <w:rPr>
          <w:rFonts w:eastAsia="SimSun"/>
          <w:kern w:val="1"/>
          <w:sz w:val="20"/>
          <w:szCs w:val="20"/>
          <w:lang w:eastAsia="zh-CN" w:bidi="hi-IN"/>
        </w:rPr>
        <w:lastRenderedPageBreak/>
        <w:t xml:space="preserve">capofila) secondo il seguente quadro economico: </w:t>
      </w:r>
    </w:p>
    <w:p w14:paraId="1CFCBF76" w14:textId="77777777" w:rsidR="00610B09" w:rsidRPr="002C5FE8" w:rsidRDefault="00610B09" w:rsidP="00336287">
      <w:pPr>
        <w:suppressAutoHyphens/>
        <w:spacing w:after="120"/>
        <w:jc w:val="center"/>
        <w:rPr>
          <w:rFonts w:eastAsia="SimSun"/>
          <w:kern w:val="1"/>
          <w:sz w:val="20"/>
          <w:szCs w:val="20"/>
          <w:lang w:eastAsia="zh-CN" w:bidi="hi-IN"/>
        </w:rPr>
      </w:pPr>
    </w:p>
    <w:p w14:paraId="2749DDEC" w14:textId="77777777" w:rsidR="00610B09" w:rsidRPr="002C5FE8" w:rsidRDefault="00610B09" w:rsidP="00336287">
      <w:pPr>
        <w:suppressAutoHyphens/>
        <w:spacing w:after="120"/>
        <w:jc w:val="center"/>
        <w:rPr>
          <w:rFonts w:eastAsia="SimSun"/>
          <w:kern w:val="1"/>
          <w:sz w:val="20"/>
          <w:szCs w:val="20"/>
          <w:lang w:eastAsia="zh-CN" w:bidi="hi-IN"/>
        </w:rPr>
      </w:pPr>
      <w:r w:rsidRPr="002C5FE8">
        <w:rPr>
          <w:rFonts w:eastAsia="SimSun"/>
          <w:kern w:val="1"/>
          <w:sz w:val="20"/>
          <w:szCs w:val="20"/>
          <w:lang w:eastAsia="zh-CN" w:bidi="hi-IN"/>
        </w:rPr>
        <w:t>(riportare il quadro economico risultante dall’istruttoria)</w:t>
      </w:r>
    </w:p>
    <w:p w14:paraId="57D36838" w14:textId="77777777" w:rsidR="00610B09" w:rsidRPr="002C5FE8" w:rsidRDefault="00610B09" w:rsidP="00336287">
      <w:pPr>
        <w:suppressAutoHyphens/>
        <w:spacing w:after="120"/>
        <w:jc w:val="center"/>
        <w:rPr>
          <w:rFonts w:eastAsia="SimSun"/>
          <w:kern w:val="1"/>
          <w:sz w:val="20"/>
          <w:szCs w:val="20"/>
          <w:lang w:eastAsia="zh-CN" w:bidi="hi-IN"/>
        </w:rPr>
      </w:pPr>
    </w:p>
    <w:p w14:paraId="6452231A" w14:textId="77777777" w:rsidR="00610B09" w:rsidRPr="002C5FE8" w:rsidRDefault="00610B09" w:rsidP="00336287">
      <w:pPr>
        <w:suppressAutoHyphens/>
        <w:spacing w:after="120"/>
        <w:jc w:val="center"/>
        <w:rPr>
          <w:rFonts w:eastAsia="SimSun"/>
          <w:b/>
          <w:kern w:val="1"/>
          <w:sz w:val="20"/>
          <w:szCs w:val="20"/>
          <w:lang w:eastAsia="zh-CN" w:bidi="hi-IN"/>
        </w:rPr>
      </w:pPr>
      <w:r w:rsidRPr="002C5FE8">
        <w:rPr>
          <w:rFonts w:eastAsia="SimSun"/>
          <w:b/>
          <w:kern w:val="1"/>
          <w:sz w:val="20"/>
          <w:szCs w:val="20"/>
          <w:lang w:eastAsia="zh-CN" w:bidi="hi-IN"/>
        </w:rPr>
        <w:t>Art. 2</w:t>
      </w:r>
    </w:p>
    <w:p w14:paraId="3E1998D4" w14:textId="77777777" w:rsidR="00610B09" w:rsidRPr="002C5FE8" w:rsidRDefault="00610B09" w:rsidP="00336287">
      <w:pPr>
        <w:suppressAutoHyphens/>
        <w:spacing w:after="120"/>
        <w:jc w:val="both"/>
        <w:rPr>
          <w:rFonts w:eastAsia="SimSun"/>
          <w:kern w:val="1"/>
          <w:sz w:val="20"/>
          <w:szCs w:val="20"/>
          <w:lang w:eastAsia="zh-CN" w:bidi="hi-IN"/>
        </w:rPr>
      </w:pPr>
      <w:r w:rsidRPr="002C5FE8">
        <w:rPr>
          <w:rFonts w:eastAsia="SimSun"/>
          <w:kern w:val="1"/>
          <w:sz w:val="20"/>
          <w:szCs w:val="20"/>
          <w:lang w:eastAsia="zh-CN" w:bidi="hi-IN"/>
        </w:rPr>
        <w:t xml:space="preserve">Per effetto di quanto disposto dal precedente art. 1, è assunto sul Bilancio della Regione Siciliana, </w:t>
      </w:r>
      <w:r w:rsidRPr="002C5FE8">
        <w:rPr>
          <w:rFonts w:eastAsia="SimSun"/>
          <w:bCs/>
          <w:kern w:val="1"/>
          <w:sz w:val="20"/>
          <w:szCs w:val="20"/>
          <w:lang w:eastAsia="zh-CN" w:bidi="hi-IN"/>
        </w:rPr>
        <w:t>l’impegno di spesa in favore del soggetto beneficiario ________________________ , CF/</w:t>
      </w:r>
      <w:r w:rsidRPr="002C5FE8">
        <w:rPr>
          <w:rFonts w:eastAsia="SimSun"/>
          <w:kern w:val="1"/>
          <w:sz w:val="20"/>
          <w:szCs w:val="20"/>
          <w:lang w:eastAsia="zh-CN" w:bidi="hi-IN"/>
        </w:rPr>
        <w:t>partita IVA ____________ ,per la somma complessiva di euro ______________, di cui euro ____________ per l’esercizio finanziario ___________ ed euro ______________ per l’esercizio finanziario ________________ iscritte con DD ___/__, emesso dall’Assessorato Regionale dell’Economia, Dipartimento Bilancio e Tesoro, a valere sul capitolo _______ - __________________, codice SIOPE ______</w:t>
      </w:r>
    </w:p>
    <w:p w14:paraId="7708C492" w14:textId="77777777" w:rsidR="00610B09" w:rsidRPr="002C5FE8" w:rsidRDefault="00610B09" w:rsidP="00336287">
      <w:pPr>
        <w:suppressAutoHyphens/>
        <w:spacing w:after="120"/>
        <w:ind w:left="-284"/>
        <w:jc w:val="center"/>
        <w:rPr>
          <w:rFonts w:eastAsia="SimSun"/>
          <w:b/>
          <w:kern w:val="1"/>
          <w:sz w:val="20"/>
          <w:szCs w:val="20"/>
          <w:lang w:eastAsia="zh-CN" w:bidi="hi-IN"/>
        </w:rPr>
      </w:pPr>
    </w:p>
    <w:p w14:paraId="266A00CA" w14:textId="77777777" w:rsidR="00610B09" w:rsidRPr="002C5FE8" w:rsidRDefault="00610B09" w:rsidP="00336287">
      <w:pPr>
        <w:suppressAutoHyphens/>
        <w:spacing w:after="120"/>
        <w:jc w:val="center"/>
        <w:rPr>
          <w:rFonts w:eastAsia="SimSun"/>
          <w:b/>
          <w:kern w:val="1"/>
          <w:sz w:val="20"/>
          <w:szCs w:val="20"/>
          <w:lang w:eastAsia="zh-CN" w:bidi="hi-IN"/>
        </w:rPr>
      </w:pPr>
      <w:r w:rsidRPr="002C5FE8">
        <w:rPr>
          <w:rFonts w:eastAsia="SimSun"/>
          <w:b/>
          <w:kern w:val="1"/>
          <w:sz w:val="20"/>
          <w:szCs w:val="20"/>
          <w:lang w:eastAsia="zh-CN" w:bidi="hi-IN"/>
        </w:rPr>
        <w:t>Art. 3</w:t>
      </w:r>
    </w:p>
    <w:p w14:paraId="4BAD00A7" w14:textId="77777777" w:rsidR="00610B09" w:rsidRPr="002C5FE8" w:rsidRDefault="00610B09" w:rsidP="00336287">
      <w:pPr>
        <w:suppressAutoHyphens/>
        <w:spacing w:after="120"/>
        <w:rPr>
          <w:rFonts w:eastAsia="SimSun"/>
          <w:kern w:val="1"/>
          <w:sz w:val="20"/>
          <w:szCs w:val="20"/>
          <w:lang w:eastAsia="zh-CN" w:bidi="hi-IN"/>
        </w:rPr>
      </w:pPr>
      <w:r w:rsidRPr="002C5FE8">
        <w:rPr>
          <w:rFonts w:eastAsia="SimSun"/>
          <w:kern w:val="1"/>
          <w:sz w:val="20"/>
          <w:szCs w:val="20"/>
          <w:lang w:eastAsia="zh-CN" w:bidi="hi-IN"/>
        </w:rPr>
        <w:t>Le modalità di definizione dei rapporti fra l’Amministrazione e il beneficiario sono contenute nell’Allegato che è parte integrante del presente decreto.</w:t>
      </w:r>
    </w:p>
    <w:p w14:paraId="46FED425" w14:textId="77777777" w:rsidR="00610B09" w:rsidRPr="002C5FE8" w:rsidRDefault="00610B09" w:rsidP="00336287">
      <w:pPr>
        <w:suppressAutoHyphens/>
        <w:spacing w:after="120"/>
        <w:ind w:left="-284"/>
        <w:rPr>
          <w:rFonts w:eastAsia="SimSun"/>
          <w:kern w:val="1"/>
          <w:sz w:val="20"/>
          <w:szCs w:val="20"/>
          <w:lang w:eastAsia="zh-CN" w:bidi="hi-IN"/>
        </w:rPr>
      </w:pPr>
    </w:p>
    <w:p w14:paraId="391D623D" w14:textId="77777777" w:rsidR="00610B09" w:rsidRPr="002C5FE8" w:rsidRDefault="00610B09" w:rsidP="00336287">
      <w:pPr>
        <w:suppressAutoHyphens/>
        <w:spacing w:after="120"/>
        <w:jc w:val="center"/>
        <w:rPr>
          <w:rFonts w:eastAsia="SimSun"/>
          <w:b/>
          <w:kern w:val="1"/>
          <w:sz w:val="20"/>
          <w:szCs w:val="20"/>
          <w:lang w:eastAsia="zh-CN" w:bidi="hi-IN"/>
        </w:rPr>
      </w:pPr>
      <w:r w:rsidRPr="002C5FE8">
        <w:rPr>
          <w:rFonts w:eastAsia="SimSun"/>
          <w:b/>
          <w:kern w:val="1"/>
          <w:sz w:val="20"/>
          <w:szCs w:val="20"/>
          <w:lang w:eastAsia="zh-CN" w:bidi="hi-IN"/>
        </w:rPr>
        <w:t>Art. 4</w:t>
      </w:r>
    </w:p>
    <w:p w14:paraId="374E8CFC" w14:textId="77777777" w:rsidR="00610B09" w:rsidRPr="002C5FE8" w:rsidRDefault="00610B09" w:rsidP="00336287">
      <w:pPr>
        <w:suppressAutoHyphens/>
        <w:spacing w:after="120"/>
        <w:jc w:val="both"/>
        <w:rPr>
          <w:rFonts w:eastAsia="SimSun"/>
          <w:kern w:val="1"/>
          <w:sz w:val="20"/>
          <w:szCs w:val="20"/>
          <w:lang w:eastAsia="zh-CN" w:bidi="hi-IN"/>
        </w:rPr>
      </w:pPr>
      <w:r w:rsidRPr="002C5FE8">
        <w:rPr>
          <w:rFonts w:eastAsia="SimSun"/>
          <w:kern w:val="1"/>
          <w:sz w:val="20"/>
          <w:szCs w:val="20"/>
          <w:lang w:eastAsia="zh-CN" w:bidi="hi-IN"/>
        </w:rPr>
        <w:t xml:space="preserve">Il presente Decreto sarà trasmesso alla competente Ragioneria Centrale dell’Assessorato competente per la registrazione, ai sensi dell’art. 9 della L.R. 15 aprile 2021 n. 9, e sarà pubblicato per estratto nella gazzetta Ufficiale della Regione Siciliana e sarà pubblicato sul </w:t>
      </w:r>
      <w:r w:rsidRPr="002C5FE8">
        <w:rPr>
          <w:rFonts w:eastAsia="SimSun"/>
          <w:b/>
          <w:kern w:val="1"/>
          <w:sz w:val="20"/>
          <w:szCs w:val="20"/>
          <w:lang w:eastAsia="zh-CN" w:bidi="hi-IN"/>
        </w:rPr>
        <w:t>portale unico web</w:t>
      </w:r>
      <w:r w:rsidRPr="002C5FE8">
        <w:rPr>
          <w:rFonts w:eastAsia="SimSun"/>
          <w:kern w:val="1"/>
          <w:sz w:val="20"/>
          <w:szCs w:val="20"/>
          <w:lang w:eastAsia="zh-CN" w:bidi="hi-IN"/>
        </w:rPr>
        <w:t xml:space="preserve"> (nelle more dell’operatività di tale portale saranno utilizzate le attuali modalità di pubblicazione sul sito</w:t>
      </w:r>
      <w:r w:rsidRPr="002C5FE8">
        <w:rPr>
          <w:sz w:val="20"/>
          <w:szCs w:val="20"/>
        </w:rPr>
        <w:t xml:space="preserve"> </w:t>
      </w:r>
      <w:r w:rsidRPr="002C5FE8">
        <w:rPr>
          <w:rFonts w:eastAsia="SimSun"/>
          <w:kern w:val="1"/>
          <w:sz w:val="20"/>
          <w:szCs w:val="20"/>
          <w:lang w:eastAsia="zh-CN" w:bidi="hi-IN"/>
        </w:rPr>
        <w:t xml:space="preserve">www.euroinfosicilia.it) e sul sito istituzionale di questo Dipartimento competente. </w:t>
      </w:r>
    </w:p>
    <w:p w14:paraId="5B837CAE" w14:textId="77777777" w:rsidR="00610B09" w:rsidRPr="002C5FE8" w:rsidRDefault="00610B09" w:rsidP="00336287">
      <w:pPr>
        <w:spacing w:after="120"/>
        <w:ind w:left="-285"/>
        <w:jc w:val="both"/>
        <w:textAlignment w:val="baseline"/>
        <w:rPr>
          <w:sz w:val="20"/>
          <w:szCs w:val="20"/>
        </w:rPr>
      </w:pPr>
      <w:r w:rsidRPr="002C5FE8">
        <w:rPr>
          <w:sz w:val="20"/>
          <w:szCs w:val="20"/>
        </w:rPr>
        <w:t> </w:t>
      </w:r>
    </w:p>
    <w:p w14:paraId="5E5316F2" w14:textId="77777777" w:rsidR="00610B09" w:rsidRPr="002C5FE8" w:rsidRDefault="00610B09" w:rsidP="00336287">
      <w:pPr>
        <w:spacing w:after="120"/>
        <w:ind w:left="-285"/>
        <w:jc w:val="both"/>
        <w:textAlignment w:val="baseline"/>
        <w:rPr>
          <w:i/>
          <w:sz w:val="20"/>
          <w:szCs w:val="20"/>
        </w:rPr>
      </w:pPr>
      <w:r w:rsidRPr="002C5FE8">
        <w:rPr>
          <w:sz w:val="20"/>
          <w:szCs w:val="20"/>
        </w:rPr>
        <w:t xml:space="preserve">Allegato 1: </w:t>
      </w:r>
      <w:r w:rsidRPr="002C5FE8">
        <w:rPr>
          <w:i/>
          <w:iCs/>
          <w:sz w:val="20"/>
          <w:szCs w:val="20"/>
        </w:rPr>
        <w:t>Disciplinare regolante i rapporti tra la regione siciliana, dipartimento ………………… e …………………</w:t>
      </w:r>
      <w:proofErr w:type="gramStart"/>
      <w:r w:rsidRPr="002C5FE8">
        <w:rPr>
          <w:i/>
          <w:iCs/>
          <w:sz w:val="20"/>
          <w:szCs w:val="20"/>
        </w:rPr>
        <w:t>…….</w:t>
      </w:r>
      <w:proofErr w:type="gramEnd"/>
      <w:r w:rsidRPr="002C5FE8">
        <w:rPr>
          <w:i/>
          <w:iCs/>
          <w:sz w:val="20"/>
          <w:szCs w:val="20"/>
        </w:rPr>
        <w:t>. (beneficiario), per la realizzazione dell’operazione ………………………</w:t>
      </w:r>
      <w:proofErr w:type="gramStart"/>
      <w:r w:rsidRPr="002C5FE8">
        <w:rPr>
          <w:i/>
          <w:iCs/>
          <w:sz w:val="20"/>
          <w:szCs w:val="20"/>
        </w:rPr>
        <w:t>…….</w:t>
      </w:r>
      <w:proofErr w:type="gramEnd"/>
      <w:r w:rsidRPr="002C5FE8">
        <w:rPr>
          <w:i/>
          <w:iCs/>
          <w:sz w:val="20"/>
          <w:szCs w:val="20"/>
        </w:rPr>
        <w:t xml:space="preserve">., </w:t>
      </w:r>
      <w:r w:rsidRPr="002C5FE8">
        <w:rPr>
          <w:i/>
          <w:sz w:val="20"/>
          <w:szCs w:val="20"/>
        </w:rPr>
        <w:t xml:space="preserve">ai sensi dell’art.73, paragrafo 3, del </w:t>
      </w:r>
      <w:proofErr w:type="gramStart"/>
      <w:r w:rsidRPr="002C5FE8">
        <w:rPr>
          <w:i/>
          <w:sz w:val="20"/>
          <w:szCs w:val="20"/>
        </w:rPr>
        <w:t>Reg.(</w:t>
      </w:r>
      <w:proofErr w:type="gramEnd"/>
      <w:r w:rsidRPr="002C5FE8">
        <w:rPr>
          <w:i/>
          <w:sz w:val="20"/>
          <w:szCs w:val="20"/>
        </w:rPr>
        <w:t>UE) 2021/1060.</w:t>
      </w:r>
    </w:p>
    <w:p w14:paraId="34A425CB" w14:textId="77777777" w:rsidR="00610B09" w:rsidRPr="002C5FE8" w:rsidRDefault="00610B09" w:rsidP="00336287">
      <w:pPr>
        <w:pStyle w:val="Titolo3"/>
        <w:spacing w:after="120"/>
      </w:pPr>
      <w:r w:rsidRPr="002C5FE8">
        <w:rPr>
          <w:i w:val="0"/>
        </w:rPr>
        <w:br w:type="page"/>
      </w:r>
      <w:bookmarkStart w:id="20" w:name="_Toc191991862"/>
      <w:bookmarkStart w:id="21" w:name="_Toc195010410"/>
      <w:r w:rsidRPr="002C5FE8">
        <w:lastRenderedPageBreak/>
        <w:t xml:space="preserve">Allegato 7.9 </w:t>
      </w:r>
      <w:proofErr w:type="gramStart"/>
      <w:r w:rsidRPr="002C5FE8">
        <w:t xml:space="preserve">–  </w:t>
      </w:r>
      <w:bookmarkStart w:id="22" w:name="_Hlk190973687"/>
      <w:r w:rsidRPr="002C5FE8">
        <w:t>Modello</w:t>
      </w:r>
      <w:proofErr w:type="gramEnd"/>
      <w:r w:rsidRPr="002C5FE8">
        <w:t xml:space="preserve"> per l’autodichiarazione del rispetto del principio DNSH e del </w:t>
      </w:r>
      <w:proofErr w:type="spellStart"/>
      <w:r w:rsidRPr="002C5FE8">
        <w:t>Climate</w:t>
      </w:r>
      <w:proofErr w:type="spellEnd"/>
      <w:r w:rsidRPr="002C5FE8">
        <w:t xml:space="preserve"> Proofing”</w:t>
      </w:r>
      <w:bookmarkEnd w:id="20"/>
      <w:bookmarkEnd w:id="21"/>
      <w:bookmarkEnd w:id="22"/>
      <w:r w:rsidRPr="002C5FE8">
        <w:t xml:space="preserve"> </w:t>
      </w:r>
    </w:p>
    <w:p w14:paraId="184ABB75" w14:textId="77777777" w:rsidR="00610B09" w:rsidRPr="002C5FE8" w:rsidRDefault="00610B09" w:rsidP="00336287">
      <w:pPr>
        <w:spacing w:after="120"/>
        <w:jc w:val="center"/>
        <w:textAlignment w:val="baseline"/>
        <w:rPr>
          <w:b/>
          <w:color w:val="1F4D78"/>
          <w:sz w:val="20"/>
          <w:szCs w:val="20"/>
        </w:rPr>
      </w:pPr>
      <w:r w:rsidRPr="002C5FE8">
        <w:rPr>
          <w:b/>
          <w:color w:val="1F4D78"/>
          <w:sz w:val="20"/>
          <w:szCs w:val="20"/>
        </w:rPr>
        <w:t>AI SENSI DEGLI ARTT 46 e 47 D.P.R. n. 445/2000</w:t>
      </w:r>
    </w:p>
    <w:p w14:paraId="060641C3" w14:textId="77777777" w:rsidR="00610B09" w:rsidRPr="002C5FE8" w:rsidRDefault="00610B09" w:rsidP="00336287">
      <w:pPr>
        <w:spacing w:after="120" w:line="259" w:lineRule="auto"/>
        <w:jc w:val="center"/>
        <w:rPr>
          <w:b/>
          <w:bCs/>
          <w:spacing w:val="-6"/>
          <w:sz w:val="20"/>
          <w:szCs w:val="20"/>
        </w:rPr>
      </w:pPr>
    </w:p>
    <w:p w14:paraId="3915898B" w14:textId="77777777" w:rsidR="00610B09" w:rsidRPr="002C5FE8" w:rsidRDefault="00610B09" w:rsidP="00336287">
      <w:pPr>
        <w:spacing w:after="120" w:line="259" w:lineRule="auto"/>
        <w:jc w:val="both"/>
        <w:rPr>
          <w:spacing w:val="-6"/>
          <w:sz w:val="20"/>
          <w:szCs w:val="20"/>
        </w:rPr>
      </w:pPr>
      <w:r w:rsidRPr="002C5FE8">
        <w:rPr>
          <w:spacing w:val="-6"/>
          <w:sz w:val="20"/>
          <w:szCs w:val="20"/>
        </w:rPr>
        <w:t>Il/la</w:t>
      </w:r>
      <w:r w:rsidRPr="002C5FE8">
        <w:rPr>
          <w:spacing w:val="-6"/>
          <w:sz w:val="20"/>
          <w:szCs w:val="20"/>
        </w:rPr>
        <w:tab/>
        <w:t>sottoscritto/a</w:t>
      </w:r>
      <w:r w:rsidRPr="002C5FE8">
        <w:rPr>
          <w:spacing w:val="-6"/>
          <w:sz w:val="20"/>
          <w:szCs w:val="20"/>
        </w:rPr>
        <w:tab/>
      </w:r>
      <w:proofErr w:type="gramStart"/>
      <w:r w:rsidRPr="002C5FE8">
        <w:rPr>
          <w:spacing w:val="-6"/>
          <w:sz w:val="20"/>
          <w:szCs w:val="20"/>
        </w:rPr>
        <w:t>.................................................................................................................….</w:t>
      </w:r>
      <w:proofErr w:type="gramEnd"/>
      <w:r w:rsidRPr="002C5FE8">
        <w:rPr>
          <w:spacing w:val="-6"/>
          <w:sz w:val="20"/>
          <w:szCs w:val="20"/>
        </w:rPr>
        <w:t>nato/a a...........................il.............................e residente in........................</w:t>
      </w:r>
      <w:proofErr w:type="gramStart"/>
      <w:r w:rsidRPr="002C5FE8">
        <w:rPr>
          <w:spacing w:val="-6"/>
          <w:sz w:val="20"/>
          <w:szCs w:val="20"/>
        </w:rPr>
        <w:t>…….</w:t>
      </w:r>
      <w:proofErr w:type="gramEnd"/>
      <w:r w:rsidRPr="002C5FE8">
        <w:rPr>
          <w:spacing w:val="-6"/>
          <w:sz w:val="20"/>
          <w:szCs w:val="20"/>
        </w:rPr>
        <w:t xml:space="preserve">. nella qualità di </w:t>
      </w:r>
      <w:proofErr w:type="gramStart"/>
      <w:r w:rsidRPr="002C5FE8">
        <w:rPr>
          <w:spacing w:val="-6"/>
          <w:sz w:val="20"/>
          <w:szCs w:val="20"/>
        </w:rPr>
        <w:t>Legale  Rappresentante</w:t>
      </w:r>
      <w:proofErr w:type="gramEnd"/>
      <w:r w:rsidRPr="002C5FE8">
        <w:rPr>
          <w:spacing w:val="-6"/>
          <w:sz w:val="20"/>
          <w:szCs w:val="20"/>
        </w:rPr>
        <w:t xml:space="preserve"> dell’Ente ....................................................................codice fiscale ………………………………</w:t>
      </w:r>
      <w:proofErr w:type="gramStart"/>
      <w:r w:rsidRPr="002C5FE8">
        <w:rPr>
          <w:spacing w:val="-6"/>
          <w:sz w:val="20"/>
          <w:szCs w:val="20"/>
        </w:rPr>
        <w:t>…….</w:t>
      </w:r>
      <w:proofErr w:type="gramEnd"/>
      <w:r w:rsidRPr="002C5FE8">
        <w:rPr>
          <w:spacing w:val="-6"/>
          <w:sz w:val="20"/>
          <w:szCs w:val="20"/>
        </w:rPr>
        <w:t>, consapevole delle sanzioni penali previste dall’art. 76 del D.P.R. n. 445/2000, in caso di dichiarazioni mendaci o contenenti dati non rispondenti a verità o uso di atti falsi,</w:t>
      </w:r>
    </w:p>
    <w:p w14:paraId="0A4A59B7" w14:textId="77777777" w:rsidR="00610B09" w:rsidRPr="002C5FE8" w:rsidRDefault="00610B09" w:rsidP="00336287">
      <w:pPr>
        <w:spacing w:after="120" w:line="259" w:lineRule="auto"/>
        <w:jc w:val="center"/>
        <w:rPr>
          <w:b/>
          <w:bCs/>
          <w:spacing w:val="-6"/>
          <w:sz w:val="20"/>
          <w:szCs w:val="20"/>
        </w:rPr>
      </w:pPr>
      <w:r w:rsidRPr="002C5FE8">
        <w:rPr>
          <w:b/>
          <w:bCs/>
          <w:spacing w:val="-6"/>
          <w:sz w:val="20"/>
          <w:szCs w:val="20"/>
        </w:rPr>
        <w:t xml:space="preserve">DICHIARA sotto la propria responsabilità </w:t>
      </w:r>
    </w:p>
    <w:p w14:paraId="61606824" w14:textId="77777777" w:rsidR="00610B09" w:rsidRPr="002C5FE8" w:rsidRDefault="00610B09">
      <w:pPr>
        <w:widowControl/>
        <w:numPr>
          <w:ilvl w:val="0"/>
          <w:numId w:val="113"/>
        </w:numPr>
        <w:autoSpaceDE/>
        <w:autoSpaceDN/>
        <w:spacing w:after="120" w:line="259" w:lineRule="auto"/>
        <w:jc w:val="both"/>
        <w:rPr>
          <w:spacing w:val="-6"/>
          <w:sz w:val="20"/>
          <w:szCs w:val="20"/>
        </w:rPr>
      </w:pPr>
      <w:r w:rsidRPr="002C5FE8">
        <w:rPr>
          <w:spacing w:val="-6"/>
          <w:sz w:val="20"/>
          <w:szCs w:val="20"/>
        </w:rPr>
        <w:t>Che il potenziale investimento, che sarà finanziato/per il quale si chiede l’ammissione a finanziamento sul PR FESR Sicilia 2021-2027, sarà realizzato nel rispetto del principio di “non arrecare danno significativo” (DNSH) agli obiettivi ambientali di cui all’art. 9 del Regolamento EU 2020/852, a norma dell’articolo 17 del medesimo Regolamento (UE) 2020/852 e nel rispetto dei criteri di vaglio tecnico pertinenti di cui all’Allegato II del Reg. 2139/2021, in conformità alle indicazioni riportate nell’Avviso.</w:t>
      </w:r>
    </w:p>
    <w:p w14:paraId="4A8822CA" w14:textId="77777777" w:rsidR="00610B09" w:rsidRPr="002C5FE8" w:rsidRDefault="00610B09">
      <w:pPr>
        <w:widowControl/>
        <w:numPr>
          <w:ilvl w:val="0"/>
          <w:numId w:val="113"/>
        </w:numPr>
        <w:autoSpaceDE/>
        <w:autoSpaceDN/>
        <w:spacing w:after="120" w:line="259" w:lineRule="auto"/>
        <w:jc w:val="both"/>
        <w:rPr>
          <w:spacing w:val="-6"/>
          <w:sz w:val="20"/>
          <w:szCs w:val="20"/>
        </w:rPr>
      </w:pPr>
      <w:r w:rsidRPr="002C5FE8">
        <w:rPr>
          <w:spacing w:val="-6"/>
          <w:sz w:val="20"/>
          <w:szCs w:val="20"/>
        </w:rPr>
        <w:t>Che l’investimento/progetto sarà conforme alle prescrizioni e le raccomandazioni riportate nella “Relazione di approfondimento valutativo del principio DNSH” allegata all’Avviso;</w:t>
      </w:r>
    </w:p>
    <w:p w14:paraId="63AB86EF" w14:textId="77777777" w:rsidR="00610B09" w:rsidRPr="002C5FE8" w:rsidRDefault="00610B09">
      <w:pPr>
        <w:widowControl/>
        <w:numPr>
          <w:ilvl w:val="0"/>
          <w:numId w:val="113"/>
        </w:numPr>
        <w:autoSpaceDE/>
        <w:autoSpaceDN/>
        <w:spacing w:after="120" w:line="259" w:lineRule="auto"/>
        <w:jc w:val="both"/>
        <w:rPr>
          <w:spacing w:val="-6"/>
          <w:sz w:val="20"/>
          <w:szCs w:val="20"/>
        </w:rPr>
      </w:pPr>
      <w:r w:rsidRPr="002C5FE8">
        <w:rPr>
          <w:spacing w:val="-6"/>
          <w:sz w:val="20"/>
          <w:szCs w:val="20"/>
        </w:rPr>
        <w:t>Di impegnarsi a produrre la “Relazione di verifica climatica” redatta secondo la metodologia riportata negli Indirizzi nazionali e indicati dal Manuale per l’attuazione;</w:t>
      </w:r>
    </w:p>
    <w:p w14:paraId="466459B6" w14:textId="77777777" w:rsidR="00610B09" w:rsidRPr="002C5FE8" w:rsidRDefault="00610B09">
      <w:pPr>
        <w:widowControl/>
        <w:numPr>
          <w:ilvl w:val="0"/>
          <w:numId w:val="113"/>
        </w:numPr>
        <w:autoSpaceDE/>
        <w:autoSpaceDN/>
        <w:spacing w:after="120" w:line="259" w:lineRule="auto"/>
        <w:jc w:val="both"/>
        <w:rPr>
          <w:spacing w:val="-6"/>
          <w:sz w:val="20"/>
          <w:szCs w:val="20"/>
        </w:rPr>
      </w:pPr>
      <w:r w:rsidRPr="002C5FE8">
        <w:rPr>
          <w:spacing w:val="-6"/>
          <w:sz w:val="20"/>
          <w:szCs w:val="20"/>
        </w:rPr>
        <w:t xml:space="preserve">Di impegnarsi a conservare in originale sino all'integrale rimborso del finanziamento tutta la documentazione relativa alle spese ammissibili e (ii) a fornire tale documentazione, ai fini dei controlli effettuati dagli organi competenti, qualora richiesto in sede di verifica di conformità sul principio DNSH e del </w:t>
      </w:r>
      <w:proofErr w:type="spellStart"/>
      <w:r w:rsidRPr="002C5FE8">
        <w:rPr>
          <w:spacing w:val="-6"/>
          <w:sz w:val="20"/>
          <w:szCs w:val="20"/>
        </w:rPr>
        <w:t>Climate</w:t>
      </w:r>
      <w:proofErr w:type="spellEnd"/>
      <w:r w:rsidRPr="002C5FE8">
        <w:rPr>
          <w:spacing w:val="-6"/>
          <w:sz w:val="20"/>
          <w:szCs w:val="20"/>
        </w:rPr>
        <w:t xml:space="preserve"> Proofing.</w:t>
      </w:r>
    </w:p>
    <w:p w14:paraId="12D2819F" w14:textId="77777777" w:rsidR="00610B09" w:rsidRPr="002C5FE8" w:rsidRDefault="00610B09" w:rsidP="00336287">
      <w:pPr>
        <w:spacing w:after="120" w:line="259" w:lineRule="auto"/>
        <w:jc w:val="both"/>
        <w:rPr>
          <w:spacing w:val="-6"/>
          <w:sz w:val="20"/>
          <w:szCs w:val="20"/>
        </w:rPr>
      </w:pPr>
      <w:r w:rsidRPr="002C5FE8">
        <w:rPr>
          <w:spacing w:val="-6"/>
          <w:sz w:val="20"/>
          <w:szCs w:val="20"/>
        </w:rPr>
        <w:t>Data ................................................</w:t>
      </w:r>
      <w:r w:rsidRPr="002C5FE8">
        <w:rPr>
          <w:spacing w:val="-6"/>
          <w:sz w:val="20"/>
          <w:szCs w:val="20"/>
        </w:rPr>
        <w:tab/>
      </w:r>
      <w:r w:rsidRPr="002C5FE8">
        <w:rPr>
          <w:spacing w:val="-6"/>
          <w:sz w:val="20"/>
          <w:szCs w:val="20"/>
        </w:rPr>
        <w:tab/>
      </w:r>
      <w:r w:rsidRPr="002C5FE8">
        <w:rPr>
          <w:spacing w:val="-6"/>
          <w:sz w:val="20"/>
          <w:szCs w:val="20"/>
        </w:rPr>
        <w:tab/>
      </w:r>
      <w:r w:rsidRPr="002C5FE8">
        <w:rPr>
          <w:spacing w:val="-6"/>
          <w:sz w:val="20"/>
          <w:szCs w:val="20"/>
        </w:rPr>
        <w:tab/>
      </w:r>
      <w:r w:rsidRPr="002C5FE8">
        <w:rPr>
          <w:spacing w:val="-6"/>
          <w:sz w:val="20"/>
          <w:szCs w:val="20"/>
        </w:rPr>
        <w:tab/>
        <w:t>Il Legale Rappresentante [firmato digitalmente]</w:t>
      </w:r>
    </w:p>
    <w:p w14:paraId="5C38D71B" w14:textId="77777777" w:rsidR="00703759" w:rsidRPr="002C5FE8" w:rsidRDefault="00610B09" w:rsidP="00336287">
      <w:pPr>
        <w:pStyle w:val="Titolo3"/>
        <w:spacing w:after="120"/>
      </w:pPr>
      <w:r w:rsidRPr="002C5FE8">
        <w:rPr>
          <w:b w:val="0"/>
          <w:bCs w:val="0"/>
          <w:spacing w:val="-6"/>
        </w:rPr>
        <w:br w:type="page"/>
      </w:r>
      <w:bookmarkStart w:id="23" w:name="_Toc191991863"/>
      <w:bookmarkStart w:id="24" w:name="_Toc195010411"/>
      <w:r w:rsidR="00703759" w:rsidRPr="002C5FE8">
        <w:lastRenderedPageBreak/>
        <w:t xml:space="preserve">Allegato </w:t>
      </w:r>
      <w:proofErr w:type="gramStart"/>
      <w:r w:rsidR="00703759" w:rsidRPr="002C5FE8">
        <w:t>7.10  Scheda</w:t>
      </w:r>
      <w:proofErr w:type="gramEnd"/>
      <w:r w:rsidR="00703759" w:rsidRPr="002C5FE8">
        <w:t xml:space="preserve"> per la verifica e il controllo per garantire la conformità al principio di non arrecare danno significativo (cd. DNSH)</w:t>
      </w:r>
      <w:bookmarkEnd w:id="23"/>
      <w:bookmarkEnd w:id="24"/>
    </w:p>
    <w:p w14:paraId="0BA106F2" w14:textId="77777777" w:rsidR="00703759" w:rsidRPr="002C5FE8" w:rsidRDefault="00703759" w:rsidP="00336287">
      <w:pPr>
        <w:spacing w:after="120" w:line="259" w:lineRule="auto"/>
        <w:ind w:left="1440"/>
        <w:rPr>
          <w:b/>
          <w:color w:val="1F4D78"/>
          <w:sz w:val="20"/>
          <w:szCs w:val="20"/>
        </w:rPr>
      </w:pPr>
      <w:r w:rsidRPr="002C5FE8">
        <w:rPr>
          <w:b/>
          <w:color w:val="1F4D78"/>
          <w:sz w:val="20"/>
          <w:szCs w:val="20"/>
        </w:rPr>
        <w:t>Verifiche e controlli da condurre per garantire il principio DNSH</w:t>
      </w:r>
    </w:p>
    <w:tbl>
      <w:tblPr>
        <w:tblW w:w="4925" w:type="pct"/>
        <w:tblCellMar>
          <w:top w:w="15" w:type="dxa"/>
          <w:left w:w="70" w:type="dxa"/>
          <w:right w:w="70" w:type="dxa"/>
        </w:tblCellMar>
        <w:tblLook w:val="04A0" w:firstRow="1" w:lastRow="0" w:firstColumn="1" w:lastColumn="0" w:noHBand="0" w:noVBand="1"/>
      </w:tblPr>
      <w:tblGrid>
        <w:gridCol w:w="983"/>
        <w:gridCol w:w="483"/>
        <w:gridCol w:w="538"/>
        <w:gridCol w:w="524"/>
        <w:gridCol w:w="509"/>
        <w:gridCol w:w="501"/>
        <w:gridCol w:w="2092"/>
        <w:gridCol w:w="947"/>
        <w:gridCol w:w="2759"/>
      </w:tblGrid>
      <w:tr w:rsidR="00703759" w:rsidRPr="002C5FE8" w14:paraId="3FD54332" w14:textId="77777777" w:rsidTr="00630505">
        <w:trPr>
          <w:trHeight w:val="346"/>
        </w:trPr>
        <w:tc>
          <w:tcPr>
            <w:tcW w:w="5000" w:type="pct"/>
            <w:gridSpan w:val="9"/>
            <w:tcBorders>
              <w:top w:val="single" w:sz="8" w:space="0" w:color="auto"/>
              <w:left w:val="single" w:sz="8" w:space="0" w:color="auto"/>
              <w:bottom w:val="single" w:sz="8" w:space="0" w:color="auto"/>
              <w:right w:val="single" w:sz="8" w:space="0" w:color="000000"/>
            </w:tcBorders>
            <w:shd w:val="clear" w:color="000000" w:fill="FCE4D6"/>
            <w:vAlign w:val="bottom"/>
            <w:hideMark/>
          </w:tcPr>
          <w:p w14:paraId="3B943580" w14:textId="77777777" w:rsidR="00703759" w:rsidRPr="002C5FE8" w:rsidRDefault="00703759" w:rsidP="00336287">
            <w:pPr>
              <w:spacing w:after="120" w:line="259" w:lineRule="auto"/>
              <w:jc w:val="center"/>
              <w:rPr>
                <w:b/>
                <w:bCs/>
                <w:i/>
                <w:iCs/>
                <w:color w:val="000000"/>
                <w:sz w:val="20"/>
                <w:szCs w:val="20"/>
              </w:rPr>
            </w:pPr>
            <w:proofErr w:type="gramStart"/>
            <w:r w:rsidRPr="002C5FE8">
              <w:rPr>
                <w:b/>
                <w:bCs/>
                <w:i/>
                <w:iCs/>
                <w:color w:val="000000"/>
                <w:sz w:val="20"/>
                <w:szCs w:val="20"/>
              </w:rPr>
              <w:t>Scheda  Intervento</w:t>
            </w:r>
            <w:proofErr w:type="gramEnd"/>
            <w:r w:rsidRPr="002C5FE8">
              <w:rPr>
                <w:b/>
                <w:bCs/>
                <w:i/>
                <w:iCs/>
                <w:color w:val="000000"/>
                <w:sz w:val="20"/>
                <w:szCs w:val="20"/>
              </w:rPr>
              <w:t xml:space="preserve">  - Ristrutturazioni e riqualificazioni di edifici residenziali e non residenziali</w:t>
            </w:r>
          </w:p>
        </w:tc>
      </w:tr>
      <w:tr w:rsidR="00703759" w:rsidRPr="002C5FE8" w14:paraId="03CB7227" w14:textId="77777777" w:rsidTr="00630505">
        <w:trPr>
          <w:trHeight w:val="281"/>
        </w:trPr>
        <w:tc>
          <w:tcPr>
            <w:tcW w:w="5000" w:type="pct"/>
            <w:gridSpan w:val="9"/>
            <w:tcBorders>
              <w:top w:val="nil"/>
              <w:left w:val="nil"/>
              <w:bottom w:val="nil"/>
              <w:right w:val="nil"/>
            </w:tcBorders>
            <w:shd w:val="clear" w:color="auto" w:fill="auto"/>
            <w:noWrap/>
            <w:vAlign w:val="bottom"/>
            <w:hideMark/>
          </w:tcPr>
          <w:p w14:paraId="737FAAE1" w14:textId="77777777" w:rsidR="00703759" w:rsidRPr="002C5FE8" w:rsidRDefault="00703759" w:rsidP="00336287">
            <w:pPr>
              <w:spacing w:after="120" w:line="259" w:lineRule="auto"/>
              <w:jc w:val="center"/>
              <w:rPr>
                <w:i/>
                <w:iCs/>
                <w:color w:val="000000"/>
                <w:sz w:val="20"/>
                <w:szCs w:val="20"/>
              </w:rPr>
            </w:pPr>
            <w:r w:rsidRPr="002C5FE8">
              <w:rPr>
                <w:i/>
                <w:iCs/>
                <w:color w:val="000000"/>
                <w:sz w:val="20"/>
                <w:szCs w:val="20"/>
              </w:rPr>
              <w:t>Verifiche e controlli da condurre per garantire il principio DNSH</w:t>
            </w:r>
          </w:p>
        </w:tc>
      </w:tr>
      <w:tr w:rsidR="00703759" w:rsidRPr="002C5FE8" w14:paraId="7A395D83" w14:textId="77777777" w:rsidTr="00630505">
        <w:trPr>
          <w:trHeight w:val="551"/>
        </w:trPr>
        <w:tc>
          <w:tcPr>
            <w:tcW w:w="531" w:type="pct"/>
            <w:tcBorders>
              <w:top w:val="single" w:sz="8" w:space="0" w:color="auto"/>
              <w:left w:val="single" w:sz="8" w:space="0" w:color="auto"/>
              <w:bottom w:val="nil"/>
              <w:right w:val="single" w:sz="4" w:space="0" w:color="auto"/>
            </w:tcBorders>
            <w:shd w:val="clear" w:color="000000" w:fill="D9D9D9"/>
            <w:vAlign w:val="center"/>
            <w:hideMark/>
          </w:tcPr>
          <w:p w14:paraId="2EE6F1C0" w14:textId="77777777" w:rsidR="00703759" w:rsidRPr="002C5FE8" w:rsidRDefault="00703759" w:rsidP="00336287">
            <w:pPr>
              <w:spacing w:after="120" w:line="259" w:lineRule="auto"/>
              <w:jc w:val="center"/>
              <w:rPr>
                <w:b/>
                <w:bCs/>
                <w:color w:val="000000"/>
                <w:sz w:val="20"/>
                <w:szCs w:val="20"/>
              </w:rPr>
            </w:pPr>
            <w:r w:rsidRPr="002C5FE8">
              <w:rPr>
                <w:b/>
                <w:bCs/>
                <w:color w:val="000000"/>
                <w:sz w:val="20"/>
                <w:szCs w:val="20"/>
              </w:rPr>
              <w:t>Tempo di svolgimento delle verifiche</w:t>
            </w:r>
          </w:p>
        </w:tc>
        <w:tc>
          <w:tcPr>
            <w:tcW w:w="252" w:type="pct"/>
            <w:tcBorders>
              <w:top w:val="single" w:sz="8" w:space="0" w:color="auto"/>
              <w:left w:val="nil"/>
              <w:bottom w:val="nil"/>
              <w:right w:val="single" w:sz="4" w:space="0" w:color="auto"/>
            </w:tcBorders>
            <w:shd w:val="clear" w:color="000000" w:fill="D9D9D9"/>
            <w:noWrap/>
            <w:vAlign w:val="center"/>
            <w:hideMark/>
          </w:tcPr>
          <w:p w14:paraId="6CD51356" w14:textId="77777777" w:rsidR="00703759" w:rsidRPr="002C5FE8" w:rsidRDefault="00703759" w:rsidP="00336287">
            <w:pPr>
              <w:spacing w:after="120" w:line="259" w:lineRule="auto"/>
              <w:jc w:val="center"/>
              <w:rPr>
                <w:b/>
                <w:bCs/>
                <w:color w:val="000000"/>
                <w:sz w:val="20"/>
                <w:szCs w:val="20"/>
              </w:rPr>
            </w:pPr>
            <w:r w:rsidRPr="002C5FE8">
              <w:rPr>
                <w:b/>
                <w:bCs/>
                <w:color w:val="000000"/>
                <w:sz w:val="20"/>
                <w:szCs w:val="20"/>
              </w:rPr>
              <w:t>n.</w:t>
            </w:r>
          </w:p>
        </w:tc>
        <w:tc>
          <w:tcPr>
            <w:tcW w:w="2213" w:type="pct"/>
            <w:gridSpan w:val="5"/>
            <w:tcBorders>
              <w:top w:val="single" w:sz="8" w:space="0" w:color="auto"/>
              <w:left w:val="nil"/>
              <w:bottom w:val="nil"/>
              <w:right w:val="single" w:sz="4" w:space="0" w:color="auto"/>
            </w:tcBorders>
            <w:shd w:val="clear" w:color="000000" w:fill="D9D9D9"/>
            <w:noWrap/>
            <w:vAlign w:val="center"/>
            <w:hideMark/>
          </w:tcPr>
          <w:p w14:paraId="4553BA1C" w14:textId="77777777" w:rsidR="00703759" w:rsidRPr="002C5FE8" w:rsidRDefault="00703759" w:rsidP="00336287">
            <w:pPr>
              <w:spacing w:after="120" w:line="259" w:lineRule="auto"/>
              <w:jc w:val="center"/>
              <w:rPr>
                <w:b/>
                <w:bCs/>
                <w:color w:val="000000"/>
                <w:sz w:val="20"/>
                <w:szCs w:val="20"/>
              </w:rPr>
            </w:pPr>
            <w:r w:rsidRPr="002C5FE8">
              <w:rPr>
                <w:b/>
                <w:bCs/>
                <w:color w:val="000000"/>
                <w:sz w:val="20"/>
                <w:szCs w:val="20"/>
              </w:rPr>
              <w:t>Elemento di controllo</w:t>
            </w:r>
          </w:p>
        </w:tc>
        <w:tc>
          <w:tcPr>
            <w:tcW w:w="505" w:type="pct"/>
            <w:tcBorders>
              <w:top w:val="single" w:sz="8" w:space="0" w:color="auto"/>
              <w:left w:val="nil"/>
              <w:bottom w:val="nil"/>
              <w:right w:val="single" w:sz="4" w:space="0" w:color="auto"/>
            </w:tcBorders>
            <w:shd w:val="clear" w:color="000000" w:fill="D9D9D9"/>
            <w:vAlign w:val="center"/>
            <w:hideMark/>
          </w:tcPr>
          <w:p w14:paraId="3817A55B" w14:textId="77777777" w:rsidR="00703759" w:rsidRPr="002C5FE8" w:rsidRDefault="00703759" w:rsidP="00336287">
            <w:pPr>
              <w:spacing w:after="120" w:line="259" w:lineRule="auto"/>
              <w:jc w:val="center"/>
              <w:rPr>
                <w:b/>
                <w:bCs/>
                <w:color w:val="000000"/>
                <w:sz w:val="20"/>
                <w:szCs w:val="20"/>
              </w:rPr>
            </w:pPr>
            <w:r w:rsidRPr="002C5FE8">
              <w:rPr>
                <w:b/>
                <w:bCs/>
                <w:color w:val="000000"/>
                <w:sz w:val="20"/>
                <w:szCs w:val="20"/>
              </w:rPr>
              <w:t>Esito</w:t>
            </w:r>
            <w:r w:rsidRPr="002C5FE8">
              <w:rPr>
                <w:b/>
                <w:bCs/>
                <w:color w:val="000000"/>
                <w:sz w:val="20"/>
                <w:szCs w:val="20"/>
              </w:rPr>
              <w:br/>
              <w:t xml:space="preserve"> (Sì/No/Non applicabile)</w:t>
            </w:r>
          </w:p>
        </w:tc>
        <w:tc>
          <w:tcPr>
            <w:tcW w:w="1499" w:type="pct"/>
            <w:tcBorders>
              <w:top w:val="single" w:sz="8" w:space="0" w:color="auto"/>
              <w:left w:val="nil"/>
              <w:bottom w:val="nil"/>
              <w:right w:val="single" w:sz="8" w:space="0" w:color="auto"/>
            </w:tcBorders>
            <w:shd w:val="clear" w:color="000000" w:fill="D9D9D9"/>
            <w:vAlign w:val="center"/>
            <w:hideMark/>
          </w:tcPr>
          <w:p w14:paraId="7E2F5E16" w14:textId="77777777" w:rsidR="00703759" w:rsidRPr="002C5FE8" w:rsidRDefault="00703759" w:rsidP="00336287">
            <w:pPr>
              <w:spacing w:after="120" w:line="259" w:lineRule="auto"/>
              <w:jc w:val="center"/>
              <w:rPr>
                <w:b/>
                <w:bCs/>
                <w:color w:val="000000"/>
                <w:sz w:val="20"/>
                <w:szCs w:val="20"/>
              </w:rPr>
            </w:pPr>
            <w:r w:rsidRPr="002C5FE8">
              <w:rPr>
                <w:b/>
                <w:bCs/>
                <w:color w:val="000000"/>
                <w:sz w:val="20"/>
                <w:szCs w:val="20"/>
              </w:rPr>
              <w:t>Commento</w:t>
            </w:r>
          </w:p>
        </w:tc>
      </w:tr>
      <w:tr w:rsidR="00703759" w:rsidRPr="002C5FE8" w14:paraId="6D69726C" w14:textId="77777777" w:rsidTr="00630505">
        <w:trPr>
          <w:trHeight w:val="281"/>
        </w:trPr>
        <w:tc>
          <w:tcPr>
            <w:tcW w:w="531" w:type="pct"/>
            <w:tcBorders>
              <w:top w:val="single" w:sz="8" w:space="0" w:color="auto"/>
              <w:left w:val="single" w:sz="8" w:space="0" w:color="auto"/>
              <w:bottom w:val="nil"/>
              <w:right w:val="single" w:sz="4" w:space="0" w:color="auto"/>
            </w:tcBorders>
            <w:shd w:val="clear" w:color="000000" w:fill="D9D9D9"/>
            <w:vAlign w:val="center"/>
            <w:hideMark/>
          </w:tcPr>
          <w:p w14:paraId="05C55D9C" w14:textId="77777777" w:rsidR="00703759" w:rsidRPr="002C5FE8" w:rsidRDefault="00703759" w:rsidP="00336287">
            <w:pPr>
              <w:spacing w:after="120" w:line="259" w:lineRule="auto"/>
              <w:jc w:val="center"/>
              <w:rPr>
                <w:b/>
                <w:bCs/>
                <w:color w:val="000000"/>
                <w:sz w:val="20"/>
                <w:szCs w:val="20"/>
              </w:rPr>
            </w:pPr>
            <w:r w:rsidRPr="002C5FE8">
              <w:rPr>
                <w:b/>
                <w:bCs/>
                <w:color w:val="000000"/>
                <w:sz w:val="20"/>
                <w:szCs w:val="20"/>
              </w:rPr>
              <w:t> </w:t>
            </w:r>
          </w:p>
        </w:tc>
        <w:tc>
          <w:tcPr>
            <w:tcW w:w="252" w:type="pct"/>
            <w:tcBorders>
              <w:top w:val="single" w:sz="8" w:space="0" w:color="auto"/>
              <w:left w:val="nil"/>
              <w:bottom w:val="single" w:sz="4" w:space="0" w:color="auto"/>
              <w:right w:val="single" w:sz="4" w:space="0" w:color="auto"/>
            </w:tcBorders>
            <w:shd w:val="clear" w:color="auto" w:fill="auto"/>
            <w:noWrap/>
            <w:vAlign w:val="center"/>
            <w:hideMark/>
          </w:tcPr>
          <w:p w14:paraId="7FA4D640"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0</w:t>
            </w:r>
          </w:p>
        </w:tc>
        <w:tc>
          <w:tcPr>
            <w:tcW w:w="2213" w:type="pct"/>
            <w:gridSpan w:val="5"/>
            <w:tcBorders>
              <w:top w:val="single" w:sz="4" w:space="0" w:color="auto"/>
              <w:left w:val="nil"/>
              <w:bottom w:val="single" w:sz="4" w:space="0" w:color="auto"/>
              <w:right w:val="single" w:sz="4" w:space="0" w:color="auto"/>
            </w:tcBorders>
            <w:shd w:val="clear" w:color="auto" w:fill="auto"/>
            <w:vAlign w:val="center"/>
            <w:hideMark/>
          </w:tcPr>
          <w:p w14:paraId="71BC585F" w14:textId="77777777" w:rsidR="00703759" w:rsidRPr="002C5FE8" w:rsidRDefault="00703759" w:rsidP="00336287">
            <w:pPr>
              <w:spacing w:after="120" w:line="259" w:lineRule="auto"/>
              <w:jc w:val="both"/>
              <w:rPr>
                <w:color w:val="000000"/>
                <w:sz w:val="20"/>
                <w:szCs w:val="20"/>
              </w:rPr>
            </w:pPr>
            <w:proofErr w:type="gramStart"/>
            <w:r w:rsidRPr="002C5FE8">
              <w:rPr>
                <w:color w:val="000000"/>
                <w:sz w:val="20"/>
                <w:szCs w:val="20"/>
              </w:rPr>
              <w:t>E’</w:t>
            </w:r>
            <w:proofErr w:type="gramEnd"/>
            <w:r w:rsidRPr="002C5FE8">
              <w:rPr>
                <w:color w:val="000000"/>
                <w:sz w:val="20"/>
                <w:szCs w:val="20"/>
              </w:rPr>
              <w:t xml:space="preserve"> stata verificata l’esclusione dall’intervento delle caldaie a gas ?</w:t>
            </w:r>
            <w:r w:rsidRPr="002C5FE8">
              <w:rPr>
                <w:color w:val="000000"/>
                <w:sz w:val="20"/>
                <w:szCs w:val="20"/>
                <w:vertAlign w:val="superscript"/>
              </w:rPr>
              <w:t>1</w:t>
            </w:r>
          </w:p>
        </w:tc>
        <w:tc>
          <w:tcPr>
            <w:tcW w:w="505" w:type="pct"/>
            <w:tcBorders>
              <w:top w:val="single" w:sz="8" w:space="0" w:color="auto"/>
              <w:left w:val="nil"/>
              <w:bottom w:val="single" w:sz="4" w:space="0" w:color="auto"/>
              <w:right w:val="single" w:sz="4" w:space="0" w:color="auto"/>
            </w:tcBorders>
            <w:shd w:val="clear" w:color="auto" w:fill="auto"/>
            <w:vAlign w:val="center"/>
            <w:hideMark/>
          </w:tcPr>
          <w:p w14:paraId="61972FEB"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single" w:sz="8" w:space="0" w:color="auto"/>
              <w:left w:val="nil"/>
              <w:bottom w:val="single" w:sz="4" w:space="0" w:color="auto"/>
              <w:right w:val="single" w:sz="8" w:space="0" w:color="auto"/>
            </w:tcBorders>
            <w:shd w:val="clear" w:color="auto" w:fill="auto"/>
            <w:noWrap/>
            <w:vAlign w:val="bottom"/>
            <w:hideMark/>
          </w:tcPr>
          <w:p w14:paraId="00162A82"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6F494FEC" w14:textId="77777777" w:rsidTr="00630505">
        <w:trPr>
          <w:trHeight w:val="2054"/>
        </w:trPr>
        <w:tc>
          <w:tcPr>
            <w:tcW w:w="531" w:type="pct"/>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01579818"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Ex-ante</w:t>
            </w:r>
          </w:p>
        </w:tc>
        <w:tc>
          <w:tcPr>
            <w:tcW w:w="252" w:type="pct"/>
            <w:tcBorders>
              <w:top w:val="single" w:sz="8" w:space="0" w:color="auto"/>
              <w:left w:val="nil"/>
              <w:bottom w:val="single" w:sz="4" w:space="0" w:color="auto"/>
              <w:right w:val="single" w:sz="4" w:space="0" w:color="auto"/>
            </w:tcBorders>
            <w:shd w:val="clear" w:color="auto" w:fill="auto"/>
            <w:noWrap/>
            <w:vAlign w:val="center"/>
            <w:hideMark/>
          </w:tcPr>
          <w:p w14:paraId="18727F67"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0.1</w:t>
            </w:r>
          </w:p>
        </w:tc>
        <w:tc>
          <w:tcPr>
            <w:tcW w:w="2213" w:type="pct"/>
            <w:gridSpan w:val="5"/>
            <w:tcBorders>
              <w:top w:val="single" w:sz="8" w:space="0" w:color="auto"/>
              <w:left w:val="nil"/>
              <w:bottom w:val="single" w:sz="4" w:space="0" w:color="auto"/>
              <w:right w:val="single" w:sz="4" w:space="0" w:color="000000"/>
            </w:tcBorders>
            <w:shd w:val="clear" w:color="auto" w:fill="auto"/>
            <w:vAlign w:val="center"/>
            <w:hideMark/>
          </w:tcPr>
          <w:p w14:paraId="7B8E4C1C" w14:textId="77777777" w:rsidR="00703759" w:rsidRPr="002C5FE8" w:rsidRDefault="00703759" w:rsidP="00336287">
            <w:pPr>
              <w:spacing w:after="120" w:line="259" w:lineRule="auto"/>
              <w:jc w:val="both"/>
              <w:rPr>
                <w:color w:val="000000"/>
                <w:sz w:val="20"/>
                <w:szCs w:val="20"/>
              </w:rPr>
            </w:pPr>
            <w:r w:rsidRPr="002C5FE8">
              <w:rPr>
                <w:color w:val="000000"/>
                <w:sz w:val="20"/>
                <w:szCs w:val="20"/>
              </w:rPr>
              <w:t>L'edificio non è adibito all'estrazione, allo stoccaggio, al trasporto o alla produzione di combustibili fossili?</w:t>
            </w:r>
            <w:r w:rsidRPr="002C5FE8">
              <w:rPr>
                <w:color w:val="000000"/>
                <w:sz w:val="20"/>
                <w:szCs w:val="20"/>
              </w:rPr>
              <w:br/>
              <w:t>Non sono ammessi edifici ad uso produttivo o similari destinati a:</w:t>
            </w:r>
            <w:r w:rsidRPr="002C5FE8">
              <w:rPr>
                <w:color w:val="000000"/>
                <w:sz w:val="20"/>
                <w:szCs w:val="20"/>
              </w:rPr>
              <w:br/>
              <w:t>• estrazione, lo stoccaggio, il trasporto o la produzione di combustibili fossili, compreso l'uso a valle</w:t>
            </w:r>
            <w:r w:rsidRPr="002C5FE8">
              <w:rPr>
                <w:color w:val="000000"/>
                <w:sz w:val="20"/>
                <w:szCs w:val="20"/>
                <w:vertAlign w:val="superscript"/>
              </w:rPr>
              <w:t>2</w:t>
            </w:r>
            <w:r w:rsidRPr="002C5FE8">
              <w:rPr>
                <w:color w:val="000000"/>
                <w:sz w:val="20"/>
                <w:szCs w:val="20"/>
              </w:rPr>
              <w:t xml:space="preserve"> ; </w:t>
            </w:r>
            <w:r w:rsidRPr="002C5FE8">
              <w:rPr>
                <w:color w:val="000000"/>
                <w:sz w:val="20"/>
                <w:szCs w:val="20"/>
              </w:rPr>
              <w:br/>
              <w:t>• attività nell'ambito del sistema di scambio di quote di emissione dell'UE (ETS) che generano emissioni di gas a effetto serra previste non inferiori ai pertinenti parametri di riferimento</w:t>
            </w:r>
            <w:r w:rsidRPr="002C5FE8">
              <w:rPr>
                <w:color w:val="000000"/>
                <w:sz w:val="20"/>
                <w:szCs w:val="20"/>
                <w:vertAlign w:val="superscript"/>
              </w:rPr>
              <w:t>3</w:t>
            </w:r>
            <w:r w:rsidRPr="002C5FE8">
              <w:rPr>
                <w:color w:val="000000"/>
                <w:sz w:val="20"/>
                <w:szCs w:val="20"/>
              </w:rPr>
              <w:t xml:space="preserve"> ; </w:t>
            </w:r>
            <w:r w:rsidRPr="002C5FE8">
              <w:rPr>
                <w:color w:val="000000"/>
                <w:sz w:val="20"/>
                <w:szCs w:val="20"/>
              </w:rPr>
              <w:br/>
              <w:t>• attività connesse alle discariche di rifiuti, agli inceneritori</w:t>
            </w:r>
            <w:r w:rsidRPr="002C5FE8">
              <w:rPr>
                <w:color w:val="000000"/>
                <w:sz w:val="20"/>
                <w:szCs w:val="20"/>
                <w:vertAlign w:val="superscript"/>
              </w:rPr>
              <w:t>4</w:t>
            </w:r>
            <w:r w:rsidRPr="002C5FE8">
              <w:rPr>
                <w:color w:val="000000"/>
                <w:sz w:val="20"/>
                <w:szCs w:val="20"/>
              </w:rPr>
              <w:t xml:space="preserve">  e agli impianti di trattamento meccanico biologico</w:t>
            </w:r>
            <w:r w:rsidRPr="002C5FE8">
              <w:rPr>
                <w:color w:val="000000"/>
                <w:sz w:val="20"/>
                <w:szCs w:val="20"/>
                <w:vertAlign w:val="superscript"/>
              </w:rPr>
              <w:t>5</w:t>
            </w:r>
          </w:p>
        </w:tc>
        <w:tc>
          <w:tcPr>
            <w:tcW w:w="505" w:type="pct"/>
            <w:tcBorders>
              <w:top w:val="single" w:sz="8" w:space="0" w:color="auto"/>
              <w:left w:val="nil"/>
              <w:bottom w:val="single" w:sz="4" w:space="0" w:color="auto"/>
              <w:right w:val="single" w:sz="4" w:space="0" w:color="auto"/>
            </w:tcBorders>
            <w:shd w:val="clear" w:color="auto" w:fill="auto"/>
            <w:vAlign w:val="center"/>
            <w:hideMark/>
          </w:tcPr>
          <w:p w14:paraId="1D0AD4A2"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single" w:sz="8" w:space="0" w:color="auto"/>
              <w:left w:val="nil"/>
              <w:bottom w:val="single" w:sz="4" w:space="0" w:color="auto"/>
              <w:right w:val="single" w:sz="8" w:space="0" w:color="auto"/>
            </w:tcBorders>
            <w:shd w:val="clear" w:color="auto" w:fill="auto"/>
            <w:noWrap/>
            <w:vAlign w:val="bottom"/>
            <w:hideMark/>
          </w:tcPr>
          <w:p w14:paraId="438C0FDC"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58DFBD8B" w14:textId="77777777" w:rsidTr="00630505">
        <w:trPr>
          <w:trHeight w:val="90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6A8C0B3D"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199822C4"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1</w:t>
            </w:r>
          </w:p>
        </w:tc>
        <w:tc>
          <w:tcPr>
            <w:tcW w:w="2213" w:type="pct"/>
            <w:gridSpan w:val="5"/>
            <w:tcBorders>
              <w:top w:val="nil"/>
              <w:left w:val="nil"/>
              <w:bottom w:val="single" w:sz="4" w:space="0" w:color="auto"/>
              <w:right w:val="single" w:sz="4" w:space="0" w:color="000000"/>
            </w:tcBorders>
            <w:shd w:val="clear" w:color="auto" w:fill="auto"/>
            <w:vAlign w:val="center"/>
            <w:hideMark/>
          </w:tcPr>
          <w:p w14:paraId="7C7A797D" w14:textId="77777777" w:rsidR="00703759" w:rsidRPr="002C5FE8" w:rsidRDefault="00703759" w:rsidP="00336287">
            <w:pPr>
              <w:spacing w:after="120" w:line="259" w:lineRule="auto"/>
              <w:jc w:val="both"/>
              <w:rPr>
                <w:color w:val="000000"/>
                <w:sz w:val="20"/>
                <w:szCs w:val="20"/>
              </w:rPr>
            </w:pPr>
            <w:r w:rsidRPr="002C5FE8">
              <w:rPr>
                <w:color w:val="000000"/>
                <w:sz w:val="20"/>
                <w:szCs w:val="20"/>
              </w:rPr>
              <w:t>Per le ristrutturazioni importanti (di primo o secondo livello), è disponibile la documentazione a supporto del rispetto dei requisiti definiti dal Decreto interministeriale 26 giugno 2015?</w:t>
            </w:r>
          </w:p>
        </w:tc>
        <w:tc>
          <w:tcPr>
            <w:tcW w:w="505" w:type="pct"/>
            <w:tcBorders>
              <w:top w:val="nil"/>
              <w:left w:val="nil"/>
              <w:bottom w:val="single" w:sz="4" w:space="0" w:color="auto"/>
              <w:right w:val="single" w:sz="4" w:space="0" w:color="auto"/>
            </w:tcBorders>
            <w:shd w:val="clear" w:color="auto" w:fill="auto"/>
            <w:vAlign w:val="center"/>
            <w:hideMark/>
          </w:tcPr>
          <w:p w14:paraId="0193AAC6"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4" w:space="0" w:color="auto"/>
              <w:right w:val="single" w:sz="8" w:space="0" w:color="auto"/>
            </w:tcBorders>
            <w:shd w:val="clear" w:color="auto" w:fill="auto"/>
            <w:noWrap/>
            <w:vAlign w:val="bottom"/>
            <w:hideMark/>
          </w:tcPr>
          <w:p w14:paraId="190B12DF"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4732252C" w14:textId="77777777" w:rsidTr="00630505">
        <w:trPr>
          <w:trHeight w:val="27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1A775C3F" w14:textId="77777777" w:rsidR="00703759" w:rsidRPr="002C5FE8" w:rsidRDefault="00703759" w:rsidP="00336287">
            <w:pPr>
              <w:spacing w:after="120" w:line="259" w:lineRule="auto"/>
              <w:rPr>
                <w:color w:val="000000"/>
                <w:sz w:val="20"/>
                <w:szCs w:val="20"/>
              </w:rPr>
            </w:pPr>
          </w:p>
        </w:tc>
        <w:tc>
          <w:tcPr>
            <w:tcW w:w="4469" w:type="pct"/>
            <w:gridSpan w:val="8"/>
            <w:tcBorders>
              <w:top w:val="single" w:sz="4" w:space="0" w:color="auto"/>
              <w:left w:val="nil"/>
              <w:bottom w:val="single" w:sz="4" w:space="0" w:color="auto"/>
              <w:right w:val="single" w:sz="8" w:space="0" w:color="000000"/>
            </w:tcBorders>
            <w:shd w:val="clear" w:color="auto" w:fill="auto"/>
            <w:noWrap/>
            <w:vAlign w:val="center"/>
            <w:hideMark/>
          </w:tcPr>
          <w:p w14:paraId="701A977A" w14:textId="77777777" w:rsidR="00703759" w:rsidRPr="002C5FE8" w:rsidRDefault="00703759" w:rsidP="00336287">
            <w:pPr>
              <w:spacing w:after="120" w:line="259" w:lineRule="auto"/>
              <w:jc w:val="both"/>
              <w:rPr>
                <w:i/>
                <w:iCs/>
                <w:color w:val="000000"/>
                <w:sz w:val="20"/>
                <w:szCs w:val="20"/>
              </w:rPr>
            </w:pPr>
            <w:r w:rsidRPr="002C5FE8">
              <w:rPr>
                <w:i/>
                <w:iCs/>
                <w:color w:val="000000"/>
                <w:sz w:val="20"/>
                <w:szCs w:val="20"/>
              </w:rPr>
              <w:t xml:space="preserve">Nel caso di riduzioni del fabbisogno di energia primaria di almeno il 30%, in alternativa al punto 1, </w:t>
            </w:r>
            <w:proofErr w:type="spellStart"/>
            <w:r w:rsidRPr="002C5FE8">
              <w:rPr>
                <w:i/>
                <w:iCs/>
                <w:color w:val="000000"/>
                <w:sz w:val="20"/>
                <w:szCs w:val="20"/>
              </w:rPr>
              <w:t>ripondere</w:t>
            </w:r>
            <w:proofErr w:type="spellEnd"/>
            <w:r w:rsidRPr="002C5FE8">
              <w:rPr>
                <w:i/>
                <w:iCs/>
                <w:color w:val="000000"/>
                <w:sz w:val="20"/>
                <w:szCs w:val="20"/>
              </w:rPr>
              <w:t xml:space="preserve"> al punto 1.1</w:t>
            </w:r>
          </w:p>
        </w:tc>
      </w:tr>
      <w:tr w:rsidR="00703759" w:rsidRPr="002C5FE8" w14:paraId="756226A2" w14:textId="77777777" w:rsidTr="00630505">
        <w:trPr>
          <w:trHeight w:val="90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69C8DA94"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5976588C"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1.1</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2C2FEB92" w14:textId="77777777" w:rsidR="00703759" w:rsidRPr="002C5FE8" w:rsidRDefault="00703759" w:rsidP="00336287">
            <w:pPr>
              <w:spacing w:after="120" w:line="259" w:lineRule="auto"/>
              <w:jc w:val="both"/>
              <w:rPr>
                <w:color w:val="000000"/>
                <w:sz w:val="20"/>
                <w:szCs w:val="20"/>
              </w:rPr>
            </w:pPr>
            <w:proofErr w:type="gramStart"/>
            <w:r w:rsidRPr="002C5FE8">
              <w:rPr>
                <w:color w:val="000000"/>
                <w:sz w:val="20"/>
                <w:szCs w:val="20"/>
              </w:rPr>
              <w:t>E'</w:t>
            </w:r>
            <w:proofErr w:type="gramEnd"/>
            <w:r w:rsidRPr="002C5FE8">
              <w:rPr>
                <w:color w:val="000000"/>
                <w:sz w:val="20"/>
                <w:szCs w:val="20"/>
              </w:rPr>
              <w:t xml:space="preserve"> stata disponibile l'attestazione di prestazione energetica (APE) ex ante?</w:t>
            </w:r>
          </w:p>
        </w:tc>
        <w:tc>
          <w:tcPr>
            <w:tcW w:w="505" w:type="pct"/>
            <w:tcBorders>
              <w:top w:val="nil"/>
              <w:left w:val="nil"/>
              <w:bottom w:val="single" w:sz="4" w:space="0" w:color="auto"/>
              <w:right w:val="single" w:sz="4" w:space="0" w:color="auto"/>
            </w:tcBorders>
            <w:shd w:val="clear" w:color="auto" w:fill="auto"/>
            <w:vAlign w:val="center"/>
            <w:hideMark/>
          </w:tcPr>
          <w:p w14:paraId="456D0B6B"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4" w:space="0" w:color="auto"/>
              <w:right w:val="single" w:sz="8" w:space="0" w:color="auto"/>
            </w:tcBorders>
            <w:shd w:val="clear" w:color="auto" w:fill="auto"/>
            <w:noWrap/>
            <w:vAlign w:val="bottom"/>
            <w:hideMark/>
          </w:tcPr>
          <w:p w14:paraId="035BD760"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68DB4F3F" w14:textId="77777777" w:rsidTr="00630505">
        <w:trPr>
          <w:trHeight w:val="90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51710DDC"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792D983F"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2</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6536953B" w14:textId="77777777" w:rsidR="00703759" w:rsidRPr="002C5FE8" w:rsidRDefault="00703759" w:rsidP="00336287">
            <w:pPr>
              <w:spacing w:after="120" w:line="259" w:lineRule="auto"/>
              <w:jc w:val="both"/>
              <w:rPr>
                <w:color w:val="000000"/>
                <w:sz w:val="20"/>
                <w:szCs w:val="20"/>
              </w:rPr>
            </w:pPr>
            <w:proofErr w:type="gramStart"/>
            <w:r w:rsidRPr="002C5FE8">
              <w:rPr>
                <w:color w:val="000000"/>
                <w:sz w:val="20"/>
                <w:szCs w:val="20"/>
              </w:rPr>
              <w:t>E'</w:t>
            </w:r>
            <w:proofErr w:type="gramEnd"/>
            <w:r w:rsidRPr="002C5FE8">
              <w:rPr>
                <w:color w:val="000000"/>
                <w:sz w:val="20"/>
                <w:szCs w:val="20"/>
              </w:rPr>
              <w:t xml:space="preserve"> stata svolta una simulazione dell’Ape ex post?</w:t>
            </w:r>
          </w:p>
        </w:tc>
        <w:tc>
          <w:tcPr>
            <w:tcW w:w="505" w:type="pct"/>
            <w:tcBorders>
              <w:top w:val="nil"/>
              <w:left w:val="nil"/>
              <w:bottom w:val="single" w:sz="4" w:space="0" w:color="auto"/>
              <w:right w:val="single" w:sz="4" w:space="0" w:color="auto"/>
            </w:tcBorders>
            <w:shd w:val="clear" w:color="auto" w:fill="auto"/>
            <w:vAlign w:val="center"/>
            <w:hideMark/>
          </w:tcPr>
          <w:p w14:paraId="7A07EB72"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4" w:space="0" w:color="auto"/>
              <w:right w:val="single" w:sz="8" w:space="0" w:color="auto"/>
            </w:tcBorders>
            <w:shd w:val="clear" w:color="auto" w:fill="auto"/>
            <w:noWrap/>
            <w:vAlign w:val="bottom"/>
            <w:hideMark/>
          </w:tcPr>
          <w:p w14:paraId="1CE06DA7"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536978C7" w14:textId="77777777" w:rsidTr="00630505">
        <w:trPr>
          <w:trHeight w:val="27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407C0AD7" w14:textId="77777777" w:rsidR="00703759" w:rsidRPr="002C5FE8" w:rsidRDefault="00703759" w:rsidP="00336287">
            <w:pPr>
              <w:spacing w:after="120" w:line="259" w:lineRule="auto"/>
              <w:rPr>
                <w:color w:val="000000"/>
                <w:sz w:val="20"/>
                <w:szCs w:val="20"/>
              </w:rPr>
            </w:pPr>
          </w:p>
        </w:tc>
        <w:tc>
          <w:tcPr>
            <w:tcW w:w="4469" w:type="pct"/>
            <w:gridSpan w:val="8"/>
            <w:tcBorders>
              <w:top w:val="single" w:sz="4" w:space="0" w:color="auto"/>
              <w:left w:val="nil"/>
              <w:bottom w:val="single" w:sz="4" w:space="0" w:color="auto"/>
              <w:right w:val="single" w:sz="8" w:space="0" w:color="000000"/>
            </w:tcBorders>
            <w:shd w:val="clear" w:color="000000" w:fill="E7E6E6"/>
            <w:noWrap/>
            <w:vAlign w:val="center"/>
            <w:hideMark/>
          </w:tcPr>
          <w:p w14:paraId="71B8A39B" w14:textId="77777777" w:rsidR="00703759" w:rsidRPr="002C5FE8" w:rsidRDefault="00703759" w:rsidP="00336287">
            <w:pPr>
              <w:spacing w:after="120" w:line="259" w:lineRule="auto"/>
              <w:jc w:val="both"/>
              <w:rPr>
                <w:i/>
                <w:iCs/>
                <w:color w:val="000000"/>
                <w:sz w:val="20"/>
                <w:szCs w:val="20"/>
              </w:rPr>
            </w:pPr>
            <w:r w:rsidRPr="002C5FE8">
              <w:rPr>
                <w:i/>
                <w:iCs/>
                <w:color w:val="000000"/>
                <w:sz w:val="20"/>
                <w:szCs w:val="20"/>
              </w:rPr>
              <w:t xml:space="preserve">Nel caso di misure individuali, non rispondere ai punti 1 e 2 ma rispondere dal punto 2.1 e 2.2 </w:t>
            </w:r>
          </w:p>
        </w:tc>
      </w:tr>
      <w:tr w:rsidR="00703759" w:rsidRPr="002C5FE8" w14:paraId="7D455D04" w14:textId="77777777" w:rsidTr="00630505">
        <w:trPr>
          <w:trHeight w:val="90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104B53B8"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34D78320"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2.1</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4ACE2ED4" w14:textId="77777777" w:rsidR="00703759" w:rsidRPr="002C5FE8" w:rsidRDefault="00703759" w:rsidP="00336287">
            <w:pPr>
              <w:spacing w:after="120" w:line="259" w:lineRule="auto"/>
              <w:jc w:val="both"/>
              <w:rPr>
                <w:color w:val="000000"/>
                <w:sz w:val="20"/>
                <w:szCs w:val="20"/>
              </w:rPr>
            </w:pPr>
            <w:proofErr w:type="gramStart"/>
            <w:r w:rsidRPr="002C5FE8">
              <w:rPr>
                <w:color w:val="000000"/>
                <w:sz w:val="20"/>
                <w:szCs w:val="20"/>
              </w:rPr>
              <w:t>E'</w:t>
            </w:r>
            <w:proofErr w:type="gramEnd"/>
            <w:r w:rsidRPr="002C5FE8">
              <w:rPr>
                <w:color w:val="000000"/>
                <w:sz w:val="20"/>
                <w:szCs w:val="20"/>
              </w:rPr>
              <w:t xml:space="preserve"> disponibile della documentazione che provi la realizzazione di un intervento riconducibile a quelli definiti come ammissibili per il regime 1?</w:t>
            </w:r>
          </w:p>
        </w:tc>
        <w:tc>
          <w:tcPr>
            <w:tcW w:w="505" w:type="pct"/>
            <w:tcBorders>
              <w:top w:val="nil"/>
              <w:left w:val="nil"/>
              <w:bottom w:val="single" w:sz="4" w:space="0" w:color="auto"/>
              <w:right w:val="single" w:sz="4" w:space="0" w:color="auto"/>
            </w:tcBorders>
            <w:shd w:val="clear" w:color="auto" w:fill="auto"/>
            <w:noWrap/>
            <w:vAlign w:val="center"/>
            <w:hideMark/>
          </w:tcPr>
          <w:p w14:paraId="62E74A70"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4" w:space="0" w:color="auto"/>
              <w:right w:val="single" w:sz="8" w:space="0" w:color="auto"/>
            </w:tcBorders>
            <w:shd w:val="clear" w:color="auto" w:fill="auto"/>
            <w:noWrap/>
            <w:vAlign w:val="center"/>
            <w:hideMark/>
          </w:tcPr>
          <w:p w14:paraId="5E1F9935"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r>
      <w:tr w:rsidR="00703759" w:rsidRPr="002C5FE8" w14:paraId="2272FBC7" w14:textId="77777777" w:rsidTr="00630505">
        <w:trPr>
          <w:trHeight w:val="90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690E6FB1"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69DFC246"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2.2</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482CE3A0" w14:textId="77777777" w:rsidR="00703759" w:rsidRPr="002C5FE8" w:rsidRDefault="00703759" w:rsidP="00336287">
            <w:pPr>
              <w:spacing w:after="120" w:line="259" w:lineRule="auto"/>
              <w:jc w:val="both"/>
              <w:rPr>
                <w:color w:val="000000"/>
                <w:sz w:val="20"/>
                <w:szCs w:val="20"/>
              </w:rPr>
            </w:pPr>
            <w:r w:rsidRPr="002C5FE8">
              <w:rPr>
                <w:color w:val="000000"/>
                <w:sz w:val="20"/>
                <w:szCs w:val="20"/>
              </w:rPr>
              <w:t xml:space="preserve">Se applicabile alla misura individuale, è previsto che le componenti siano classificate nelle due classi di efficienza energetica più elevate, conformemente al regolamento (UE) 2017/1369 e </w:t>
            </w:r>
            <w:r w:rsidRPr="002C5FE8">
              <w:rPr>
                <w:color w:val="000000"/>
                <w:sz w:val="20"/>
                <w:szCs w:val="20"/>
              </w:rPr>
              <w:lastRenderedPageBreak/>
              <w:t>agli atti delegati adottati a norma di detto regolamento?</w:t>
            </w:r>
          </w:p>
        </w:tc>
        <w:tc>
          <w:tcPr>
            <w:tcW w:w="505" w:type="pct"/>
            <w:tcBorders>
              <w:top w:val="nil"/>
              <w:left w:val="nil"/>
              <w:bottom w:val="single" w:sz="4" w:space="0" w:color="auto"/>
              <w:right w:val="single" w:sz="4" w:space="0" w:color="auto"/>
            </w:tcBorders>
            <w:shd w:val="clear" w:color="auto" w:fill="auto"/>
            <w:vAlign w:val="center"/>
            <w:hideMark/>
          </w:tcPr>
          <w:p w14:paraId="7D25560D"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lastRenderedPageBreak/>
              <w:t> </w:t>
            </w:r>
          </w:p>
        </w:tc>
        <w:tc>
          <w:tcPr>
            <w:tcW w:w="1499" w:type="pct"/>
            <w:tcBorders>
              <w:top w:val="nil"/>
              <w:left w:val="nil"/>
              <w:bottom w:val="single" w:sz="4" w:space="0" w:color="auto"/>
              <w:right w:val="single" w:sz="8" w:space="0" w:color="auto"/>
            </w:tcBorders>
            <w:shd w:val="clear" w:color="auto" w:fill="auto"/>
            <w:noWrap/>
            <w:vAlign w:val="bottom"/>
            <w:hideMark/>
          </w:tcPr>
          <w:p w14:paraId="1C632444"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2035E84D" w14:textId="77777777" w:rsidTr="00630505">
        <w:trPr>
          <w:trHeight w:val="90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3031C82D"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00D939BF"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3</w:t>
            </w:r>
          </w:p>
        </w:tc>
        <w:tc>
          <w:tcPr>
            <w:tcW w:w="2213" w:type="pct"/>
            <w:gridSpan w:val="5"/>
            <w:tcBorders>
              <w:top w:val="single" w:sz="4" w:space="0" w:color="auto"/>
              <w:left w:val="nil"/>
              <w:bottom w:val="single" w:sz="4" w:space="0" w:color="auto"/>
              <w:right w:val="single" w:sz="4" w:space="0" w:color="auto"/>
            </w:tcBorders>
            <w:shd w:val="clear" w:color="auto" w:fill="auto"/>
            <w:vAlign w:val="center"/>
            <w:hideMark/>
          </w:tcPr>
          <w:p w14:paraId="28890E3C" w14:textId="77777777" w:rsidR="00703759" w:rsidRPr="002C5FE8" w:rsidRDefault="00703759" w:rsidP="00336287">
            <w:pPr>
              <w:spacing w:after="120" w:line="259" w:lineRule="auto"/>
              <w:jc w:val="both"/>
              <w:rPr>
                <w:color w:val="000000"/>
                <w:sz w:val="20"/>
                <w:szCs w:val="20"/>
              </w:rPr>
            </w:pPr>
            <w:proofErr w:type="gramStart"/>
            <w:r w:rsidRPr="002C5FE8">
              <w:rPr>
                <w:color w:val="000000"/>
                <w:sz w:val="20"/>
                <w:szCs w:val="20"/>
              </w:rPr>
              <w:t>E'</w:t>
            </w:r>
            <w:proofErr w:type="gramEnd"/>
            <w:r w:rsidRPr="002C5FE8">
              <w:rPr>
                <w:color w:val="000000"/>
                <w:sz w:val="20"/>
                <w:szCs w:val="20"/>
              </w:rPr>
              <w:t xml:space="preserve"> stato redatto il report di analisi dell’adattabilità in conformità alle linee guida dell'Appendice A del Regolamento Delegato 2021/2139 (riportate all'appendice 1 della Guida Operativa)?</w:t>
            </w:r>
          </w:p>
        </w:tc>
        <w:tc>
          <w:tcPr>
            <w:tcW w:w="505" w:type="pct"/>
            <w:tcBorders>
              <w:top w:val="nil"/>
              <w:left w:val="nil"/>
              <w:bottom w:val="single" w:sz="4" w:space="0" w:color="auto"/>
              <w:right w:val="single" w:sz="4" w:space="0" w:color="auto"/>
            </w:tcBorders>
            <w:shd w:val="clear" w:color="auto" w:fill="auto"/>
            <w:vAlign w:val="center"/>
            <w:hideMark/>
          </w:tcPr>
          <w:p w14:paraId="2CF3CFF8"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4" w:space="0" w:color="auto"/>
              <w:right w:val="single" w:sz="8" w:space="0" w:color="auto"/>
            </w:tcBorders>
            <w:shd w:val="clear" w:color="auto" w:fill="auto"/>
            <w:noWrap/>
            <w:vAlign w:val="bottom"/>
            <w:hideMark/>
          </w:tcPr>
          <w:p w14:paraId="207E169A"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00BE4D24" w14:textId="77777777" w:rsidTr="00630505">
        <w:trPr>
          <w:trHeight w:val="27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4F1DA5B4" w14:textId="77777777" w:rsidR="00703759" w:rsidRPr="002C5FE8" w:rsidRDefault="00703759" w:rsidP="00336287">
            <w:pPr>
              <w:spacing w:after="120" w:line="259" w:lineRule="auto"/>
              <w:rPr>
                <w:color w:val="000000"/>
                <w:sz w:val="20"/>
                <w:szCs w:val="20"/>
              </w:rPr>
            </w:pPr>
          </w:p>
        </w:tc>
        <w:tc>
          <w:tcPr>
            <w:tcW w:w="4469" w:type="pct"/>
            <w:gridSpan w:val="8"/>
            <w:tcBorders>
              <w:top w:val="single" w:sz="4" w:space="0" w:color="auto"/>
              <w:left w:val="nil"/>
              <w:bottom w:val="single" w:sz="4" w:space="0" w:color="auto"/>
              <w:right w:val="single" w:sz="8" w:space="0" w:color="000000"/>
            </w:tcBorders>
            <w:shd w:val="clear" w:color="000000" w:fill="E7E6E6"/>
            <w:noWrap/>
            <w:vAlign w:val="center"/>
            <w:hideMark/>
          </w:tcPr>
          <w:p w14:paraId="3F6AD6C6" w14:textId="77777777" w:rsidR="00703759" w:rsidRPr="002C5FE8" w:rsidRDefault="00703759" w:rsidP="00336287">
            <w:pPr>
              <w:spacing w:after="120" w:line="259" w:lineRule="auto"/>
              <w:jc w:val="both"/>
              <w:rPr>
                <w:i/>
                <w:iCs/>
                <w:color w:val="000000"/>
                <w:sz w:val="20"/>
                <w:szCs w:val="20"/>
              </w:rPr>
            </w:pPr>
            <w:r w:rsidRPr="002C5FE8">
              <w:rPr>
                <w:i/>
                <w:iCs/>
                <w:color w:val="000000"/>
                <w:sz w:val="20"/>
                <w:szCs w:val="20"/>
              </w:rPr>
              <w:t>Nel caso di opere che superano la soglia dei 10 milioni di euro, rispondere al posto del punto 3 al punto 3.1</w:t>
            </w:r>
          </w:p>
        </w:tc>
      </w:tr>
      <w:tr w:rsidR="00703759" w:rsidRPr="002C5FE8" w14:paraId="5A34A0F4" w14:textId="77777777" w:rsidTr="00630505">
        <w:trPr>
          <w:trHeight w:val="90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1FA1FE13"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249CE7E3"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3.1</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3278AB4C" w14:textId="77777777" w:rsidR="00703759" w:rsidRPr="002C5FE8" w:rsidRDefault="00703759" w:rsidP="00336287">
            <w:pPr>
              <w:spacing w:after="120" w:line="259" w:lineRule="auto"/>
              <w:jc w:val="both"/>
              <w:rPr>
                <w:color w:val="000000"/>
                <w:sz w:val="20"/>
                <w:szCs w:val="20"/>
              </w:rPr>
            </w:pPr>
            <w:proofErr w:type="gramStart"/>
            <w:r w:rsidRPr="002C5FE8">
              <w:rPr>
                <w:color w:val="000000"/>
                <w:sz w:val="20"/>
                <w:szCs w:val="20"/>
              </w:rPr>
              <w:t>E'</w:t>
            </w:r>
            <w:proofErr w:type="gramEnd"/>
            <w:r w:rsidRPr="002C5FE8">
              <w:rPr>
                <w:color w:val="000000"/>
                <w:sz w:val="20"/>
                <w:szCs w:val="20"/>
              </w:rPr>
              <w:t xml:space="preserve"> stata effettuata una valutazione di vulnerabilità e del rischio per il clima in base agli Orientamenti sulla verifica climatica delle infrastrutture 2021-2027?</w:t>
            </w:r>
          </w:p>
        </w:tc>
        <w:tc>
          <w:tcPr>
            <w:tcW w:w="505" w:type="pct"/>
            <w:tcBorders>
              <w:top w:val="nil"/>
              <w:left w:val="nil"/>
              <w:bottom w:val="single" w:sz="4" w:space="0" w:color="auto"/>
              <w:right w:val="single" w:sz="4" w:space="0" w:color="auto"/>
            </w:tcBorders>
            <w:shd w:val="clear" w:color="auto" w:fill="auto"/>
            <w:vAlign w:val="center"/>
            <w:hideMark/>
          </w:tcPr>
          <w:p w14:paraId="5A504ACD"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4" w:space="0" w:color="auto"/>
              <w:right w:val="single" w:sz="8" w:space="0" w:color="auto"/>
            </w:tcBorders>
            <w:shd w:val="clear" w:color="auto" w:fill="auto"/>
            <w:noWrap/>
            <w:vAlign w:val="bottom"/>
            <w:hideMark/>
          </w:tcPr>
          <w:p w14:paraId="555287E8"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2E639B1B" w14:textId="77777777" w:rsidTr="00630505">
        <w:trPr>
          <w:trHeight w:val="90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300F8A08" w14:textId="77777777" w:rsidR="00703759" w:rsidRPr="002C5FE8" w:rsidRDefault="00703759" w:rsidP="00336287">
            <w:pPr>
              <w:spacing w:after="120" w:line="259" w:lineRule="auto"/>
              <w:rPr>
                <w:color w:val="000000"/>
                <w:sz w:val="20"/>
                <w:szCs w:val="20"/>
              </w:rPr>
            </w:pPr>
          </w:p>
        </w:tc>
        <w:tc>
          <w:tcPr>
            <w:tcW w:w="4469" w:type="pct"/>
            <w:gridSpan w:val="8"/>
            <w:tcBorders>
              <w:top w:val="single" w:sz="4" w:space="0" w:color="auto"/>
              <w:left w:val="nil"/>
              <w:bottom w:val="single" w:sz="4" w:space="0" w:color="auto"/>
              <w:right w:val="single" w:sz="8" w:space="0" w:color="000000"/>
            </w:tcBorders>
            <w:shd w:val="clear" w:color="000000" w:fill="E7E6E6"/>
            <w:vAlign w:val="center"/>
            <w:hideMark/>
          </w:tcPr>
          <w:p w14:paraId="5F2F2321" w14:textId="77777777" w:rsidR="00703759" w:rsidRPr="002C5FE8" w:rsidRDefault="00703759" w:rsidP="00336287">
            <w:pPr>
              <w:spacing w:after="120" w:line="259" w:lineRule="auto"/>
              <w:jc w:val="both"/>
              <w:rPr>
                <w:i/>
                <w:iCs/>
                <w:color w:val="000000"/>
                <w:sz w:val="20"/>
                <w:szCs w:val="20"/>
              </w:rPr>
            </w:pPr>
            <w:r w:rsidRPr="002C5FE8">
              <w:rPr>
                <w:i/>
                <w:iCs/>
                <w:color w:val="000000"/>
                <w:sz w:val="20"/>
                <w:szCs w:val="20"/>
              </w:rPr>
              <w:t>Nel caso di progetti pubblici, il rispetto dei Criteri Ambientali Minimi (CAM) per l'edilizia approvati con DM 23 giugno 2022 n. 256, GURI n. 183 del 6 agosto 2022, assolve dal rispetto dei vicoli 4,5,6,7,8, 9 e 10. Sarà pertanto sufficiente disporre delle prove di verifica nella fase ex-post. Nel caso in cui il rispetto dei CAM non fosse obbligatorio, si prega di verificare tutti i punti successivi:</w:t>
            </w:r>
          </w:p>
        </w:tc>
      </w:tr>
      <w:tr w:rsidR="00703759" w:rsidRPr="002C5FE8" w14:paraId="3C4120DD" w14:textId="77777777" w:rsidTr="00630505">
        <w:trPr>
          <w:trHeight w:val="90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3E4226C9"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0AD6CDE8"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4</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6DA5EB6F" w14:textId="77777777" w:rsidR="00703759" w:rsidRPr="002C5FE8" w:rsidRDefault="00703759" w:rsidP="00336287">
            <w:pPr>
              <w:spacing w:after="120" w:line="259" w:lineRule="auto"/>
              <w:jc w:val="both"/>
              <w:rPr>
                <w:color w:val="000000"/>
                <w:sz w:val="20"/>
                <w:szCs w:val="20"/>
              </w:rPr>
            </w:pPr>
            <w:r w:rsidRPr="002C5FE8">
              <w:rPr>
                <w:color w:val="000000"/>
                <w:sz w:val="20"/>
                <w:szCs w:val="20"/>
              </w:rPr>
              <w:t>Se applicabile, è stato previsto l'utilizzo di impianti idrico sanitari conformi alle specifiche tecniche e agli standard riportati?</w:t>
            </w:r>
          </w:p>
        </w:tc>
        <w:tc>
          <w:tcPr>
            <w:tcW w:w="505" w:type="pct"/>
            <w:tcBorders>
              <w:top w:val="nil"/>
              <w:left w:val="nil"/>
              <w:bottom w:val="single" w:sz="4" w:space="0" w:color="auto"/>
              <w:right w:val="single" w:sz="4" w:space="0" w:color="auto"/>
            </w:tcBorders>
            <w:shd w:val="clear" w:color="auto" w:fill="auto"/>
            <w:vAlign w:val="center"/>
            <w:hideMark/>
          </w:tcPr>
          <w:p w14:paraId="1145FD55"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4" w:space="0" w:color="auto"/>
              <w:right w:val="single" w:sz="8" w:space="0" w:color="auto"/>
            </w:tcBorders>
            <w:shd w:val="clear" w:color="auto" w:fill="auto"/>
            <w:noWrap/>
            <w:vAlign w:val="bottom"/>
            <w:hideMark/>
          </w:tcPr>
          <w:p w14:paraId="45147108"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34080AA6" w14:textId="77777777" w:rsidTr="00630505">
        <w:trPr>
          <w:trHeight w:val="90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299699C6"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11961274"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5</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454EB798" w14:textId="77777777" w:rsidR="00703759" w:rsidRPr="002C5FE8" w:rsidRDefault="00703759" w:rsidP="00336287">
            <w:pPr>
              <w:spacing w:after="120" w:line="259" w:lineRule="auto"/>
              <w:jc w:val="both"/>
              <w:rPr>
                <w:color w:val="000000"/>
                <w:sz w:val="20"/>
                <w:szCs w:val="20"/>
              </w:rPr>
            </w:pPr>
            <w:proofErr w:type="gramStart"/>
            <w:r w:rsidRPr="002C5FE8">
              <w:rPr>
                <w:color w:val="000000"/>
                <w:sz w:val="20"/>
                <w:szCs w:val="20"/>
              </w:rPr>
              <w:t>E'</w:t>
            </w:r>
            <w:proofErr w:type="gramEnd"/>
            <w:r w:rsidRPr="002C5FE8">
              <w:rPr>
                <w:color w:val="000000"/>
                <w:sz w:val="20"/>
                <w:szCs w:val="20"/>
              </w:rPr>
              <w:t xml:space="preserve"> stato redatto il Piano di gestione rifiuti che considera i requisiti necessari specificati nella scheda?</w:t>
            </w:r>
          </w:p>
        </w:tc>
        <w:tc>
          <w:tcPr>
            <w:tcW w:w="505" w:type="pct"/>
            <w:tcBorders>
              <w:top w:val="nil"/>
              <w:left w:val="nil"/>
              <w:bottom w:val="single" w:sz="4" w:space="0" w:color="auto"/>
              <w:right w:val="single" w:sz="4" w:space="0" w:color="auto"/>
            </w:tcBorders>
            <w:shd w:val="clear" w:color="auto" w:fill="auto"/>
            <w:vAlign w:val="center"/>
            <w:hideMark/>
          </w:tcPr>
          <w:p w14:paraId="77E618AF"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4" w:space="0" w:color="auto"/>
              <w:right w:val="single" w:sz="8" w:space="0" w:color="auto"/>
            </w:tcBorders>
            <w:shd w:val="clear" w:color="auto" w:fill="auto"/>
            <w:noWrap/>
            <w:vAlign w:val="bottom"/>
            <w:hideMark/>
          </w:tcPr>
          <w:p w14:paraId="514DE2F1"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42666D1C" w14:textId="77777777" w:rsidTr="00630505">
        <w:trPr>
          <w:trHeight w:val="90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338D46A4"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4DDBCE3B"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6</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0483804F" w14:textId="77777777" w:rsidR="00703759" w:rsidRPr="002C5FE8" w:rsidRDefault="00703759" w:rsidP="00336287">
            <w:pPr>
              <w:spacing w:after="120" w:line="259" w:lineRule="auto"/>
              <w:jc w:val="both"/>
              <w:rPr>
                <w:color w:val="000000"/>
                <w:sz w:val="20"/>
                <w:szCs w:val="20"/>
              </w:rPr>
            </w:pPr>
            <w:r w:rsidRPr="002C5FE8">
              <w:rPr>
                <w:color w:val="000000"/>
                <w:sz w:val="20"/>
                <w:szCs w:val="20"/>
              </w:rPr>
              <w:t>Il progetto prevede il rispetto dei criteri di disassemblaggio e fine vita specificati nella scheda tecnica?</w:t>
            </w:r>
          </w:p>
        </w:tc>
        <w:tc>
          <w:tcPr>
            <w:tcW w:w="505" w:type="pct"/>
            <w:tcBorders>
              <w:top w:val="nil"/>
              <w:left w:val="nil"/>
              <w:bottom w:val="single" w:sz="4" w:space="0" w:color="auto"/>
              <w:right w:val="single" w:sz="4" w:space="0" w:color="auto"/>
            </w:tcBorders>
            <w:shd w:val="clear" w:color="auto" w:fill="auto"/>
            <w:vAlign w:val="center"/>
            <w:hideMark/>
          </w:tcPr>
          <w:p w14:paraId="43DE0621"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4" w:space="0" w:color="auto"/>
              <w:right w:val="single" w:sz="8" w:space="0" w:color="auto"/>
            </w:tcBorders>
            <w:shd w:val="clear" w:color="auto" w:fill="auto"/>
            <w:noWrap/>
            <w:vAlign w:val="bottom"/>
            <w:hideMark/>
          </w:tcPr>
          <w:p w14:paraId="379DF901"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519DF9D8" w14:textId="77777777" w:rsidTr="00630505">
        <w:trPr>
          <w:trHeight w:val="90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6E74AB87"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0CE54A84"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7</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53684FCB" w14:textId="77777777" w:rsidR="00703759" w:rsidRPr="002C5FE8" w:rsidRDefault="00703759" w:rsidP="00336287">
            <w:pPr>
              <w:spacing w:after="120" w:line="259" w:lineRule="auto"/>
              <w:jc w:val="both"/>
              <w:rPr>
                <w:color w:val="000000"/>
                <w:sz w:val="20"/>
                <w:szCs w:val="20"/>
              </w:rPr>
            </w:pPr>
            <w:proofErr w:type="gramStart"/>
            <w:r w:rsidRPr="002C5FE8">
              <w:rPr>
                <w:color w:val="000000"/>
                <w:sz w:val="20"/>
                <w:szCs w:val="20"/>
              </w:rPr>
              <w:t>E'</w:t>
            </w:r>
            <w:proofErr w:type="gramEnd"/>
            <w:r w:rsidRPr="002C5FE8">
              <w:rPr>
                <w:color w:val="000000"/>
                <w:sz w:val="20"/>
                <w:szCs w:val="20"/>
              </w:rPr>
              <w:t xml:space="preserve"> stato svolto il censimento Manufatti Contenenti Amianto (MCA)?</w:t>
            </w:r>
          </w:p>
        </w:tc>
        <w:tc>
          <w:tcPr>
            <w:tcW w:w="505" w:type="pct"/>
            <w:tcBorders>
              <w:top w:val="nil"/>
              <w:left w:val="nil"/>
              <w:bottom w:val="single" w:sz="4" w:space="0" w:color="auto"/>
              <w:right w:val="single" w:sz="4" w:space="0" w:color="auto"/>
            </w:tcBorders>
            <w:shd w:val="clear" w:color="auto" w:fill="auto"/>
            <w:vAlign w:val="center"/>
            <w:hideMark/>
          </w:tcPr>
          <w:p w14:paraId="63C9EE2B"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4" w:space="0" w:color="auto"/>
              <w:right w:val="single" w:sz="8" w:space="0" w:color="auto"/>
            </w:tcBorders>
            <w:shd w:val="clear" w:color="auto" w:fill="auto"/>
            <w:noWrap/>
            <w:vAlign w:val="bottom"/>
            <w:hideMark/>
          </w:tcPr>
          <w:p w14:paraId="54C2D624"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7583E4DC" w14:textId="77777777" w:rsidTr="00630505">
        <w:trPr>
          <w:trHeight w:val="90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3486BA59"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2FA7AADF"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8</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4E52EBE0" w14:textId="77777777" w:rsidR="00703759" w:rsidRPr="002C5FE8" w:rsidRDefault="00703759" w:rsidP="00336287">
            <w:pPr>
              <w:spacing w:after="120" w:line="259" w:lineRule="auto"/>
              <w:jc w:val="both"/>
              <w:rPr>
                <w:color w:val="000000"/>
                <w:sz w:val="20"/>
                <w:szCs w:val="20"/>
              </w:rPr>
            </w:pPr>
            <w:proofErr w:type="gramStart"/>
            <w:r w:rsidRPr="002C5FE8">
              <w:rPr>
                <w:color w:val="000000"/>
                <w:sz w:val="20"/>
                <w:szCs w:val="20"/>
              </w:rPr>
              <w:t>E'</w:t>
            </w:r>
            <w:proofErr w:type="gramEnd"/>
            <w:r w:rsidRPr="002C5FE8">
              <w:rPr>
                <w:color w:val="000000"/>
                <w:sz w:val="20"/>
                <w:szCs w:val="20"/>
              </w:rPr>
              <w:t xml:space="preserve"> stato redatto il Piano Ambientale di Cantierizzazione (PAC)?</w:t>
            </w:r>
          </w:p>
        </w:tc>
        <w:tc>
          <w:tcPr>
            <w:tcW w:w="505" w:type="pct"/>
            <w:tcBorders>
              <w:top w:val="nil"/>
              <w:left w:val="nil"/>
              <w:bottom w:val="single" w:sz="4" w:space="0" w:color="auto"/>
              <w:right w:val="single" w:sz="4" w:space="0" w:color="auto"/>
            </w:tcBorders>
            <w:shd w:val="clear" w:color="auto" w:fill="auto"/>
            <w:vAlign w:val="center"/>
            <w:hideMark/>
          </w:tcPr>
          <w:p w14:paraId="5E2FD96C"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4" w:space="0" w:color="auto"/>
              <w:right w:val="single" w:sz="8" w:space="0" w:color="auto"/>
            </w:tcBorders>
            <w:shd w:val="clear" w:color="auto" w:fill="auto"/>
            <w:noWrap/>
            <w:vAlign w:val="bottom"/>
            <w:hideMark/>
          </w:tcPr>
          <w:p w14:paraId="6CB4F766"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4B244936" w14:textId="77777777" w:rsidTr="00630505">
        <w:trPr>
          <w:trHeight w:val="90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5FEFBFD6"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0B9F4E96"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9</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79967BCC" w14:textId="77777777" w:rsidR="00703759" w:rsidRPr="002C5FE8" w:rsidRDefault="00703759" w:rsidP="00336287">
            <w:pPr>
              <w:spacing w:after="120" w:line="259" w:lineRule="auto"/>
              <w:jc w:val="both"/>
              <w:rPr>
                <w:color w:val="000000"/>
                <w:sz w:val="20"/>
                <w:szCs w:val="20"/>
              </w:rPr>
            </w:pPr>
            <w:r w:rsidRPr="002C5FE8">
              <w:rPr>
                <w:color w:val="000000"/>
                <w:sz w:val="20"/>
                <w:szCs w:val="20"/>
              </w:rPr>
              <w:t>Sono state indicate le limitazioni delle caratteristiche di pericolo dei materiali che si prevede utilizzare (Art. 57, Regolamento CE 1907/2006, REACH)?</w:t>
            </w:r>
          </w:p>
        </w:tc>
        <w:tc>
          <w:tcPr>
            <w:tcW w:w="505" w:type="pct"/>
            <w:tcBorders>
              <w:top w:val="nil"/>
              <w:left w:val="nil"/>
              <w:bottom w:val="single" w:sz="4" w:space="0" w:color="auto"/>
              <w:right w:val="single" w:sz="4" w:space="0" w:color="auto"/>
            </w:tcBorders>
            <w:shd w:val="clear" w:color="auto" w:fill="auto"/>
            <w:vAlign w:val="center"/>
            <w:hideMark/>
          </w:tcPr>
          <w:p w14:paraId="1D1840DD"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4" w:space="0" w:color="auto"/>
              <w:right w:val="single" w:sz="8" w:space="0" w:color="auto"/>
            </w:tcBorders>
            <w:shd w:val="clear" w:color="auto" w:fill="auto"/>
            <w:noWrap/>
            <w:vAlign w:val="bottom"/>
            <w:hideMark/>
          </w:tcPr>
          <w:p w14:paraId="467D2C96"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4F19A1DF" w14:textId="77777777" w:rsidTr="00630505">
        <w:trPr>
          <w:trHeight w:val="900"/>
        </w:trPr>
        <w:tc>
          <w:tcPr>
            <w:tcW w:w="531" w:type="pct"/>
            <w:vMerge/>
            <w:tcBorders>
              <w:top w:val="single" w:sz="8" w:space="0" w:color="auto"/>
              <w:left w:val="single" w:sz="8" w:space="0" w:color="auto"/>
              <w:bottom w:val="single" w:sz="8" w:space="0" w:color="000000"/>
              <w:right w:val="single" w:sz="4" w:space="0" w:color="auto"/>
            </w:tcBorders>
            <w:vAlign w:val="center"/>
            <w:hideMark/>
          </w:tcPr>
          <w:p w14:paraId="4A198AD6"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8" w:space="0" w:color="auto"/>
              <w:right w:val="single" w:sz="4" w:space="0" w:color="auto"/>
            </w:tcBorders>
            <w:shd w:val="clear" w:color="auto" w:fill="auto"/>
            <w:noWrap/>
            <w:vAlign w:val="center"/>
            <w:hideMark/>
          </w:tcPr>
          <w:p w14:paraId="50F01500"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10</w:t>
            </w:r>
          </w:p>
        </w:tc>
        <w:tc>
          <w:tcPr>
            <w:tcW w:w="2213" w:type="pct"/>
            <w:gridSpan w:val="5"/>
            <w:tcBorders>
              <w:top w:val="single" w:sz="4" w:space="0" w:color="auto"/>
              <w:left w:val="nil"/>
              <w:bottom w:val="single" w:sz="8" w:space="0" w:color="auto"/>
              <w:right w:val="single" w:sz="4" w:space="0" w:color="000000"/>
            </w:tcBorders>
            <w:shd w:val="clear" w:color="auto" w:fill="auto"/>
            <w:vAlign w:val="center"/>
            <w:hideMark/>
          </w:tcPr>
          <w:p w14:paraId="25627200" w14:textId="77777777" w:rsidR="00703759" w:rsidRPr="002C5FE8" w:rsidRDefault="00703759" w:rsidP="00336287">
            <w:pPr>
              <w:spacing w:after="120" w:line="259" w:lineRule="auto"/>
              <w:jc w:val="both"/>
              <w:rPr>
                <w:color w:val="000000"/>
                <w:sz w:val="20"/>
                <w:szCs w:val="20"/>
              </w:rPr>
            </w:pPr>
            <w:r w:rsidRPr="002C5FE8">
              <w:rPr>
                <w:color w:val="000000"/>
                <w:sz w:val="20"/>
                <w:szCs w:val="20"/>
              </w:rPr>
              <w:t>Verifica dei consumi di legno con definizione delle previste condizioni di impiego (certificazione FSC/PEFC o altra certificazione equivalente di prodotto rilasciata sotto accreditamento per il legno vergine, certificazione di prodotto rilasciata sotto accreditamento della provenienza da recupero/riutilizzo)?</w:t>
            </w:r>
          </w:p>
        </w:tc>
        <w:tc>
          <w:tcPr>
            <w:tcW w:w="505" w:type="pct"/>
            <w:tcBorders>
              <w:top w:val="nil"/>
              <w:left w:val="nil"/>
              <w:bottom w:val="single" w:sz="8" w:space="0" w:color="auto"/>
              <w:right w:val="single" w:sz="4" w:space="0" w:color="auto"/>
            </w:tcBorders>
            <w:shd w:val="clear" w:color="auto" w:fill="auto"/>
            <w:vAlign w:val="center"/>
            <w:hideMark/>
          </w:tcPr>
          <w:p w14:paraId="4CBC2B0A"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8" w:space="0" w:color="auto"/>
              <w:right w:val="single" w:sz="8" w:space="0" w:color="auto"/>
            </w:tcBorders>
            <w:shd w:val="clear" w:color="auto" w:fill="auto"/>
            <w:noWrap/>
            <w:vAlign w:val="bottom"/>
            <w:hideMark/>
          </w:tcPr>
          <w:p w14:paraId="69CBEB95"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2BC32FDB" w14:textId="77777777" w:rsidTr="00630505">
        <w:trPr>
          <w:trHeight w:val="900"/>
        </w:trPr>
        <w:tc>
          <w:tcPr>
            <w:tcW w:w="531" w:type="pct"/>
            <w:vMerge w:val="restart"/>
            <w:tcBorders>
              <w:top w:val="nil"/>
              <w:left w:val="single" w:sz="8" w:space="0" w:color="auto"/>
              <w:bottom w:val="single" w:sz="8" w:space="0" w:color="000000"/>
              <w:right w:val="single" w:sz="4" w:space="0" w:color="auto"/>
            </w:tcBorders>
            <w:shd w:val="clear" w:color="000000" w:fill="E7E6E6"/>
            <w:vAlign w:val="center"/>
            <w:hideMark/>
          </w:tcPr>
          <w:p w14:paraId="2563D3B0"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Ex-post</w:t>
            </w:r>
          </w:p>
        </w:tc>
        <w:tc>
          <w:tcPr>
            <w:tcW w:w="252" w:type="pct"/>
            <w:tcBorders>
              <w:top w:val="nil"/>
              <w:left w:val="nil"/>
              <w:bottom w:val="single" w:sz="4" w:space="0" w:color="auto"/>
              <w:right w:val="single" w:sz="4" w:space="0" w:color="auto"/>
            </w:tcBorders>
            <w:shd w:val="clear" w:color="auto" w:fill="auto"/>
            <w:noWrap/>
            <w:vAlign w:val="center"/>
            <w:hideMark/>
          </w:tcPr>
          <w:p w14:paraId="01BCBB17"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11</w:t>
            </w:r>
          </w:p>
        </w:tc>
        <w:tc>
          <w:tcPr>
            <w:tcW w:w="2213" w:type="pct"/>
            <w:gridSpan w:val="5"/>
            <w:tcBorders>
              <w:top w:val="single" w:sz="8" w:space="0" w:color="auto"/>
              <w:left w:val="nil"/>
              <w:bottom w:val="single" w:sz="4" w:space="0" w:color="auto"/>
              <w:right w:val="single" w:sz="4" w:space="0" w:color="000000"/>
            </w:tcBorders>
            <w:shd w:val="clear" w:color="auto" w:fill="auto"/>
            <w:vAlign w:val="center"/>
            <w:hideMark/>
          </w:tcPr>
          <w:p w14:paraId="40622504" w14:textId="77777777" w:rsidR="00703759" w:rsidRPr="002C5FE8" w:rsidRDefault="00703759" w:rsidP="00336287">
            <w:pPr>
              <w:spacing w:after="120" w:line="259" w:lineRule="auto"/>
              <w:jc w:val="both"/>
              <w:rPr>
                <w:color w:val="000000"/>
                <w:sz w:val="20"/>
                <w:szCs w:val="20"/>
              </w:rPr>
            </w:pPr>
            <w:proofErr w:type="gramStart"/>
            <w:r w:rsidRPr="002C5FE8">
              <w:rPr>
                <w:color w:val="000000"/>
                <w:sz w:val="20"/>
                <w:szCs w:val="20"/>
              </w:rPr>
              <w:t>E'</w:t>
            </w:r>
            <w:proofErr w:type="gramEnd"/>
            <w:r w:rsidRPr="002C5FE8">
              <w:rPr>
                <w:color w:val="000000"/>
                <w:sz w:val="20"/>
                <w:szCs w:val="20"/>
              </w:rPr>
              <w:t xml:space="preserve"> presente l'attestazione di prestazione energetica (APE) rilasciata da soggetto abilitato o sistemi di rendicontazione da remoto?</w:t>
            </w:r>
          </w:p>
        </w:tc>
        <w:tc>
          <w:tcPr>
            <w:tcW w:w="505" w:type="pct"/>
            <w:tcBorders>
              <w:top w:val="nil"/>
              <w:left w:val="nil"/>
              <w:bottom w:val="single" w:sz="4" w:space="0" w:color="auto"/>
              <w:right w:val="single" w:sz="4" w:space="0" w:color="auto"/>
            </w:tcBorders>
            <w:shd w:val="clear" w:color="auto" w:fill="auto"/>
            <w:vAlign w:val="center"/>
            <w:hideMark/>
          </w:tcPr>
          <w:p w14:paraId="1032E51F"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4" w:space="0" w:color="auto"/>
              <w:right w:val="single" w:sz="8" w:space="0" w:color="auto"/>
            </w:tcBorders>
            <w:shd w:val="clear" w:color="auto" w:fill="auto"/>
            <w:noWrap/>
            <w:vAlign w:val="bottom"/>
            <w:hideMark/>
          </w:tcPr>
          <w:p w14:paraId="0B8C9880"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016188C5" w14:textId="77777777" w:rsidTr="00630505">
        <w:trPr>
          <w:trHeight w:val="270"/>
        </w:trPr>
        <w:tc>
          <w:tcPr>
            <w:tcW w:w="531" w:type="pct"/>
            <w:vMerge/>
            <w:tcBorders>
              <w:top w:val="nil"/>
              <w:left w:val="single" w:sz="8" w:space="0" w:color="auto"/>
              <w:bottom w:val="single" w:sz="8" w:space="0" w:color="000000"/>
              <w:right w:val="single" w:sz="4" w:space="0" w:color="auto"/>
            </w:tcBorders>
            <w:vAlign w:val="center"/>
            <w:hideMark/>
          </w:tcPr>
          <w:p w14:paraId="7A0FB7BA" w14:textId="77777777" w:rsidR="00703759" w:rsidRPr="002C5FE8" w:rsidRDefault="00703759" w:rsidP="00336287">
            <w:pPr>
              <w:spacing w:after="120" w:line="259" w:lineRule="auto"/>
              <w:rPr>
                <w:color w:val="000000"/>
                <w:sz w:val="20"/>
                <w:szCs w:val="20"/>
              </w:rPr>
            </w:pPr>
          </w:p>
        </w:tc>
        <w:tc>
          <w:tcPr>
            <w:tcW w:w="4469" w:type="pct"/>
            <w:gridSpan w:val="8"/>
            <w:tcBorders>
              <w:top w:val="single" w:sz="4" w:space="0" w:color="auto"/>
              <w:left w:val="nil"/>
              <w:bottom w:val="single" w:sz="4" w:space="0" w:color="auto"/>
              <w:right w:val="single" w:sz="8" w:space="0" w:color="000000"/>
            </w:tcBorders>
            <w:shd w:val="clear" w:color="000000" w:fill="E7E6E6"/>
            <w:noWrap/>
            <w:vAlign w:val="center"/>
            <w:hideMark/>
          </w:tcPr>
          <w:p w14:paraId="48084C3D" w14:textId="77777777" w:rsidR="00703759" w:rsidRPr="002C5FE8" w:rsidRDefault="00703759" w:rsidP="00336287">
            <w:pPr>
              <w:spacing w:after="120" w:line="259" w:lineRule="auto"/>
              <w:jc w:val="both"/>
              <w:rPr>
                <w:i/>
                <w:iCs/>
                <w:color w:val="000000"/>
                <w:sz w:val="20"/>
                <w:szCs w:val="20"/>
              </w:rPr>
            </w:pPr>
            <w:r w:rsidRPr="002C5FE8">
              <w:rPr>
                <w:i/>
                <w:iCs/>
                <w:color w:val="000000"/>
                <w:sz w:val="20"/>
                <w:szCs w:val="20"/>
              </w:rPr>
              <w:t xml:space="preserve">Nel caso di misure individuali, non rispondere al punto 11 ma rispondere al </w:t>
            </w:r>
            <w:proofErr w:type="gramStart"/>
            <w:r w:rsidRPr="002C5FE8">
              <w:rPr>
                <w:i/>
                <w:iCs/>
                <w:color w:val="000000"/>
                <w:sz w:val="20"/>
                <w:szCs w:val="20"/>
              </w:rPr>
              <w:t>punto  11</w:t>
            </w:r>
            <w:proofErr w:type="gramEnd"/>
            <w:r w:rsidRPr="002C5FE8">
              <w:rPr>
                <w:i/>
                <w:iCs/>
                <w:color w:val="000000"/>
                <w:sz w:val="20"/>
                <w:szCs w:val="20"/>
              </w:rPr>
              <w:t>.1</w:t>
            </w:r>
          </w:p>
        </w:tc>
      </w:tr>
      <w:tr w:rsidR="00703759" w:rsidRPr="002C5FE8" w14:paraId="0BF550E7" w14:textId="77777777" w:rsidTr="00630505">
        <w:trPr>
          <w:trHeight w:val="900"/>
        </w:trPr>
        <w:tc>
          <w:tcPr>
            <w:tcW w:w="531" w:type="pct"/>
            <w:vMerge/>
            <w:tcBorders>
              <w:top w:val="nil"/>
              <w:left w:val="single" w:sz="8" w:space="0" w:color="auto"/>
              <w:bottom w:val="single" w:sz="8" w:space="0" w:color="000000"/>
              <w:right w:val="single" w:sz="4" w:space="0" w:color="auto"/>
            </w:tcBorders>
            <w:vAlign w:val="center"/>
            <w:hideMark/>
          </w:tcPr>
          <w:p w14:paraId="15C8A16B"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4CE55406"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11.1</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14D53A78" w14:textId="77777777" w:rsidR="00703759" w:rsidRPr="002C5FE8" w:rsidRDefault="00703759" w:rsidP="00336287">
            <w:pPr>
              <w:spacing w:after="120" w:line="259" w:lineRule="auto"/>
              <w:jc w:val="both"/>
              <w:rPr>
                <w:color w:val="000000"/>
                <w:sz w:val="20"/>
                <w:szCs w:val="20"/>
              </w:rPr>
            </w:pPr>
            <w:r w:rsidRPr="002C5FE8">
              <w:rPr>
                <w:color w:val="000000"/>
                <w:sz w:val="20"/>
                <w:szCs w:val="20"/>
              </w:rPr>
              <w:t>Le componenti rispettano la conformità ai requisiti minimi fissati per i singoli componenti e sistemi nel Decreto interministeriale 26 giugno 2015?</w:t>
            </w:r>
          </w:p>
        </w:tc>
        <w:tc>
          <w:tcPr>
            <w:tcW w:w="505" w:type="pct"/>
            <w:tcBorders>
              <w:top w:val="nil"/>
              <w:left w:val="nil"/>
              <w:bottom w:val="single" w:sz="4" w:space="0" w:color="auto"/>
              <w:right w:val="single" w:sz="4" w:space="0" w:color="auto"/>
            </w:tcBorders>
            <w:shd w:val="clear" w:color="auto" w:fill="auto"/>
            <w:vAlign w:val="center"/>
            <w:hideMark/>
          </w:tcPr>
          <w:p w14:paraId="5330C5F0"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4" w:space="0" w:color="auto"/>
              <w:right w:val="single" w:sz="8" w:space="0" w:color="auto"/>
            </w:tcBorders>
            <w:shd w:val="clear" w:color="auto" w:fill="auto"/>
            <w:noWrap/>
            <w:vAlign w:val="bottom"/>
            <w:hideMark/>
          </w:tcPr>
          <w:p w14:paraId="112678CF"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5F73B99A" w14:textId="77777777" w:rsidTr="00630505">
        <w:trPr>
          <w:trHeight w:val="900"/>
        </w:trPr>
        <w:tc>
          <w:tcPr>
            <w:tcW w:w="531" w:type="pct"/>
            <w:vMerge/>
            <w:tcBorders>
              <w:top w:val="nil"/>
              <w:left w:val="single" w:sz="8" w:space="0" w:color="auto"/>
              <w:bottom w:val="single" w:sz="8" w:space="0" w:color="000000"/>
              <w:right w:val="single" w:sz="4" w:space="0" w:color="auto"/>
            </w:tcBorders>
            <w:vAlign w:val="center"/>
            <w:hideMark/>
          </w:tcPr>
          <w:p w14:paraId="5D2D6E21"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32E6DB61"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12</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5D7AE796" w14:textId="77777777" w:rsidR="00703759" w:rsidRPr="002C5FE8" w:rsidRDefault="00703759" w:rsidP="00336287">
            <w:pPr>
              <w:spacing w:after="120" w:line="259" w:lineRule="auto"/>
              <w:jc w:val="both"/>
              <w:rPr>
                <w:color w:val="000000"/>
                <w:sz w:val="20"/>
                <w:szCs w:val="20"/>
              </w:rPr>
            </w:pPr>
            <w:r w:rsidRPr="002C5FE8">
              <w:rPr>
                <w:color w:val="000000"/>
                <w:sz w:val="20"/>
                <w:szCs w:val="20"/>
              </w:rPr>
              <w:t xml:space="preserve">Sono state adottate le eventuali soluzioni di adattabilità definite a seguito della analisi dell’adattabilità o </w:t>
            </w:r>
            <w:proofErr w:type="gramStart"/>
            <w:r w:rsidRPr="002C5FE8">
              <w:rPr>
                <w:color w:val="000000"/>
                <w:sz w:val="20"/>
                <w:szCs w:val="20"/>
              </w:rPr>
              <w:t>della  valutazione</w:t>
            </w:r>
            <w:proofErr w:type="gramEnd"/>
            <w:r w:rsidRPr="002C5FE8">
              <w:rPr>
                <w:color w:val="000000"/>
                <w:sz w:val="20"/>
                <w:szCs w:val="20"/>
              </w:rPr>
              <w:t xml:space="preserve"> di vulnerabilità e del rischio per il clima realizzata?</w:t>
            </w:r>
          </w:p>
        </w:tc>
        <w:tc>
          <w:tcPr>
            <w:tcW w:w="505" w:type="pct"/>
            <w:tcBorders>
              <w:top w:val="nil"/>
              <w:left w:val="nil"/>
              <w:bottom w:val="single" w:sz="4" w:space="0" w:color="auto"/>
              <w:right w:val="single" w:sz="4" w:space="0" w:color="auto"/>
            </w:tcBorders>
            <w:shd w:val="clear" w:color="auto" w:fill="auto"/>
            <w:vAlign w:val="center"/>
            <w:hideMark/>
          </w:tcPr>
          <w:p w14:paraId="4F134D0B"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4" w:space="0" w:color="auto"/>
              <w:right w:val="single" w:sz="8" w:space="0" w:color="auto"/>
            </w:tcBorders>
            <w:shd w:val="clear" w:color="auto" w:fill="auto"/>
            <w:noWrap/>
            <w:vAlign w:val="bottom"/>
            <w:hideMark/>
          </w:tcPr>
          <w:p w14:paraId="327F79E3"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168FD6BA" w14:textId="77777777" w:rsidTr="00630505">
        <w:trPr>
          <w:trHeight w:val="900"/>
        </w:trPr>
        <w:tc>
          <w:tcPr>
            <w:tcW w:w="531" w:type="pct"/>
            <w:vMerge/>
            <w:tcBorders>
              <w:top w:val="nil"/>
              <w:left w:val="single" w:sz="8" w:space="0" w:color="auto"/>
              <w:bottom w:val="single" w:sz="8" w:space="0" w:color="000000"/>
              <w:right w:val="single" w:sz="4" w:space="0" w:color="auto"/>
            </w:tcBorders>
            <w:vAlign w:val="center"/>
            <w:hideMark/>
          </w:tcPr>
          <w:p w14:paraId="75A4355D" w14:textId="77777777" w:rsidR="00703759" w:rsidRPr="002C5FE8" w:rsidRDefault="00703759" w:rsidP="00336287">
            <w:pPr>
              <w:spacing w:after="120" w:line="259" w:lineRule="auto"/>
              <w:rPr>
                <w:color w:val="000000"/>
                <w:sz w:val="20"/>
                <w:szCs w:val="20"/>
              </w:rPr>
            </w:pPr>
          </w:p>
        </w:tc>
        <w:tc>
          <w:tcPr>
            <w:tcW w:w="4469" w:type="pct"/>
            <w:gridSpan w:val="8"/>
            <w:tcBorders>
              <w:top w:val="single" w:sz="4" w:space="0" w:color="auto"/>
              <w:left w:val="nil"/>
              <w:bottom w:val="single" w:sz="4" w:space="0" w:color="auto"/>
              <w:right w:val="single" w:sz="8" w:space="0" w:color="000000"/>
            </w:tcBorders>
            <w:shd w:val="clear" w:color="000000" w:fill="E7E6E6"/>
            <w:vAlign w:val="center"/>
            <w:hideMark/>
          </w:tcPr>
          <w:p w14:paraId="37A02A9F" w14:textId="77777777" w:rsidR="00703759" w:rsidRPr="002C5FE8" w:rsidRDefault="00703759" w:rsidP="00336287">
            <w:pPr>
              <w:spacing w:after="120" w:line="259" w:lineRule="auto"/>
              <w:jc w:val="both"/>
              <w:rPr>
                <w:i/>
                <w:iCs/>
                <w:color w:val="000000"/>
                <w:sz w:val="20"/>
                <w:szCs w:val="20"/>
              </w:rPr>
            </w:pPr>
            <w:r w:rsidRPr="002C5FE8">
              <w:rPr>
                <w:i/>
                <w:iCs/>
                <w:color w:val="000000"/>
                <w:sz w:val="20"/>
                <w:szCs w:val="20"/>
              </w:rPr>
              <w:t>Nel caso di progetti pubblici, il rispetto dei Criteri Ambientali Minimi (CAM) per l'edilizia approvati con DM 23 giugno 2022 n. 256, GURI n. 183 del 6 agosto 2022, assolve dal rispetto dei vicoli 13, 14, 15, 16 e 17. Sarà pertanto sufficiente disporre delle prove di verifica nella fase ex-post</w:t>
            </w:r>
          </w:p>
        </w:tc>
      </w:tr>
      <w:tr w:rsidR="00703759" w:rsidRPr="002C5FE8" w14:paraId="66A75B01" w14:textId="77777777" w:rsidTr="00630505">
        <w:trPr>
          <w:trHeight w:val="900"/>
        </w:trPr>
        <w:tc>
          <w:tcPr>
            <w:tcW w:w="531" w:type="pct"/>
            <w:vMerge/>
            <w:tcBorders>
              <w:top w:val="nil"/>
              <w:left w:val="single" w:sz="8" w:space="0" w:color="auto"/>
              <w:bottom w:val="single" w:sz="8" w:space="0" w:color="000000"/>
              <w:right w:val="single" w:sz="4" w:space="0" w:color="auto"/>
            </w:tcBorders>
            <w:vAlign w:val="center"/>
            <w:hideMark/>
          </w:tcPr>
          <w:p w14:paraId="272D638E"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13510B17"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13</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2723364B" w14:textId="77777777" w:rsidR="00703759" w:rsidRPr="002C5FE8" w:rsidRDefault="00703759" w:rsidP="00336287">
            <w:pPr>
              <w:spacing w:after="120" w:line="259" w:lineRule="auto"/>
              <w:jc w:val="both"/>
              <w:rPr>
                <w:color w:val="000000"/>
                <w:sz w:val="20"/>
                <w:szCs w:val="20"/>
              </w:rPr>
            </w:pPr>
            <w:r w:rsidRPr="002C5FE8">
              <w:rPr>
                <w:color w:val="000000"/>
                <w:sz w:val="20"/>
                <w:szCs w:val="20"/>
              </w:rPr>
              <w:t>Se applicabile, sono disponibili delle schede di prodotto per gli impianti idrico sanitari che indichino il rispetto delle specifiche tecniche e degli standard riportati?</w:t>
            </w:r>
          </w:p>
        </w:tc>
        <w:tc>
          <w:tcPr>
            <w:tcW w:w="505" w:type="pct"/>
            <w:tcBorders>
              <w:top w:val="nil"/>
              <w:left w:val="nil"/>
              <w:bottom w:val="single" w:sz="4" w:space="0" w:color="auto"/>
              <w:right w:val="single" w:sz="4" w:space="0" w:color="auto"/>
            </w:tcBorders>
            <w:shd w:val="clear" w:color="auto" w:fill="auto"/>
            <w:vAlign w:val="center"/>
            <w:hideMark/>
          </w:tcPr>
          <w:p w14:paraId="0CE692EC"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single" w:sz="4" w:space="0" w:color="auto"/>
              <w:right w:val="single" w:sz="8" w:space="0" w:color="auto"/>
            </w:tcBorders>
            <w:shd w:val="clear" w:color="auto" w:fill="auto"/>
            <w:noWrap/>
            <w:vAlign w:val="bottom"/>
            <w:hideMark/>
          </w:tcPr>
          <w:p w14:paraId="049F19A4"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49A9971A" w14:textId="77777777" w:rsidTr="00630505">
        <w:trPr>
          <w:trHeight w:val="900"/>
        </w:trPr>
        <w:tc>
          <w:tcPr>
            <w:tcW w:w="531" w:type="pct"/>
            <w:vMerge/>
            <w:tcBorders>
              <w:top w:val="nil"/>
              <w:left w:val="single" w:sz="8" w:space="0" w:color="auto"/>
              <w:bottom w:val="single" w:sz="8" w:space="0" w:color="000000"/>
              <w:right w:val="single" w:sz="4" w:space="0" w:color="auto"/>
            </w:tcBorders>
            <w:vAlign w:val="center"/>
            <w:hideMark/>
          </w:tcPr>
          <w:p w14:paraId="3D5B1892"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6ACA5F65"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14</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70BA9508" w14:textId="77777777" w:rsidR="00703759" w:rsidRPr="002C5FE8" w:rsidRDefault="00703759" w:rsidP="00336287">
            <w:pPr>
              <w:spacing w:after="120" w:line="259" w:lineRule="auto"/>
              <w:jc w:val="both"/>
              <w:rPr>
                <w:sz w:val="20"/>
                <w:szCs w:val="20"/>
              </w:rPr>
            </w:pPr>
            <w:proofErr w:type="gramStart"/>
            <w:r w:rsidRPr="002C5FE8">
              <w:rPr>
                <w:sz w:val="20"/>
                <w:szCs w:val="20"/>
              </w:rPr>
              <w:t>E'</w:t>
            </w:r>
            <w:proofErr w:type="gramEnd"/>
            <w:r w:rsidRPr="002C5FE8">
              <w:rPr>
                <w:sz w:val="20"/>
                <w:szCs w:val="20"/>
              </w:rPr>
              <w:t xml:space="preserve"> disponibile la relazione finale con l’indicazione dei rifiuti prodotti, da cui emerga la destinazione ad una operazione “R” del 70% in peso dei rifiuti da demolizione e costruzione?</w:t>
            </w:r>
          </w:p>
        </w:tc>
        <w:tc>
          <w:tcPr>
            <w:tcW w:w="505" w:type="pct"/>
            <w:tcBorders>
              <w:top w:val="nil"/>
              <w:left w:val="nil"/>
              <w:bottom w:val="nil"/>
              <w:right w:val="single" w:sz="4" w:space="0" w:color="auto"/>
            </w:tcBorders>
            <w:shd w:val="clear" w:color="auto" w:fill="auto"/>
            <w:vAlign w:val="center"/>
            <w:hideMark/>
          </w:tcPr>
          <w:p w14:paraId="40F4511D"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nil"/>
              <w:left w:val="nil"/>
              <w:bottom w:val="nil"/>
              <w:right w:val="single" w:sz="8" w:space="0" w:color="auto"/>
            </w:tcBorders>
            <w:shd w:val="clear" w:color="auto" w:fill="auto"/>
            <w:noWrap/>
            <w:vAlign w:val="bottom"/>
            <w:hideMark/>
          </w:tcPr>
          <w:p w14:paraId="77D88D17"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1DBF94DC" w14:textId="77777777" w:rsidTr="00630505">
        <w:trPr>
          <w:trHeight w:val="900"/>
        </w:trPr>
        <w:tc>
          <w:tcPr>
            <w:tcW w:w="531" w:type="pct"/>
            <w:vMerge/>
            <w:tcBorders>
              <w:top w:val="nil"/>
              <w:left w:val="single" w:sz="8" w:space="0" w:color="auto"/>
              <w:bottom w:val="single" w:sz="8" w:space="0" w:color="000000"/>
              <w:right w:val="single" w:sz="4" w:space="0" w:color="auto"/>
            </w:tcBorders>
            <w:vAlign w:val="center"/>
            <w:hideMark/>
          </w:tcPr>
          <w:p w14:paraId="0A16A215"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2154A6BE"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15</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478D99D2" w14:textId="77777777" w:rsidR="00703759" w:rsidRPr="002C5FE8" w:rsidRDefault="00703759" w:rsidP="00336287">
            <w:pPr>
              <w:spacing w:after="120" w:line="259" w:lineRule="auto"/>
              <w:jc w:val="both"/>
              <w:rPr>
                <w:sz w:val="20"/>
                <w:szCs w:val="20"/>
              </w:rPr>
            </w:pPr>
            <w:r w:rsidRPr="002C5FE8">
              <w:rPr>
                <w:sz w:val="20"/>
                <w:szCs w:val="20"/>
              </w:rPr>
              <w:t>Sono presenti le schede tecniche dei materiali e sostanze impiegate?</w:t>
            </w:r>
          </w:p>
        </w:tc>
        <w:tc>
          <w:tcPr>
            <w:tcW w:w="505" w:type="pct"/>
            <w:tcBorders>
              <w:top w:val="single" w:sz="4" w:space="0" w:color="auto"/>
              <w:left w:val="nil"/>
              <w:bottom w:val="nil"/>
              <w:right w:val="single" w:sz="4" w:space="0" w:color="auto"/>
            </w:tcBorders>
            <w:shd w:val="clear" w:color="auto" w:fill="auto"/>
            <w:vAlign w:val="center"/>
            <w:hideMark/>
          </w:tcPr>
          <w:p w14:paraId="1E52DC1E"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single" w:sz="4" w:space="0" w:color="auto"/>
              <w:left w:val="nil"/>
              <w:bottom w:val="nil"/>
              <w:right w:val="single" w:sz="8" w:space="0" w:color="auto"/>
            </w:tcBorders>
            <w:shd w:val="clear" w:color="auto" w:fill="auto"/>
            <w:noWrap/>
            <w:vAlign w:val="bottom"/>
            <w:hideMark/>
          </w:tcPr>
          <w:p w14:paraId="6BD321AB"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4E65F39A" w14:textId="77777777" w:rsidTr="00630505">
        <w:trPr>
          <w:trHeight w:val="900"/>
        </w:trPr>
        <w:tc>
          <w:tcPr>
            <w:tcW w:w="531" w:type="pct"/>
            <w:vMerge/>
            <w:tcBorders>
              <w:top w:val="nil"/>
              <w:left w:val="single" w:sz="8" w:space="0" w:color="auto"/>
              <w:bottom w:val="single" w:sz="8" w:space="0" w:color="000000"/>
              <w:right w:val="single" w:sz="4" w:space="0" w:color="auto"/>
            </w:tcBorders>
            <w:vAlign w:val="center"/>
            <w:hideMark/>
          </w:tcPr>
          <w:p w14:paraId="59BE7996"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14:paraId="7B4B5C23"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16</w:t>
            </w:r>
          </w:p>
        </w:tc>
        <w:tc>
          <w:tcPr>
            <w:tcW w:w="2213" w:type="pct"/>
            <w:gridSpan w:val="5"/>
            <w:tcBorders>
              <w:top w:val="single" w:sz="4" w:space="0" w:color="auto"/>
              <w:left w:val="nil"/>
              <w:bottom w:val="single" w:sz="4" w:space="0" w:color="auto"/>
              <w:right w:val="single" w:sz="4" w:space="0" w:color="000000"/>
            </w:tcBorders>
            <w:shd w:val="clear" w:color="auto" w:fill="auto"/>
            <w:vAlign w:val="center"/>
            <w:hideMark/>
          </w:tcPr>
          <w:p w14:paraId="151A9318" w14:textId="77777777" w:rsidR="00703759" w:rsidRPr="002C5FE8" w:rsidRDefault="00703759" w:rsidP="00336287">
            <w:pPr>
              <w:spacing w:after="120" w:line="259" w:lineRule="auto"/>
              <w:jc w:val="both"/>
              <w:rPr>
                <w:sz w:val="20"/>
                <w:szCs w:val="20"/>
              </w:rPr>
            </w:pPr>
            <w:r w:rsidRPr="002C5FE8">
              <w:rPr>
                <w:sz w:val="20"/>
                <w:szCs w:val="20"/>
              </w:rPr>
              <w:t>Sono presenti le certificazioni FSC/PEFC o altra certificazione equivalente per l'80% del legno vergine?</w:t>
            </w:r>
          </w:p>
        </w:tc>
        <w:tc>
          <w:tcPr>
            <w:tcW w:w="505" w:type="pct"/>
            <w:tcBorders>
              <w:top w:val="single" w:sz="4" w:space="0" w:color="auto"/>
              <w:left w:val="nil"/>
              <w:bottom w:val="nil"/>
              <w:right w:val="single" w:sz="4" w:space="0" w:color="auto"/>
            </w:tcBorders>
            <w:shd w:val="clear" w:color="auto" w:fill="auto"/>
            <w:vAlign w:val="center"/>
            <w:hideMark/>
          </w:tcPr>
          <w:p w14:paraId="3789B43F"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single" w:sz="4" w:space="0" w:color="auto"/>
              <w:left w:val="nil"/>
              <w:bottom w:val="nil"/>
              <w:right w:val="single" w:sz="8" w:space="0" w:color="auto"/>
            </w:tcBorders>
            <w:shd w:val="clear" w:color="auto" w:fill="auto"/>
            <w:noWrap/>
            <w:vAlign w:val="bottom"/>
            <w:hideMark/>
          </w:tcPr>
          <w:p w14:paraId="38D49507"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3A4D380A" w14:textId="77777777" w:rsidTr="00630505">
        <w:trPr>
          <w:trHeight w:val="900"/>
        </w:trPr>
        <w:tc>
          <w:tcPr>
            <w:tcW w:w="531" w:type="pct"/>
            <w:vMerge/>
            <w:tcBorders>
              <w:top w:val="nil"/>
              <w:left w:val="single" w:sz="8" w:space="0" w:color="auto"/>
              <w:bottom w:val="single" w:sz="8" w:space="0" w:color="000000"/>
              <w:right w:val="single" w:sz="4" w:space="0" w:color="auto"/>
            </w:tcBorders>
            <w:vAlign w:val="center"/>
            <w:hideMark/>
          </w:tcPr>
          <w:p w14:paraId="383F2E6B" w14:textId="77777777" w:rsidR="00703759" w:rsidRPr="002C5FE8" w:rsidRDefault="00703759" w:rsidP="00336287">
            <w:pPr>
              <w:spacing w:after="120" w:line="259" w:lineRule="auto"/>
              <w:rPr>
                <w:color w:val="000000"/>
                <w:sz w:val="20"/>
                <w:szCs w:val="20"/>
              </w:rPr>
            </w:pPr>
          </w:p>
        </w:tc>
        <w:tc>
          <w:tcPr>
            <w:tcW w:w="252" w:type="pct"/>
            <w:tcBorders>
              <w:top w:val="nil"/>
              <w:left w:val="nil"/>
              <w:bottom w:val="single" w:sz="8" w:space="0" w:color="auto"/>
              <w:right w:val="single" w:sz="4" w:space="0" w:color="auto"/>
            </w:tcBorders>
            <w:shd w:val="clear" w:color="auto" w:fill="auto"/>
            <w:noWrap/>
            <w:vAlign w:val="center"/>
            <w:hideMark/>
          </w:tcPr>
          <w:p w14:paraId="6AE47FAF"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17</w:t>
            </w:r>
          </w:p>
        </w:tc>
        <w:tc>
          <w:tcPr>
            <w:tcW w:w="2213" w:type="pct"/>
            <w:gridSpan w:val="5"/>
            <w:tcBorders>
              <w:top w:val="single" w:sz="4" w:space="0" w:color="auto"/>
              <w:left w:val="nil"/>
              <w:bottom w:val="single" w:sz="8" w:space="0" w:color="auto"/>
              <w:right w:val="single" w:sz="4" w:space="0" w:color="000000"/>
            </w:tcBorders>
            <w:shd w:val="clear" w:color="auto" w:fill="auto"/>
            <w:vAlign w:val="center"/>
            <w:hideMark/>
          </w:tcPr>
          <w:p w14:paraId="5B033AFC" w14:textId="77777777" w:rsidR="00703759" w:rsidRPr="002C5FE8" w:rsidRDefault="00703759" w:rsidP="00336287">
            <w:pPr>
              <w:spacing w:after="120" w:line="259" w:lineRule="auto"/>
              <w:jc w:val="both"/>
              <w:rPr>
                <w:color w:val="000000"/>
                <w:sz w:val="20"/>
                <w:szCs w:val="20"/>
              </w:rPr>
            </w:pPr>
            <w:r w:rsidRPr="002C5FE8">
              <w:rPr>
                <w:color w:val="000000"/>
                <w:sz w:val="20"/>
                <w:szCs w:val="20"/>
              </w:rPr>
              <w:t>Sono disponibili le schede tecniche del materiale (legno) impiegato (da riutilizzo/riciclo)?</w:t>
            </w:r>
          </w:p>
        </w:tc>
        <w:tc>
          <w:tcPr>
            <w:tcW w:w="505" w:type="pct"/>
            <w:tcBorders>
              <w:top w:val="single" w:sz="4" w:space="0" w:color="auto"/>
              <w:left w:val="nil"/>
              <w:bottom w:val="single" w:sz="8" w:space="0" w:color="auto"/>
              <w:right w:val="single" w:sz="4" w:space="0" w:color="auto"/>
            </w:tcBorders>
            <w:shd w:val="clear" w:color="auto" w:fill="auto"/>
            <w:vAlign w:val="center"/>
            <w:hideMark/>
          </w:tcPr>
          <w:p w14:paraId="25FAAA4B" w14:textId="77777777" w:rsidR="00703759" w:rsidRPr="002C5FE8" w:rsidRDefault="00703759" w:rsidP="00336287">
            <w:pPr>
              <w:spacing w:after="120" w:line="259" w:lineRule="auto"/>
              <w:jc w:val="center"/>
              <w:rPr>
                <w:color w:val="000000"/>
                <w:sz w:val="20"/>
                <w:szCs w:val="20"/>
              </w:rPr>
            </w:pPr>
            <w:r w:rsidRPr="002C5FE8">
              <w:rPr>
                <w:color w:val="000000"/>
                <w:sz w:val="20"/>
                <w:szCs w:val="20"/>
              </w:rPr>
              <w:t> </w:t>
            </w:r>
          </w:p>
        </w:tc>
        <w:tc>
          <w:tcPr>
            <w:tcW w:w="1499" w:type="pct"/>
            <w:tcBorders>
              <w:top w:val="single" w:sz="4" w:space="0" w:color="auto"/>
              <w:left w:val="nil"/>
              <w:bottom w:val="single" w:sz="8" w:space="0" w:color="auto"/>
              <w:right w:val="single" w:sz="8" w:space="0" w:color="auto"/>
            </w:tcBorders>
            <w:shd w:val="clear" w:color="auto" w:fill="auto"/>
            <w:noWrap/>
            <w:vAlign w:val="bottom"/>
            <w:hideMark/>
          </w:tcPr>
          <w:p w14:paraId="1C63C36F" w14:textId="77777777" w:rsidR="00703759" w:rsidRPr="002C5FE8" w:rsidRDefault="00703759" w:rsidP="00336287">
            <w:pPr>
              <w:spacing w:after="120" w:line="259" w:lineRule="auto"/>
              <w:rPr>
                <w:color w:val="000000"/>
                <w:sz w:val="20"/>
                <w:szCs w:val="20"/>
              </w:rPr>
            </w:pPr>
            <w:r w:rsidRPr="002C5FE8">
              <w:rPr>
                <w:color w:val="000000"/>
                <w:sz w:val="20"/>
                <w:szCs w:val="20"/>
              </w:rPr>
              <w:t> </w:t>
            </w:r>
          </w:p>
        </w:tc>
      </w:tr>
      <w:tr w:rsidR="00703759" w:rsidRPr="002C5FE8" w14:paraId="27EBB90B" w14:textId="77777777" w:rsidTr="00630505">
        <w:trPr>
          <w:trHeight w:val="270"/>
        </w:trPr>
        <w:tc>
          <w:tcPr>
            <w:tcW w:w="531" w:type="pct"/>
            <w:tcBorders>
              <w:top w:val="nil"/>
              <w:left w:val="nil"/>
              <w:bottom w:val="nil"/>
              <w:right w:val="nil"/>
            </w:tcBorders>
            <w:shd w:val="clear" w:color="auto" w:fill="auto"/>
            <w:vAlign w:val="bottom"/>
            <w:hideMark/>
          </w:tcPr>
          <w:p w14:paraId="3F6BB2BF" w14:textId="77777777" w:rsidR="00703759" w:rsidRPr="002C5FE8" w:rsidRDefault="00703759" w:rsidP="00336287">
            <w:pPr>
              <w:spacing w:after="120" w:line="259" w:lineRule="auto"/>
              <w:rPr>
                <w:color w:val="000000"/>
                <w:sz w:val="20"/>
                <w:szCs w:val="20"/>
              </w:rPr>
            </w:pPr>
          </w:p>
        </w:tc>
        <w:tc>
          <w:tcPr>
            <w:tcW w:w="252" w:type="pct"/>
            <w:tcBorders>
              <w:top w:val="nil"/>
              <w:left w:val="nil"/>
              <w:bottom w:val="nil"/>
              <w:right w:val="nil"/>
            </w:tcBorders>
            <w:shd w:val="clear" w:color="auto" w:fill="auto"/>
            <w:noWrap/>
            <w:vAlign w:val="bottom"/>
            <w:hideMark/>
          </w:tcPr>
          <w:p w14:paraId="21B51E6F" w14:textId="77777777" w:rsidR="00703759" w:rsidRPr="002C5FE8" w:rsidRDefault="00703759" w:rsidP="00336287">
            <w:pPr>
              <w:spacing w:after="120" w:line="259" w:lineRule="auto"/>
              <w:rPr>
                <w:sz w:val="20"/>
                <w:szCs w:val="20"/>
              </w:rPr>
            </w:pPr>
          </w:p>
        </w:tc>
        <w:tc>
          <w:tcPr>
            <w:tcW w:w="281" w:type="pct"/>
            <w:tcBorders>
              <w:top w:val="nil"/>
              <w:left w:val="nil"/>
              <w:bottom w:val="nil"/>
              <w:right w:val="nil"/>
            </w:tcBorders>
            <w:shd w:val="clear" w:color="auto" w:fill="auto"/>
            <w:noWrap/>
            <w:vAlign w:val="bottom"/>
            <w:hideMark/>
          </w:tcPr>
          <w:p w14:paraId="3C5D4205" w14:textId="77777777" w:rsidR="00703759" w:rsidRPr="002C5FE8" w:rsidRDefault="00703759" w:rsidP="00336287">
            <w:pPr>
              <w:spacing w:after="120" w:line="259" w:lineRule="auto"/>
              <w:rPr>
                <w:sz w:val="20"/>
                <w:szCs w:val="20"/>
              </w:rPr>
            </w:pPr>
          </w:p>
        </w:tc>
        <w:tc>
          <w:tcPr>
            <w:tcW w:w="273" w:type="pct"/>
            <w:tcBorders>
              <w:top w:val="nil"/>
              <w:left w:val="nil"/>
              <w:bottom w:val="nil"/>
              <w:right w:val="nil"/>
            </w:tcBorders>
            <w:shd w:val="clear" w:color="auto" w:fill="auto"/>
            <w:noWrap/>
            <w:vAlign w:val="bottom"/>
            <w:hideMark/>
          </w:tcPr>
          <w:p w14:paraId="60BA8E69" w14:textId="77777777" w:rsidR="00703759" w:rsidRPr="002C5FE8" w:rsidRDefault="00703759" w:rsidP="00336287">
            <w:pPr>
              <w:spacing w:after="120" w:line="259" w:lineRule="auto"/>
              <w:rPr>
                <w:sz w:val="20"/>
                <w:szCs w:val="20"/>
              </w:rPr>
            </w:pPr>
          </w:p>
        </w:tc>
        <w:tc>
          <w:tcPr>
            <w:tcW w:w="265" w:type="pct"/>
            <w:tcBorders>
              <w:top w:val="nil"/>
              <w:left w:val="nil"/>
              <w:bottom w:val="nil"/>
              <w:right w:val="nil"/>
            </w:tcBorders>
            <w:shd w:val="clear" w:color="auto" w:fill="auto"/>
            <w:noWrap/>
            <w:vAlign w:val="bottom"/>
            <w:hideMark/>
          </w:tcPr>
          <w:p w14:paraId="6FF62EC1" w14:textId="77777777" w:rsidR="00703759" w:rsidRPr="002C5FE8" w:rsidRDefault="00703759" w:rsidP="00336287">
            <w:pPr>
              <w:spacing w:after="120" w:line="259" w:lineRule="auto"/>
              <w:rPr>
                <w:sz w:val="20"/>
                <w:szCs w:val="20"/>
              </w:rPr>
            </w:pPr>
          </w:p>
        </w:tc>
        <w:tc>
          <w:tcPr>
            <w:tcW w:w="261" w:type="pct"/>
            <w:tcBorders>
              <w:top w:val="nil"/>
              <w:left w:val="nil"/>
              <w:bottom w:val="nil"/>
              <w:right w:val="nil"/>
            </w:tcBorders>
            <w:shd w:val="clear" w:color="auto" w:fill="auto"/>
            <w:noWrap/>
            <w:vAlign w:val="bottom"/>
            <w:hideMark/>
          </w:tcPr>
          <w:p w14:paraId="526C8F6F" w14:textId="77777777" w:rsidR="00703759" w:rsidRPr="002C5FE8" w:rsidRDefault="00703759" w:rsidP="00336287">
            <w:pPr>
              <w:spacing w:after="120" w:line="259" w:lineRule="auto"/>
              <w:rPr>
                <w:sz w:val="20"/>
                <w:szCs w:val="20"/>
              </w:rPr>
            </w:pPr>
          </w:p>
        </w:tc>
        <w:tc>
          <w:tcPr>
            <w:tcW w:w="1133" w:type="pct"/>
            <w:tcBorders>
              <w:top w:val="nil"/>
              <w:left w:val="nil"/>
              <w:bottom w:val="nil"/>
              <w:right w:val="nil"/>
            </w:tcBorders>
            <w:shd w:val="clear" w:color="auto" w:fill="auto"/>
            <w:noWrap/>
            <w:vAlign w:val="bottom"/>
            <w:hideMark/>
          </w:tcPr>
          <w:p w14:paraId="29C76FC4" w14:textId="77777777" w:rsidR="00703759" w:rsidRPr="002C5FE8" w:rsidRDefault="00703759" w:rsidP="00336287">
            <w:pPr>
              <w:spacing w:after="120" w:line="259" w:lineRule="auto"/>
              <w:rPr>
                <w:sz w:val="20"/>
                <w:szCs w:val="20"/>
              </w:rPr>
            </w:pPr>
          </w:p>
        </w:tc>
        <w:tc>
          <w:tcPr>
            <w:tcW w:w="505" w:type="pct"/>
            <w:tcBorders>
              <w:top w:val="nil"/>
              <w:left w:val="nil"/>
              <w:bottom w:val="nil"/>
              <w:right w:val="nil"/>
            </w:tcBorders>
            <w:shd w:val="clear" w:color="auto" w:fill="auto"/>
            <w:vAlign w:val="bottom"/>
            <w:hideMark/>
          </w:tcPr>
          <w:p w14:paraId="63176EE5" w14:textId="77777777" w:rsidR="00703759" w:rsidRPr="002C5FE8" w:rsidRDefault="00703759" w:rsidP="00336287">
            <w:pPr>
              <w:spacing w:after="120" w:line="259" w:lineRule="auto"/>
              <w:rPr>
                <w:sz w:val="20"/>
                <w:szCs w:val="20"/>
              </w:rPr>
            </w:pPr>
          </w:p>
        </w:tc>
        <w:tc>
          <w:tcPr>
            <w:tcW w:w="1499" w:type="pct"/>
            <w:tcBorders>
              <w:top w:val="nil"/>
              <w:left w:val="nil"/>
              <w:bottom w:val="nil"/>
              <w:right w:val="nil"/>
            </w:tcBorders>
            <w:shd w:val="clear" w:color="auto" w:fill="auto"/>
            <w:noWrap/>
            <w:vAlign w:val="bottom"/>
            <w:hideMark/>
          </w:tcPr>
          <w:p w14:paraId="150625FB" w14:textId="77777777" w:rsidR="00703759" w:rsidRPr="002C5FE8" w:rsidRDefault="00703759" w:rsidP="00336287">
            <w:pPr>
              <w:spacing w:after="120" w:line="259" w:lineRule="auto"/>
              <w:rPr>
                <w:sz w:val="20"/>
                <w:szCs w:val="20"/>
              </w:rPr>
            </w:pPr>
          </w:p>
        </w:tc>
      </w:tr>
    </w:tbl>
    <w:p w14:paraId="1926B0F1" w14:textId="77777777" w:rsidR="00703759" w:rsidRPr="002C5FE8" w:rsidRDefault="00703759" w:rsidP="00336287">
      <w:pPr>
        <w:spacing w:after="120"/>
        <w:jc w:val="both"/>
        <w:rPr>
          <w:color w:val="000000"/>
          <w:sz w:val="20"/>
          <w:szCs w:val="20"/>
        </w:rPr>
      </w:pPr>
      <w:r w:rsidRPr="002C5FE8">
        <w:rPr>
          <w:color w:val="000000"/>
          <w:sz w:val="20"/>
          <w:szCs w:val="20"/>
          <w:vertAlign w:val="superscript"/>
        </w:rPr>
        <w:t xml:space="preserve">1 </w:t>
      </w:r>
      <w:r w:rsidRPr="002C5FE8">
        <w:rPr>
          <w:color w:val="000000"/>
          <w:sz w:val="20"/>
          <w:szCs w:val="20"/>
        </w:rPr>
        <w:t>Questa voce si ritiene applicabile nel solo caso in cui dovesse essere stata prevista una specifica esclusione delle caldaie a gas per la misura in oggetto. Di seguito è riportata una lista nelle misure per le quali le quali l’allegato prevede l’esclusione dal finanziamento in particolare delle caldaie a condensazione a gas:</w:t>
      </w:r>
    </w:p>
    <w:p w14:paraId="7C5ECE23" w14:textId="77777777" w:rsidR="00703759" w:rsidRPr="002C5FE8" w:rsidRDefault="00703759">
      <w:pPr>
        <w:widowControl/>
        <w:numPr>
          <w:ilvl w:val="0"/>
          <w:numId w:val="112"/>
        </w:numPr>
        <w:autoSpaceDE/>
        <w:autoSpaceDN/>
        <w:spacing w:after="120" w:line="259" w:lineRule="auto"/>
        <w:jc w:val="both"/>
        <w:rPr>
          <w:color w:val="000000"/>
          <w:sz w:val="20"/>
          <w:szCs w:val="20"/>
        </w:rPr>
      </w:pPr>
      <w:r w:rsidRPr="002C5FE8">
        <w:rPr>
          <w:color w:val="000000"/>
          <w:sz w:val="20"/>
          <w:szCs w:val="20"/>
        </w:rPr>
        <w:t xml:space="preserve">M2C4 – </w:t>
      </w:r>
      <w:proofErr w:type="spellStart"/>
      <w:r w:rsidRPr="002C5FE8">
        <w:rPr>
          <w:color w:val="000000"/>
          <w:sz w:val="20"/>
          <w:szCs w:val="20"/>
        </w:rPr>
        <w:t>inv</w:t>
      </w:r>
      <w:proofErr w:type="spellEnd"/>
      <w:r w:rsidRPr="002C5FE8">
        <w:rPr>
          <w:color w:val="000000"/>
          <w:sz w:val="20"/>
          <w:szCs w:val="20"/>
        </w:rPr>
        <w:t>. 2.2 Interventi per la resilienza, la valorizzazione del territorio e l'efficienza energetica dei comuni;</w:t>
      </w:r>
    </w:p>
    <w:p w14:paraId="5C170495" w14:textId="77777777" w:rsidR="00703759" w:rsidRPr="002C5FE8" w:rsidRDefault="00703759">
      <w:pPr>
        <w:widowControl/>
        <w:numPr>
          <w:ilvl w:val="0"/>
          <w:numId w:val="112"/>
        </w:numPr>
        <w:autoSpaceDE/>
        <w:autoSpaceDN/>
        <w:spacing w:after="120" w:line="259" w:lineRule="auto"/>
        <w:jc w:val="both"/>
        <w:rPr>
          <w:color w:val="000000"/>
          <w:sz w:val="20"/>
          <w:szCs w:val="20"/>
        </w:rPr>
      </w:pPr>
      <w:r w:rsidRPr="002C5FE8">
        <w:rPr>
          <w:color w:val="000000"/>
          <w:sz w:val="20"/>
          <w:szCs w:val="20"/>
        </w:rPr>
        <w:t xml:space="preserve">M5 C2 – </w:t>
      </w:r>
      <w:proofErr w:type="spellStart"/>
      <w:r w:rsidRPr="002C5FE8">
        <w:rPr>
          <w:color w:val="000000"/>
          <w:sz w:val="20"/>
          <w:szCs w:val="20"/>
        </w:rPr>
        <w:t>inv</w:t>
      </w:r>
      <w:proofErr w:type="spellEnd"/>
      <w:r w:rsidRPr="002C5FE8">
        <w:rPr>
          <w:color w:val="000000"/>
          <w:sz w:val="20"/>
          <w:szCs w:val="20"/>
        </w:rPr>
        <w:t>. 2.1 Investimenti in progetti di rigenerazione urbana, volti a ridurre situazioni di emarginazione e degrado sociale;</w:t>
      </w:r>
    </w:p>
    <w:p w14:paraId="7A17A94F" w14:textId="77777777" w:rsidR="00703759" w:rsidRPr="002C5FE8" w:rsidRDefault="00703759">
      <w:pPr>
        <w:widowControl/>
        <w:numPr>
          <w:ilvl w:val="0"/>
          <w:numId w:val="112"/>
        </w:numPr>
        <w:autoSpaceDE/>
        <w:autoSpaceDN/>
        <w:spacing w:after="120" w:line="259" w:lineRule="auto"/>
        <w:jc w:val="both"/>
        <w:rPr>
          <w:color w:val="000000"/>
          <w:sz w:val="20"/>
          <w:szCs w:val="20"/>
        </w:rPr>
      </w:pPr>
      <w:r w:rsidRPr="002C5FE8">
        <w:rPr>
          <w:color w:val="000000"/>
          <w:sz w:val="20"/>
          <w:szCs w:val="20"/>
        </w:rPr>
        <w:t xml:space="preserve">M5C2 – </w:t>
      </w:r>
      <w:proofErr w:type="spellStart"/>
      <w:r w:rsidRPr="002C5FE8">
        <w:rPr>
          <w:color w:val="000000"/>
          <w:sz w:val="20"/>
          <w:szCs w:val="20"/>
        </w:rPr>
        <w:t>inv</w:t>
      </w:r>
      <w:proofErr w:type="spellEnd"/>
      <w:r w:rsidRPr="002C5FE8">
        <w:rPr>
          <w:color w:val="000000"/>
          <w:sz w:val="20"/>
          <w:szCs w:val="20"/>
        </w:rPr>
        <w:t>. 2.2 Piani urbani integrati;</w:t>
      </w:r>
    </w:p>
    <w:p w14:paraId="78C72C17" w14:textId="77777777" w:rsidR="00703759" w:rsidRPr="002C5FE8" w:rsidRDefault="00703759" w:rsidP="00336287">
      <w:pPr>
        <w:spacing w:after="120"/>
        <w:jc w:val="both"/>
        <w:rPr>
          <w:color w:val="000000"/>
          <w:sz w:val="20"/>
          <w:szCs w:val="20"/>
        </w:rPr>
      </w:pPr>
      <w:r w:rsidRPr="002C5FE8">
        <w:rPr>
          <w:color w:val="000000"/>
          <w:sz w:val="20"/>
          <w:szCs w:val="20"/>
        </w:rPr>
        <w:t>Per le seguenti misure non è previsto l'approvvigionamento di caldaie a gas naturale.</w:t>
      </w:r>
    </w:p>
    <w:p w14:paraId="0BF359E2" w14:textId="77777777" w:rsidR="00703759" w:rsidRPr="002C5FE8" w:rsidRDefault="00703759">
      <w:pPr>
        <w:widowControl/>
        <w:numPr>
          <w:ilvl w:val="0"/>
          <w:numId w:val="112"/>
        </w:numPr>
        <w:autoSpaceDE/>
        <w:autoSpaceDN/>
        <w:spacing w:after="120" w:line="259" w:lineRule="auto"/>
        <w:jc w:val="both"/>
        <w:rPr>
          <w:color w:val="000000"/>
          <w:sz w:val="20"/>
          <w:szCs w:val="20"/>
        </w:rPr>
      </w:pPr>
      <w:r w:rsidRPr="002C5FE8">
        <w:rPr>
          <w:color w:val="000000"/>
          <w:sz w:val="20"/>
          <w:szCs w:val="20"/>
        </w:rPr>
        <w:t>M2C3 - Investimento 1.2 Costruzione di edifici, riqualificazione e rafforzamento dei beni immobili dell'amministrazione della giustizia;</w:t>
      </w:r>
    </w:p>
    <w:p w14:paraId="11CBD965" w14:textId="77777777" w:rsidR="00703759" w:rsidRPr="002C5FE8" w:rsidRDefault="00703759">
      <w:pPr>
        <w:widowControl/>
        <w:numPr>
          <w:ilvl w:val="0"/>
          <w:numId w:val="112"/>
        </w:numPr>
        <w:autoSpaceDE/>
        <w:autoSpaceDN/>
        <w:spacing w:after="120" w:line="259" w:lineRule="auto"/>
        <w:jc w:val="both"/>
        <w:rPr>
          <w:color w:val="000000"/>
          <w:sz w:val="20"/>
          <w:szCs w:val="20"/>
        </w:rPr>
      </w:pPr>
      <w:r w:rsidRPr="002C5FE8">
        <w:rPr>
          <w:color w:val="000000"/>
          <w:sz w:val="20"/>
          <w:szCs w:val="20"/>
        </w:rPr>
        <w:t>M4C1 – investimento 3.3 Piano di messa in sicurezza e riqualificazione dell'edilizia scolastica;</w:t>
      </w:r>
    </w:p>
    <w:p w14:paraId="545FA433" w14:textId="77777777" w:rsidR="00703759" w:rsidRPr="002C5FE8" w:rsidRDefault="00703759">
      <w:pPr>
        <w:widowControl/>
        <w:numPr>
          <w:ilvl w:val="0"/>
          <w:numId w:val="112"/>
        </w:numPr>
        <w:autoSpaceDE/>
        <w:autoSpaceDN/>
        <w:spacing w:after="120" w:line="259" w:lineRule="auto"/>
        <w:jc w:val="both"/>
        <w:rPr>
          <w:color w:val="000000"/>
          <w:sz w:val="20"/>
          <w:szCs w:val="20"/>
        </w:rPr>
      </w:pPr>
      <w:r w:rsidRPr="002C5FE8">
        <w:rPr>
          <w:color w:val="000000"/>
          <w:sz w:val="20"/>
          <w:szCs w:val="20"/>
        </w:rPr>
        <w:t>M4C1 - Riforma 1.7 Riforma della legislazione sugli alloggi per studenti e investimenti negli alloggi per studenti;</w:t>
      </w:r>
    </w:p>
    <w:p w14:paraId="742B0E51" w14:textId="77777777" w:rsidR="00703759" w:rsidRPr="002C5FE8" w:rsidRDefault="00703759">
      <w:pPr>
        <w:widowControl/>
        <w:numPr>
          <w:ilvl w:val="0"/>
          <w:numId w:val="112"/>
        </w:numPr>
        <w:autoSpaceDE/>
        <w:autoSpaceDN/>
        <w:spacing w:after="120" w:line="259" w:lineRule="auto"/>
        <w:jc w:val="both"/>
        <w:rPr>
          <w:color w:val="000000"/>
          <w:sz w:val="20"/>
          <w:szCs w:val="20"/>
        </w:rPr>
      </w:pPr>
      <w:r w:rsidRPr="002C5FE8">
        <w:rPr>
          <w:color w:val="000000"/>
          <w:sz w:val="20"/>
          <w:szCs w:val="20"/>
        </w:rPr>
        <w:t>M2C3 Investimento 2.1 Rafforzamento dell'Ecobonus e del Sismabonus per l'efficienza energetica e la sicurezza degli edifici. Per quest’ultima misura, il costo dell'installazione di caldaie a condensazione a gas deve rappresentare una piccola parte del costo complessivo del programma di ristrutturazione e l'installazione deve avvenire per sostituire le caldaie alimentate a olio combustibile.</w:t>
      </w:r>
    </w:p>
    <w:p w14:paraId="32D138CE" w14:textId="77777777" w:rsidR="00703759" w:rsidRPr="002C5FE8" w:rsidRDefault="00703759" w:rsidP="00336287">
      <w:pPr>
        <w:spacing w:after="120"/>
        <w:jc w:val="both"/>
        <w:rPr>
          <w:color w:val="000000"/>
          <w:sz w:val="20"/>
          <w:szCs w:val="20"/>
        </w:rPr>
      </w:pPr>
      <w:r w:rsidRPr="002C5FE8">
        <w:rPr>
          <w:color w:val="000000"/>
          <w:sz w:val="20"/>
          <w:szCs w:val="20"/>
          <w:vertAlign w:val="superscript"/>
        </w:rPr>
        <w:lastRenderedPageBreak/>
        <w:t xml:space="preserve">2 </w:t>
      </w:r>
      <w:r w:rsidRPr="002C5FE8">
        <w:rPr>
          <w:color w:val="000000"/>
          <w:sz w:val="20"/>
          <w:szCs w:val="20"/>
        </w:rPr>
        <w:t>Ad eccezione dei progetti previsti nell’ambito della presente misura riguardanti la produzione di energia elettrica e/o di calore a partire dal gas naturale, come pure le relative infrastrutture di trasmissione/trasporto e distribuzione che utilizzano gas naturale, che sono conformi alle condizioni di cui all’allegato III degli orientamenti tecnici sull’applicazione del principio “non arrecare un danno significativo” (2021/C58/01).</w:t>
      </w:r>
    </w:p>
    <w:p w14:paraId="1F7D0896" w14:textId="77777777" w:rsidR="00703759" w:rsidRPr="002C5FE8" w:rsidRDefault="00703759" w:rsidP="00336287">
      <w:pPr>
        <w:spacing w:after="120"/>
        <w:jc w:val="both"/>
        <w:rPr>
          <w:color w:val="000000"/>
          <w:sz w:val="20"/>
          <w:szCs w:val="20"/>
        </w:rPr>
      </w:pPr>
      <w:r w:rsidRPr="002C5FE8">
        <w:rPr>
          <w:color w:val="000000"/>
          <w:sz w:val="20"/>
          <w:szCs w:val="20"/>
          <w:vertAlign w:val="superscript"/>
        </w:rPr>
        <w:t>3</w:t>
      </w:r>
      <w:r w:rsidRPr="002C5FE8">
        <w:rPr>
          <w:color w:val="000000"/>
          <w:sz w:val="20"/>
          <w:szCs w:val="20"/>
        </w:rPr>
        <w:t>Se l’attività che beneficia del sostegno genera emissioni di gas a effetto serra previste che non sono significativamente inferiori ai pertinenti parametri di riferimento, occorre spiegarne il motivo. I parametri di riferimento per l’assegnazione gratuita di quote per le attività che rientrano nell’ambito di applicazione del sistema di scambio di quote di emissioni sono stabiliti nel regolamento di esecuzione (UE) 2021/447 della Commissione.</w:t>
      </w:r>
    </w:p>
    <w:p w14:paraId="1ABF1C7D" w14:textId="77777777" w:rsidR="00703759" w:rsidRPr="002C5FE8" w:rsidRDefault="00703759" w:rsidP="00336287">
      <w:pPr>
        <w:spacing w:after="120"/>
        <w:jc w:val="both"/>
        <w:rPr>
          <w:color w:val="000000"/>
          <w:sz w:val="20"/>
          <w:szCs w:val="20"/>
        </w:rPr>
      </w:pPr>
      <w:r w:rsidRPr="002C5FE8">
        <w:rPr>
          <w:color w:val="000000"/>
          <w:sz w:val="20"/>
          <w:szCs w:val="20"/>
          <w:vertAlign w:val="superscript"/>
        </w:rPr>
        <w:t>4</w:t>
      </w:r>
      <w:r w:rsidRPr="002C5FE8">
        <w:rPr>
          <w:color w:val="000000"/>
          <w:sz w:val="20"/>
          <w:szCs w:val="20"/>
        </w:rPr>
        <w:t>L’esclusione non si applica alle azioni previste dalla presente misura negli impianti di trattamento meccanico biologico esistenti quando tali azioni sono intese ad aumentare l’efficienza energetica o migliorare le operazioni di riciclaggio dei rifiuti differenziati al fine di convertirle nel compostaggio e nella digestione anaerobica di rifiuti organici, purché tali azioni nell’ambito della presente misura non determinino un aumento della capacità di trattamento dei rifiuti dell’impianto o un’estensione della sua durata di vita; sono fornite prove a livello di impianto</w:t>
      </w:r>
    </w:p>
    <w:p w14:paraId="30B4B184" w14:textId="77777777" w:rsidR="00703759" w:rsidRPr="002C5FE8" w:rsidRDefault="00703759" w:rsidP="00336287">
      <w:pPr>
        <w:spacing w:after="120" w:line="259" w:lineRule="auto"/>
        <w:jc w:val="both"/>
        <w:rPr>
          <w:color w:val="000000"/>
          <w:sz w:val="20"/>
          <w:szCs w:val="20"/>
        </w:rPr>
      </w:pPr>
      <w:r w:rsidRPr="002C5FE8">
        <w:rPr>
          <w:color w:val="000000"/>
          <w:sz w:val="20"/>
          <w:szCs w:val="20"/>
          <w:vertAlign w:val="superscript"/>
        </w:rPr>
        <w:t>5</w:t>
      </w:r>
      <w:r w:rsidRPr="002C5FE8">
        <w:rPr>
          <w:color w:val="000000"/>
          <w:sz w:val="20"/>
          <w:szCs w:val="20"/>
        </w:rPr>
        <w:t>L’esclusione non si applica alle azioni previste nell’ambito della presente misura in impianti esclusivamente adibiti al trattamento di rifiuti pericolosi non riciclabili, né agli impianti esistenti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sono fornite prove a livello di impianto.</w:t>
      </w:r>
    </w:p>
    <w:p w14:paraId="1F0AE115" w14:textId="77777777" w:rsidR="00703759" w:rsidRPr="002C5FE8" w:rsidRDefault="00703759" w:rsidP="00336287">
      <w:pPr>
        <w:spacing w:after="120" w:line="259" w:lineRule="auto"/>
        <w:jc w:val="center"/>
        <w:rPr>
          <w:b/>
          <w:color w:val="1F4D78"/>
          <w:sz w:val="20"/>
          <w:szCs w:val="20"/>
        </w:rPr>
      </w:pPr>
      <w:r w:rsidRPr="002C5FE8">
        <w:rPr>
          <w:color w:val="000000"/>
          <w:sz w:val="20"/>
          <w:szCs w:val="20"/>
        </w:rPr>
        <w:br w:type="page"/>
      </w:r>
      <w:r w:rsidRPr="002C5FE8">
        <w:rPr>
          <w:b/>
          <w:color w:val="1F4D78"/>
          <w:sz w:val="20"/>
          <w:szCs w:val="20"/>
        </w:rPr>
        <w:lastRenderedPageBreak/>
        <w:t>Allegato 7.10 b Scheda per la verifica e il controllo per garantire la conformità al principio di non arrecare danno significativo (cd. DNSH)</w:t>
      </w:r>
    </w:p>
    <w:p w14:paraId="3C846C6F" w14:textId="4CAB1105" w:rsidR="00703759" w:rsidRPr="002C5FE8" w:rsidRDefault="00703759" w:rsidP="005C6339">
      <w:pPr>
        <w:spacing w:after="120" w:line="259" w:lineRule="auto"/>
        <w:jc w:val="center"/>
        <w:rPr>
          <w:b/>
          <w:color w:val="1F4D78"/>
          <w:sz w:val="20"/>
          <w:szCs w:val="20"/>
        </w:rPr>
      </w:pPr>
      <w:r w:rsidRPr="002C5FE8">
        <w:rPr>
          <w:b/>
          <w:color w:val="1F4D78"/>
          <w:sz w:val="20"/>
          <w:szCs w:val="20"/>
        </w:rPr>
        <w:t>Verifiche e controlli da condurre per garantire il principio DNSH</w:t>
      </w:r>
    </w:p>
    <w:tbl>
      <w:tblPr>
        <w:tblW w:w="5000" w:type="pct"/>
        <w:tblCellMar>
          <w:left w:w="70" w:type="dxa"/>
          <w:right w:w="70" w:type="dxa"/>
        </w:tblCellMar>
        <w:tblLook w:val="04A0" w:firstRow="1" w:lastRow="0" w:firstColumn="1" w:lastColumn="0" w:noHBand="0" w:noVBand="1"/>
      </w:tblPr>
      <w:tblGrid>
        <w:gridCol w:w="980"/>
        <w:gridCol w:w="360"/>
        <w:gridCol w:w="401"/>
        <w:gridCol w:w="398"/>
        <w:gridCol w:w="390"/>
        <w:gridCol w:w="381"/>
        <w:gridCol w:w="1377"/>
        <w:gridCol w:w="1513"/>
        <w:gridCol w:w="3391"/>
        <w:gridCol w:w="145"/>
      </w:tblGrid>
      <w:tr w:rsidR="00703759" w:rsidRPr="002C5FE8" w14:paraId="2FF19FEC" w14:textId="77777777" w:rsidTr="00630505">
        <w:trPr>
          <w:gridAfter w:val="1"/>
          <w:wAfter w:w="75" w:type="pct"/>
          <w:trHeight w:val="369"/>
        </w:trPr>
        <w:tc>
          <w:tcPr>
            <w:tcW w:w="4925" w:type="pct"/>
            <w:gridSpan w:val="9"/>
            <w:tcBorders>
              <w:top w:val="single" w:sz="8" w:space="0" w:color="auto"/>
              <w:left w:val="single" w:sz="8" w:space="0" w:color="auto"/>
              <w:bottom w:val="single" w:sz="8" w:space="0" w:color="auto"/>
              <w:right w:val="single" w:sz="8" w:space="0" w:color="000000"/>
            </w:tcBorders>
            <w:shd w:val="clear" w:color="000000" w:fill="FCE4D6"/>
            <w:vAlign w:val="bottom"/>
            <w:hideMark/>
          </w:tcPr>
          <w:p w14:paraId="3F40B1CB" w14:textId="77777777" w:rsidR="00703759" w:rsidRPr="002C5FE8" w:rsidRDefault="00703759" w:rsidP="00336287">
            <w:pPr>
              <w:spacing w:after="120"/>
              <w:jc w:val="center"/>
              <w:rPr>
                <w:b/>
                <w:bCs/>
                <w:i/>
                <w:iCs/>
                <w:color w:val="000000"/>
                <w:sz w:val="20"/>
                <w:szCs w:val="20"/>
              </w:rPr>
            </w:pPr>
            <w:proofErr w:type="gramStart"/>
            <w:r w:rsidRPr="002C5FE8">
              <w:rPr>
                <w:b/>
                <w:bCs/>
                <w:i/>
                <w:iCs/>
                <w:color w:val="000000"/>
                <w:sz w:val="20"/>
                <w:szCs w:val="20"/>
              </w:rPr>
              <w:t>Scheda  -</w:t>
            </w:r>
            <w:proofErr w:type="gramEnd"/>
            <w:r w:rsidRPr="002C5FE8">
              <w:rPr>
                <w:b/>
                <w:bCs/>
                <w:i/>
                <w:iCs/>
                <w:color w:val="000000"/>
                <w:sz w:val="20"/>
                <w:szCs w:val="20"/>
              </w:rPr>
              <w:t xml:space="preserve"> Acquisto, Leasing e Noleggio di computer e apparecchiature elettriche ed elettroniche</w:t>
            </w:r>
          </w:p>
        </w:tc>
      </w:tr>
      <w:tr w:rsidR="00703759" w:rsidRPr="002C5FE8" w14:paraId="251C0CA0" w14:textId="77777777" w:rsidTr="00630505">
        <w:trPr>
          <w:trHeight w:val="300"/>
        </w:trPr>
        <w:tc>
          <w:tcPr>
            <w:tcW w:w="4925" w:type="pct"/>
            <w:gridSpan w:val="9"/>
            <w:tcBorders>
              <w:top w:val="nil"/>
              <w:left w:val="nil"/>
              <w:bottom w:val="nil"/>
              <w:right w:val="nil"/>
            </w:tcBorders>
            <w:shd w:val="clear" w:color="auto" w:fill="auto"/>
            <w:noWrap/>
            <w:vAlign w:val="bottom"/>
            <w:hideMark/>
          </w:tcPr>
          <w:p w14:paraId="6390FF24" w14:textId="77777777" w:rsidR="00703759" w:rsidRPr="002C5FE8" w:rsidRDefault="00703759" w:rsidP="00336287">
            <w:pPr>
              <w:spacing w:after="120"/>
              <w:jc w:val="center"/>
              <w:rPr>
                <w:i/>
                <w:iCs/>
                <w:color w:val="000000"/>
                <w:sz w:val="20"/>
                <w:szCs w:val="20"/>
              </w:rPr>
            </w:pPr>
            <w:r w:rsidRPr="002C5FE8">
              <w:rPr>
                <w:i/>
                <w:iCs/>
                <w:color w:val="000000"/>
                <w:sz w:val="20"/>
                <w:szCs w:val="20"/>
              </w:rPr>
              <w:t>Verifiche e controlli da condurre per garantire il principio DNSH</w:t>
            </w:r>
          </w:p>
        </w:tc>
        <w:tc>
          <w:tcPr>
            <w:tcW w:w="75" w:type="pct"/>
            <w:vAlign w:val="center"/>
            <w:hideMark/>
          </w:tcPr>
          <w:p w14:paraId="4C99032F" w14:textId="77777777" w:rsidR="00703759" w:rsidRPr="002C5FE8" w:rsidRDefault="00703759" w:rsidP="00336287">
            <w:pPr>
              <w:spacing w:after="120"/>
              <w:rPr>
                <w:sz w:val="20"/>
                <w:szCs w:val="20"/>
              </w:rPr>
            </w:pPr>
          </w:p>
        </w:tc>
      </w:tr>
      <w:tr w:rsidR="00703759" w:rsidRPr="002C5FE8" w14:paraId="59A0AF74" w14:textId="77777777" w:rsidTr="00630505">
        <w:trPr>
          <w:trHeight w:val="969"/>
        </w:trPr>
        <w:tc>
          <w:tcPr>
            <w:tcW w:w="528" w:type="pct"/>
            <w:tcBorders>
              <w:top w:val="single" w:sz="8" w:space="0" w:color="auto"/>
              <w:left w:val="single" w:sz="8" w:space="0" w:color="auto"/>
              <w:bottom w:val="nil"/>
              <w:right w:val="single" w:sz="4" w:space="0" w:color="auto"/>
            </w:tcBorders>
            <w:shd w:val="clear" w:color="000000" w:fill="D9D9D9"/>
            <w:vAlign w:val="center"/>
            <w:hideMark/>
          </w:tcPr>
          <w:p w14:paraId="401D14D7" w14:textId="77777777" w:rsidR="00703759" w:rsidRPr="002C5FE8" w:rsidRDefault="00703759" w:rsidP="00336287">
            <w:pPr>
              <w:spacing w:after="120"/>
              <w:jc w:val="center"/>
              <w:rPr>
                <w:b/>
                <w:bCs/>
                <w:color w:val="000000"/>
                <w:sz w:val="20"/>
                <w:szCs w:val="20"/>
              </w:rPr>
            </w:pPr>
            <w:r w:rsidRPr="002C5FE8">
              <w:rPr>
                <w:b/>
                <w:bCs/>
                <w:color w:val="000000"/>
                <w:sz w:val="20"/>
                <w:szCs w:val="20"/>
              </w:rPr>
              <w:t>Tempo di svolgimento delle verifiche</w:t>
            </w:r>
          </w:p>
        </w:tc>
        <w:tc>
          <w:tcPr>
            <w:tcW w:w="185" w:type="pct"/>
            <w:tcBorders>
              <w:top w:val="single" w:sz="8" w:space="0" w:color="auto"/>
              <w:left w:val="nil"/>
              <w:bottom w:val="nil"/>
              <w:right w:val="single" w:sz="4" w:space="0" w:color="auto"/>
            </w:tcBorders>
            <w:shd w:val="clear" w:color="000000" w:fill="D9D9D9"/>
            <w:noWrap/>
            <w:vAlign w:val="center"/>
            <w:hideMark/>
          </w:tcPr>
          <w:p w14:paraId="36B55738" w14:textId="77777777" w:rsidR="00703759" w:rsidRPr="002C5FE8" w:rsidRDefault="00703759" w:rsidP="00336287">
            <w:pPr>
              <w:spacing w:after="120"/>
              <w:jc w:val="center"/>
              <w:rPr>
                <w:b/>
                <w:bCs/>
                <w:color w:val="000000"/>
                <w:sz w:val="20"/>
                <w:szCs w:val="20"/>
              </w:rPr>
            </w:pPr>
            <w:r w:rsidRPr="002C5FE8">
              <w:rPr>
                <w:b/>
                <w:bCs/>
                <w:color w:val="000000"/>
                <w:sz w:val="20"/>
                <w:szCs w:val="20"/>
              </w:rPr>
              <w:t>n.</w:t>
            </w:r>
          </w:p>
        </w:tc>
        <w:tc>
          <w:tcPr>
            <w:tcW w:w="1553" w:type="pct"/>
            <w:gridSpan w:val="5"/>
            <w:tcBorders>
              <w:top w:val="single" w:sz="8" w:space="0" w:color="auto"/>
              <w:left w:val="nil"/>
              <w:bottom w:val="nil"/>
              <w:right w:val="single" w:sz="4" w:space="0" w:color="auto"/>
            </w:tcBorders>
            <w:shd w:val="clear" w:color="000000" w:fill="D9D9D9"/>
            <w:noWrap/>
            <w:vAlign w:val="center"/>
            <w:hideMark/>
          </w:tcPr>
          <w:p w14:paraId="65DFD463" w14:textId="77777777" w:rsidR="00703759" w:rsidRPr="002C5FE8" w:rsidRDefault="00703759" w:rsidP="00336287">
            <w:pPr>
              <w:spacing w:after="120"/>
              <w:jc w:val="center"/>
              <w:rPr>
                <w:b/>
                <w:bCs/>
                <w:color w:val="000000"/>
                <w:sz w:val="20"/>
                <w:szCs w:val="20"/>
              </w:rPr>
            </w:pPr>
            <w:r w:rsidRPr="002C5FE8">
              <w:rPr>
                <w:b/>
                <w:bCs/>
                <w:color w:val="000000"/>
                <w:sz w:val="20"/>
                <w:szCs w:val="20"/>
              </w:rPr>
              <w:t>Elemento di controllo</w:t>
            </w:r>
          </w:p>
        </w:tc>
        <w:tc>
          <w:tcPr>
            <w:tcW w:w="820" w:type="pct"/>
            <w:tcBorders>
              <w:top w:val="single" w:sz="8" w:space="0" w:color="auto"/>
              <w:left w:val="nil"/>
              <w:bottom w:val="nil"/>
              <w:right w:val="single" w:sz="4" w:space="0" w:color="auto"/>
            </w:tcBorders>
            <w:shd w:val="clear" w:color="000000" w:fill="D9D9D9"/>
            <w:vAlign w:val="center"/>
            <w:hideMark/>
          </w:tcPr>
          <w:p w14:paraId="56E3BA06" w14:textId="77777777" w:rsidR="00703759" w:rsidRPr="002C5FE8" w:rsidRDefault="00703759" w:rsidP="00336287">
            <w:pPr>
              <w:spacing w:after="120"/>
              <w:jc w:val="center"/>
              <w:rPr>
                <w:b/>
                <w:bCs/>
                <w:color w:val="000000"/>
                <w:sz w:val="20"/>
                <w:szCs w:val="20"/>
              </w:rPr>
            </w:pPr>
            <w:r w:rsidRPr="002C5FE8">
              <w:rPr>
                <w:b/>
                <w:bCs/>
                <w:color w:val="000000"/>
                <w:sz w:val="20"/>
                <w:szCs w:val="20"/>
              </w:rPr>
              <w:t>Esito</w:t>
            </w:r>
            <w:r w:rsidRPr="002C5FE8">
              <w:rPr>
                <w:b/>
                <w:bCs/>
                <w:color w:val="000000"/>
                <w:sz w:val="20"/>
                <w:szCs w:val="20"/>
              </w:rPr>
              <w:br/>
              <w:t xml:space="preserve"> (Sì/No/Non applicabile)</w:t>
            </w:r>
          </w:p>
        </w:tc>
        <w:tc>
          <w:tcPr>
            <w:tcW w:w="1839" w:type="pct"/>
            <w:tcBorders>
              <w:top w:val="single" w:sz="8" w:space="0" w:color="auto"/>
              <w:left w:val="nil"/>
              <w:bottom w:val="nil"/>
              <w:right w:val="single" w:sz="8" w:space="0" w:color="auto"/>
            </w:tcBorders>
            <w:shd w:val="clear" w:color="000000" w:fill="D9D9D9"/>
            <w:vAlign w:val="center"/>
            <w:hideMark/>
          </w:tcPr>
          <w:p w14:paraId="79644CC5" w14:textId="77777777" w:rsidR="00703759" w:rsidRPr="002C5FE8" w:rsidRDefault="00703759" w:rsidP="00336287">
            <w:pPr>
              <w:spacing w:after="120"/>
              <w:jc w:val="center"/>
              <w:rPr>
                <w:b/>
                <w:bCs/>
                <w:color w:val="000000"/>
                <w:sz w:val="20"/>
                <w:szCs w:val="20"/>
              </w:rPr>
            </w:pPr>
            <w:r w:rsidRPr="002C5FE8">
              <w:rPr>
                <w:b/>
                <w:bCs/>
                <w:color w:val="000000"/>
                <w:sz w:val="20"/>
                <w:szCs w:val="20"/>
              </w:rPr>
              <w:t>Commento</w:t>
            </w:r>
          </w:p>
        </w:tc>
        <w:tc>
          <w:tcPr>
            <w:tcW w:w="75" w:type="pct"/>
            <w:vAlign w:val="center"/>
            <w:hideMark/>
          </w:tcPr>
          <w:p w14:paraId="17E2248B" w14:textId="77777777" w:rsidR="00703759" w:rsidRPr="002C5FE8" w:rsidRDefault="00703759" w:rsidP="00336287">
            <w:pPr>
              <w:spacing w:after="120"/>
              <w:rPr>
                <w:sz w:val="20"/>
                <w:szCs w:val="20"/>
              </w:rPr>
            </w:pPr>
          </w:p>
        </w:tc>
      </w:tr>
      <w:tr w:rsidR="00703759" w:rsidRPr="002C5FE8" w14:paraId="5DB02F94" w14:textId="77777777" w:rsidTr="00630505">
        <w:trPr>
          <w:trHeight w:val="960"/>
        </w:trPr>
        <w:tc>
          <w:tcPr>
            <w:tcW w:w="528" w:type="pct"/>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0477CF82" w14:textId="77777777" w:rsidR="00703759" w:rsidRPr="002C5FE8" w:rsidRDefault="00703759" w:rsidP="00336287">
            <w:pPr>
              <w:spacing w:after="120"/>
              <w:jc w:val="center"/>
              <w:rPr>
                <w:color w:val="000000"/>
                <w:sz w:val="20"/>
                <w:szCs w:val="20"/>
              </w:rPr>
            </w:pPr>
            <w:r w:rsidRPr="002C5FE8">
              <w:rPr>
                <w:color w:val="000000"/>
                <w:sz w:val="20"/>
                <w:szCs w:val="20"/>
              </w:rPr>
              <w:t>Ex-ante</w:t>
            </w:r>
          </w:p>
        </w:tc>
        <w:tc>
          <w:tcPr>
            <w:tcW w:w="185" w:type="pct"/>
            <w:tcBorders>
              <w:top w:val="single" w:sz="8" w:space="0" w:color="auto"/>
              <w:left w:val="nil"/>
              <w:bottom w:val="single" w:sz="4" w:space="0" w:color="auto"/>
              <w:right w:val="single" w:sz="4" w:space="0" w:color="auto"/>
            </w:tcBorders>
            <w:shd w:val="clear" w:color="auto" w:fill="auto"/>
            <w:noWrap/>
            <w:vAlign w:val="center"/>
            <w:hideMark/>
          </w:tcPr>
          <w:p w14:paraId="036063F4" w14:textId="77777777" w:rsidR="00703759" w:rsidRPr="002C5FE8" w:rsidRDefault="00703759" w:rsidP="00336287">
            <w:pPr>
              <w:spacing w:after="120"/>
              <w:jc w:val="center"/>
              <w:rPr>
                <w:color w:val="000000"/>
                <w:sz w:val="20"/>
                <w:szCs w:val="20"/>
              </w:rPr>
            </w:pPr>
            <w:r w:rsidRPr="002C5FE8">
              <w:rPr>
                <w:color w:val="000000"/>
                <w:sz w:val="20"/>
                <w:szCs w:val="20"/>
              </w:rPr>
              <w:t>1</w:t>
            </w:r>
          </w:p>
        </w:tc>
        <w:tc>
          <w:tcPr>
            <w:tcW w:w="1553" w:type="pct"/>
            <w:gridSpan w:val="5"/>
            <w:tcBorders>
              <w:top w:val="single" w:sz="8" w:space="0" w:color="auto"/>
              <w:left w:val="nil"/>
              <w:bottom w:val="single" w:sz="4" w:space="0" w:color="auto"/>
              <w:right w:val="single" w:sz="4" w:space="0" w:color="000000"/>
            </w:tcBorders>
            <w:shd w:val="clear" w:color="auto" w:fill="auto"/>
            <w:vAlign w:val="center"/>
            <w:hideMark/>
          </w:tcPr>
          <w:p w14:paraId="23E7442F" w14:textId="77777777" w:rsidR="00703759" w:rsidRPr="002C5FE8" w:rsidRDefault="00703759" w:rsidP="00336287">
            <w:pPr>
              <w:spacing w:after="120"/>
              <w:jc w:val="center"/>
              <w:rPr>
                <w:color w:val="000000"/>
                <w:sz w:val="20"/>
                <w:szCs w:val="20"/>
              </w:rPr>
            </w:pPr>
            <w:proofErr w:type="gramStart"/>
            <w:r w:rsidRPr="002C5FE8">
              <w:rPr>
                <w:color w:val="000000"/>
                <w:sz w:val="20"/>
                <w:szCs w:val="20"/>
              </w:rPr>
              <w:t>E'</w:t>
            </w:r>
            <w:proofErr w:type="gramEnd"/>
            <w:r w:rsidRPr="002C5FE8">
              <w:rPr>
                <w:color w:val="000000"/>
                <w:sz w:val="20"/>
                <w:szCs w:val="20"/>
              </w:rPr>
              <w:t xml:space="preserve"> disponibile l'iscrizione alla piattaforma RAEE in qualità di produttore e/o distributore e/o fornitore?</w:t>
            </w:r>
          </w:p>
        </w:tc>
        <w:tc>
          <w:tcPr>
            <w:tcW w:w="820" w:type="pct"/>
            <w:tcBorders>
              <w:top w:val="single" w:sz="8" w:space="0" w:color="auto"/>
              <w:left w:val="nil"/>
              <w:bottom w:val="single" w:sz="4" w:space="0" w:color="auto"/>
              <w:right w:val="single" w:sz="4" w:space="0" w:color="auto"/>
            </w:tcBorders>
            <w:shd w:val="clear" w:color="auto" w:fill="auto"/>
            <w:vAlign w:val="center"/>
            <w:hideMark/>
          </w:tcPr>
          <w:p w14:paraId="7A2F8FEB" w14:textId="77777777" w:rsidR="00703759" w:rsidRPr="002C5FE8" w:rsidRDefault="00703759" w:rsidP="00336287">
            <w:pPr>
              <w:spacing w:after="120"/>
              <w:jc w:val="center"/>
              <w:rPr>
                <w:color w:val="000000"/>
                <w:sz w:val="20"/>
                <w:szCs w:val="20"/>
              </w:rPr>
            </w:pPr>
            <w:r w:rsidRPr="002C5FE8">
              <w:rPr>
                <w:color w:val="000000"/>
                <w:sz w:val="20"/>
                <w:szCs w:val="20"/>
              </w:rPr>
              <w:t> </w:t>
            </w:r>
          </w:p>
        </w:tc>
        <w:tc>
          <w:tcPr>
            <w:tcW w:w="1839" w:type="pct"/>
            <w:tcBorders>
              <w:top w:val="single" w:sz="8" w:space="0" w:color="auto"/>
              <w:left w:val="nil"/>
              <w:bottom w:val="single" w:sz="4" w:space="0" w:color="auto"/>
              <w:right w:val="single" w:sz="8" w:space="0" w:color="auto"/>
            </w:tcBorders>
            <w:shd w:val="clear" w:color="auto" w:fill="auto"/>
            <w:noWrap/>
            <w:vAlign w:val="bottom"/>
            <w:hideMark/>
          </w:tcPr>
          <w:p w14:paraId="0DB12A34" w14:textId="77777777" w:rsidR="00703759" w:rsidRPr="002C5FE8" w:rsidRDefault="00703759" w:rsidP="00336287">
            <w:pPr>
              <w:spacing w:after="120"/>
              <w:rPr>
                <w:color w:val="000000"/>
                <w:sz w:val="20"/>
                <w:szCs w:val="20"/>
              </w:rPr>
            </w:pPr>
            <w:r w:rsidRPr="002C5FE8">
              <w:rPr>
                <w:color w:val="000000"/>
                <w:sz w:val="20"/>
                <w:szCs w:val="20"/>
              </w:rPr>
              <w:t> </w:t>
            </w:r>
          </w:p>
        </w:tc>
        <w:tc>
          <w:tcPr>
            <w:tcW w:w="75" w:type="pct"/>
            <w:vAlign w:val="center"/>
            <w:hideMark/>
          </w:tcPr>
          <w:p w14:paraId="60ACBBDE" w14:textId="77777777" w:rsidR="00703759" w:rsidRPr="002C5FE8" w:rsidRDefault="00703759" w:rsidP="00336287">
            <w:pPr>
              <w:spacing w:after="120"/>
              <w:rPr>
                <w:sz w:val="20"/>
                <w:szCs w:val="20"/>
              </w:rPr>
            </w:pPr>
          </w:p>
        </w:tc>
      </w:tr>
      <w:tr w:rsidR="00703759" w:rsidRPr="002C5FE8" w14:paraId="09E733AD" w14:textId="77777777" w:rsidTr="00630505">
        <w:trPr>
          <w:trHeight w:val="960"/>
        </w:trPr>
        <w:tc>
          <w:tcPr>
            <w:tcW w:w="528" w:type="pct"/>
            <w:vMerge/>
            <w:tcBorders>
              <w:top w:val="single" w:sz="8" w:space="0" w:color="auto"/>
              <w:left w:val="single" w:sz="8" w:space="0" w:color="auto"/>
              <w:bottom w:val="single" w:sz="8" w:space="0" w:color="000000"/>
              <w:right w:val="single" w:sz="4" w:space="0" w:color="auto"/>
            </w:tcBorders>
            <w:vAlign w:val="center"/>
            <w:hideMark/>
          </w:tcPr>
          <w:p w14:paraId="4B1E2B3D" w14:textId="77777777" w:rsidR="00703759" w:rsidRPr="002C5FE8" w:rsidRDefault="00703759" w:rsidP="00336287">
            <w:pPr>
              <w:spacing w:after="120"/>
              <w:rPr>
                <w:color w:val="000000"/>
                <w:sz w:val="20"/>
                <w:szCs w:val="20"/>
              </w:rPr>
            </w:pPr>
          </w:p>
        </w:tc>
        <w:tc>
          <w:tcPr>
            <w:tcW w:w="185" w:type="pct"/>
            <w:tcBorders>
              <w:top w:val="nil"/>
              <w:left w:val="nil"/>
              <w:bottom w:val="single" w:sz="4" w:space="0" w:color="auto"/>
              <w:right w:val="single" w:sz="4" w:space="0" w:color="auto"/>
            </w:tcBorders>
            <w:shd w:val="clear" w:color="auto" w:fill="auto"/>
            <w:noWrap/>
            <w:vAlign w:val="center"/>
            <w:hideMark/>
          </w:tcPr>
          <w:p w14:paraId="5F6DA145" w14:textId="77777777" w:rsidR="00703759" w:rsidRPr="002C5FE8" w:rsidRDefault="00703759" w:rsidP="00336287">
            <w:pPr>
              <w:spacing w:after="120"/>
              <w:jc w:val="center"/>
              <w:rPr>
                <w:color w:val="000000"/>
                <w:sz w:val="20"/>
                <w:szCs w:val="20"/>
              </w:rPr>
            </w:pPr>
            <w:r w:rsidRPr="002C5FE8">
              <w:rPr>
                <w:color w:val="000000"/>
                <w:sz w:val="20"/>
                <w:szCs w:val="20"/>
              </w:rPr>
              <w:t>2</w:t>
            </w:r>
          </w:p>
        </w:tc>
        <w:tc>
          <w:tcPr>
            <w:tcW w:w="1553" w:type="pct"/>
            <w:gridSpan w:val="5"/>
            <w:tcBorders>
              <w:top w:val="single" w:sz="4" w:space="0" w:color="auto"/>
              <w:left w:val="nil"/>
              <w:bottom w:val="single" w:sz="4" w:space="0" w:color="auto"/>
              <w:right w:val="single" w:sz="4" w:space="0" w:color="000000"/>
            </w:tcBorders>
            <w:shd w:val="clear" w:color="auto" w:fill="auto"/>
            <w:vAlign w:val="center"/>
            <w:hideMark/>
          </w:tcPr>
          <w:p w14:paraId="0BD0B34E" w14:textId="77777777" w:rsidR="00703759" w:rsidRPr="002C5FE8" w:rsidRDefault="00703759" w:rsidP="00336287">
            <w:pPr>
              <w:spacing w:after="120"/>
              <w:jc w:val="center"/>
              <w:rPr>
                <w:color w:val="000000"/>
                <w:sz w:val="20"/>
                <w:szCs w:val="20"/>
              </w:rPr>
            </w:pPr>
            <w:r w:rsidRPr="002C5FE8">
              <w:rPr>
                <w:color w:val="000000"/>
                <w:sz w:val="20"/>
                <w:szCs w:val="20"/>
              </w:rPr>
              <w:t>I prodotti elettronici acquistati sono dotati di un’etichetta ambientale di tipo I, secondo la UNI EN ISO 14024, ad esempio TCO Certified, EPEAT 2018, Blue Angel, TÜV Green Product Mark o di etichetta equivalente)</w:t>
            </w:r>
          </w:p>
        </w:tc>
        <w:tc>
          <w:tcPr>
            <w:tcW w:w="820" w:type="pct"/>
            <w:tcBorders>
              <w:top w:val="nil"/>
              <w:left w:val="nil"/>
              <w:bottom w:val="single" w:sz="4" w:space="0" w:color="auto"/>
              <w:right w:val="single" w:sz="4" w:space="0" w:color="auto"/>
            </w:tcBorders>
            <w:shd w:val="clear" w:color="auto" w:fill="auto"/>
            <w:vAlign w:val="center"/>
            <w:hideMark/>
          </w:tcPr>
          <w:p w14:paraId="607B65A4" w14:textId="77777777" w:rsidR="00703759" w:rsidRPr="002C5FE8" w:rsidRDefault="00703759" w:rsidP="00336287">
            <w:pPr>
              <w:spacing w:after="120"/>
              <w:jc w:val="center"/>
              <w:rPr>
                <w:color w:val="000000"/>
                <w:sz w:val="20"/>
                <w:szCs w:val="20"/>
              </w:rPr>
            </w:pPr>
            <w:r w:rsidRPr="002C5FE8">
              <w:rPr>
                <w:color w:val="000000"/>
                <w:sz w:val="20"/>
                <w:szCs w:val="20"/>
              </w:rPr>
              <w:t> </w:t>
            </w:r>
          </w:p>
        </w:tc>
        <w:tc>
          <w:tcPr>
            <w:tcW w:w="1839" w:type="pct"/>
            <w:tcBorders>
              <w:top w:val="nil"/>
              <w:left w:val="nil"/>
              <w:bottom w:val="single" w:sz="4" w:space="0" w:color="auto"/>
              <w:right w:val="single" w:sz="8" w:space="0" w:color="auto"/>
            </w:tcBorders>
            <w:shd w:val="clear" w:color="auto" w:fill="auto"/>
            <w:noWrap/>
            <w:vAlign w:val="center"/>
            <w:hideMark/>
          </w:tcPr>
          <w:p w14:paraId="78F72828" w14:textId="77777777" w:rsidR="00703759" w:rsidRPr="002C5FE8" w:rsidRDefault="00703759" w:rsidP="00336287">
            <w:pPr>
              <w:spacing w:after="120"/>
              <w:rPr>
                <w:i/>
                <w:iCs/>
                <w:color w:val="000000"/>
                <w:sz w:val="20"/>
                <w:szCs w:val="20"/>
              </w:rPr>
            </w:pPr>
            <w:r w:rsidRPr="002C5FE8">
              <w:rPr>
                <w:i/>
                <w:iCs/>
                <w:color w:val="000000"/>
                <w:sz w:val="20"/>
                <w:szCs w:val="20"/>
              </w:rPr>
              <w:t>Specificare il tipo di etichetta ambientale di tipo I</w:t>
            </w:r>
          </w:p>
        </w:tc>
        <w:tc>
          <w:tcPr>
            <w:tcW w:w="75" w:type="pct"/>
            <w:vAlign w:val="center"/>
            <w:hideMark/>
          </w:tcPr>
          <w:p w14:paraId="3CCC6FBB" w14:textId="77777777" w:rsidR="00703759" w:rsidRPr="002C5FE8" w:rsidRDefault="00703759" w:rsidP="00336287">
            <w:pPr>
              <w:spacing w:after="120"/>
              <w:rPr>
                <w:sz w:val="20"/>
                <w:szCs w:val="20"/>
              </w:rPr>
            </w:pPr>
          </w:p>
        </w:tc>
      </w:tr>
      <w:tr w:rsidR="00703759" w:rsidRPr="002C5FE8" w14:paraId="56CC84C6" w14:textId="77777777" w:rsidTr="00630505">
        <w:trPr>
          <w:trHeight w:val="270"/>
        </w:trPr>
        <w:tc>
          <w:tcPr>
            <w:tcW w:w="528" w:type="pct"/>
            <w:vMerge/>
            <w:tcBorders>
              <w:top w:val="single" w:sz="8" w:space="0" w:color="auto"/>
              <w:left w:val="single" w:sz="8" w:space="0" w:color="auto"/>
              <w:bottom w:val="single" w:sz="8" w:space="0" w:color="000000"/>
              <w:right w:val="single" w:sz="4" w:space="0" w:color="auto"/>
            </w:tcBorders>
            <w:vAlign w:val="center"/>
            <w:hideMark/>
          </w:tcPr>
          <w:p w14:paraId="05B6260E" w14:textId="77777777" w:rsidR="00703759" w:rsidRPr="002C5FE8" w:rsidRDefault="00703759" w:rsidP="00336287">
            <w:pPr>
              <w:spacing w:after="120"/>
              <w:rPr>
                <w:color w:val="000000"/>
                <w:sz w:val="20"/>
                <w:szCs w:val="20"/>
              </w:rPr>
            </w:pPr>
          </w:p>
        </w:tc>
        <w:tc>
          <w:tcPr>
            <w:tcW w:w="4397" w:type="pct"/>
            <w:gridSpan w:val="8"/>
            <w:tcBorders>
              <w:top w:val="single" w:sz="4" w:space="0" w:color="auto"/>
              <w:left w:val="nil"/>
              <w:bottom w:val="single" w:sz="4" w:space="0" w:color="auto"/>
              <w:right w:val="single" w:sz="8" w:space="0" w:color="000000"/>
            </w:tcBorders>
            <w:shd w:val="clear" w:color="000000" w:fill="E7E6E6"/>
            <w:noWrap/>
            <w:vAlign w:val="center"/>
            <w:hideMark/>
          </w:tcPr>
          <w:p w14:paraId="37DE8F06" w14:textId="77777777" w:rsidR="00703759" w:rsidRPr="002C5FE8" w:rsidRDefault="00703759" w:rsidP="00336287">
            <w:pPr>
              <w:spacing w:after="120"/>
              <w:jc w:val="center"/>
              <w:rPr>
                <w:i/>
                <w:iCs/>
                <w:color w:val="000000"/>
                <w:sz w:val="20"/>
                <w:szCs w:val="20"/>
              </w:rPr>
            </w:pPr>
            <w:r w:rsidRPr="002C5FE8">
              <w:rPr>
                <w:i/>
                <w:iCs/>
                <w:color w:val="000000"/>
                <w:sz w:val="20"/>
                <w:szCs w:val="20"/>
              </w:rPr>
              <w:t xml:space="preserve">In caso di assenza di </w:t>
            </w:r>
            <w:proofErr w:type="gramStart"/>
            <w:r w:rsidRPr="002C5FE8">
              <w:rPr>
                <w:i/>
                <w:iCs/>
                <w:color w:val="000000"/>
                <w:sz w:val="20"/>
                <w:szCs w:val="20"/>
              </w:rPr>
              <w:t>un etichetta</w:t>
            </w:r>
            <w:proofErr w:type="gramEnd"/>
            <w:r w:rsidRPr="002C5FE8">
              <w:rPr>
                <w:i/>
                <w:iCs/>
                <w:color w:val="000000"/>
                <w:sz w:val="20"/>
                <w:szCs w:val="20"/>
              </w:rPr>
              <w:t xml:space="preserve"> ambientale di tipo I dovranno essere verificati i requisiti seguenti al posto del punto 2</w:t>
            </w:r>
          </w:p>
        </w:tc>
        <w:tc>
          <w:tcPr>
            <w:tcW w:w="75" w:type="pct"/>
            <w:vAlign w:val="center"/>
            <w:hideMark/>
          </w:tcPr>
          <w:p w14:paraId="7021ABE6" w14:textId="77777777" w:rsidR="00703759" w:rsidRPr="002C5FE8" w:rsidRDefault="00703759" w:rsidP="00336287">
            <w:pPr>
              <w:spacing w:after="120"/>
              <w:rPr>
                <w:sz w:val="20"/>
                <w:szCs w:val="20"/>
              </w:rPr>
            </w:pPr>
          </w:p>
        </w:tc>
      </w:tr>
      <w:tr w:rsidR="00703759" w:rsidRPr="002C5FE8" w14:paraId="37E2BAAB" w14:textId="77777777" w:rsidTr="00630505">
        <w:trPr>
          <w:trHeight w:val="960"/>
        </w:trPr>
        <w:tc>
          <w:tcPr>
            <w:tcW w:w="528" w:type="pct"/>
            <w:vMerge/>
            <w:tcBorders>
              <w:top w:val="single" w:sz="8" w:space="0" w:color="auto"/>
              <w:left w:val="single" w:sz="8" w:space="0" w:color="auto"/>
              <w:bottom w:val="single" w:sz="8" w:space="0" w:color="000000"/>
              <w:right w:val="single" w:sz="4" w:space="0" w:color="auto"/>
            </w:tcBorders>
            <w:vAlign w:val="center"/>
            <w:hideMark/>
          </w:tcPr>
          <w:p w14:paraId="7F0E8142" w14:textId="77777777" w:rsidR="00703759" w:rsidRPr="002C5FE8" w:rsidRDefault="00703759" w:rsidP="00336287">
            <w:pPr>
              <w:spacing w:after="120"/>
              <w:rPr>
                <w:color w:val="000000"/>
                <w:sz w:val="20"/>
                <w:szCs w:val="20"/>
              </w:rPr>
            </w:pPr>
          </w:p>
        </w:tc>
        <w:tc>
          <w:tcPr>
            <w:tcW w:w="185" w:type="pct"/>
            <w:tcBorders>
              <w:top w:val="nil"/>
              <w:left w:val="nil"/>
              <w:bottom w:val="single" w:sz="4" w:space="0" w:color="auto"/>
              <w:right w:val="single" w:sz="4" w:space="0" w:color="auto"/>
            </w:tcBorders>
            <w:shd w:val="clear" w:color="auto" w:fill="auto"/>
            <w:noWrap/>
            <w:vAlign w:val="center"/>
            <w:hideMark/>
          </w:tcPr>
          <w:p w14:paraId="6A81BF4E" w14:textId="77777777" w:rsidR="00703759" w:rsidRPr="002C5FE8" w:rsidRDefault="00703759" w:rsidP="00336287">
            <w:pPr>
              <w:spacing w:after="120"/>
              <w:jc w:val="center"/>
              <w:rPr>
                <w:color w:val="000000"/>
                <w:sz w:val="20"/>
                <w:szCs w:val="20"/>
              </w:rPr>
            </w:pPr>
            <w:r w:rsidRPr="002C5FE8">
              <w:rPr>
                <w:color w:val="000000"/>
                <w:sz w:val="20"/>
                <w:szCs w:val="20"/>
              </w:rPr>
              <w:t>3</w:t>
            </w:r>
          </w:p>
        </w:tc>
        <w:tc>
          <w:tcPr>
            <w:tcW w:w="1553" w:type="pct"/>
            <w:gridSpan w:val="5"/>
            <w:tcBorders>
              <w:top w:val="single" w:sz="4" w:space="0" w:color="auto"/>
              <w:left w:val="nil"/>
              <w:bottom w:val="single" w:sz="4" w:space="0" w:color="auto"/>
              <w:right w:val="single" w:sz="4" w:space="0" w:color="000000"/>
            </w:tcBorders>
            <w:shd w:val="clear" w:color="auto" w:fill="auto"/>
            <w:vAlign w:val="center"/>
            <w:hideMark/>
          </w:tcPr>
          <w:p w14:paraId="0E94F6C5" w14:textId="77777777" w:rsidR="00703759" w:rsidRPr="002C5FE8" w:rsidRDefault="00703759" w:rsidP="00336287">
            <w:pPr>
              <w:spacing w:after="120"/>
              <w:jc w:val="center"/>
              <w:rPr>
                <w:color w:val="000000"/>
                <w:sz w:val="20"/>
                <w:szCs w:val="20"/>
              </w:rPr>
            </w:pPr>
            <w:r w:rsidRPr="002C5FE8">
              <w:rPr>
                <w:color w:val="000000"/>
                <w:sz w:val="20"/>
                <w:szCs w:val="20"/>
              </w:rPr>
              <w:t>L'AEE è dotata di Etichetta EPA ENERGY STAR?</w:t>
            </w:r>
          </w:p>
        </w:tc>
        <w:tc>
          <w:tcPr>
            <w:tcW w:w="820" w:type="pct"/>
            <w:tcBorders>
              <w:top w:val="nil"/>
              <w:left w:val="nil"/>
              <w:bottom w:val="single" w:sz="4" w:space="0" w:color="auto"/>
              <w:right w:val="single" w:sz="4" w:space="0" w:color="auto"/>
            </w:tcBorders>
            <w:shd w:val="clear" w:color="auto" w:fill="auto"/>
            <w:vAlign w:val="center"/>
            <w:hideMark/>
          </w:tcPr>
          <w:p w14:paraId="03CB9878" w14:textId="77777777" w:rsidR="00703759" w:rsidRPr="002C5FE8" w:rsidRDefault="00703759" w:rsidP="00336287">
            <w:pPr>
              <w:spacing w:after="120"/>
              <w:jc w:val="center"/>
              <w:rPr>
                <w:color w:val="000000"/>
                <w:sz w:val="20"/>
                <w:szCs w:val="20"/>
              </w:rPr>
            </w:pPr>
            <w:r w:rsidRPr="002C5FE8">
              <w:rPr>
                <w:color w:val="000000"/>
                <w:sz w:val="20"/>
                <w:szCs w:val="20"/>
              </w:rPr>
              <w:t> </w:t>
            </w:r>
          </w:p>
        </w:tc>
        <w:tc>
          <w:tcPr>
            <w:tcW w:w="1839" w:type="pct"/>
            <w:tcBorders>
              <w:top w:val="nil"/>
              <w:left w:val="nil"/>
              <w:bottom w:val="single" w:sz="4" w:space="0" w:color="auto"/>
              <w:right w:val="single" w:sz="8" w:space="0" w:color="auto"/>
            </w:tcBorders>
            <w:shd w:val="clear" w:color="auto" w:fill="auto"/>
            <w:noWrap/>
            <w:vAlign w:val="bottom"/>
            <w:hideMark/>
          </w:tcPr>
          <w:p w14:paraId="34A4F036" w14:textId="77777777" w:rsidR="00703759" w:rsidRPr="002C5FE8" w:rsidRDefault="00703759" w:rsidP="00336287">
            <w:pPr>
              <w:spacing w:after="120"/>
              <w:rPr>
                <w:color w:val="000000"/>
                <w:sz w:val="20"/>
                <w:szCs w:val="20"/>
              </w:rPr>
            </w:pPr>
            <w:r w:rsidRPr="002C5FE8">
              <w:rPr>
                <w:color w:val="000000"/>
                <w:sz w:val="20"/>
                <w:szCs w:val="20"/>
              </w:rPr>
              <w:t> </w:t>
            </w:r>
          </w:p>
        </w:tc>
        <w:tc>
          <w:tcPr>
            <w:tcW w:w="75" w:type="pct"/>
            <w:vAlign w:val="center"/>
            <w:hideMark/>
          </w:tcPr>
          <w:p w14:paraId="36A01F6F" w14:textId="77777777" w:rsidR="00703759" w:rsidRPr="002C5FE8" w:rsidRDefault="00703759" w:rsidP="00336287">
            <w:pPr>
              <w:spacing w:after="120"/>
              <w:rPr>
                <w:sz w:val="20"/>
                <w:szCs w:val="20"/>
              </w:rPr>
            </w:pPr>
          </w:p>
        </w:tc>
      </w:tr>
      <w:tr w:rsidR="00703759" w:rsidRPr="002C5FE8" w14:paraId="57E9CBD9" w14:textId="77777777" w:rsidTr="00630505">
        <w:trPr>
          <w:trHeight w:val="288"/>
        </w:trPr>
        <w:tc>
          <w:tcPr>
            <w:tcW w:w="528" w:type="pct"/>
            <w:vMerge/>
            <w:tcBorders>
              <w:top w:val="single" w:sz="8" w:space="0" w:color="auto"/>
              <w:left w:val="single" w:sz="8" w:space="0" w:color="auto"/>
              <w:bottom w:val="single" w:sz="8" w:space="0" w:color="000000"/>
              <w:right w:val="single" w:sz="4" w:space="0" w:color="auto"/>
            </w:tcBorders>
            <w:vAlign w:val="center"/>
            <w:hideMark/>
          </w:tcPr>
          <w:p w14:paraId="102007B1" w14:textId="77777777" w:rsidR="00703759" w:rsidRPr="002C5FE8" w:rsidRDefault="00703759" w:rsidP="00336287">
            <w:pPr>
              <w:spacing w:after="120"/>
              <w:rPr>
                <w:color w:val="000000"/>
                <w:sz w:val="20"/>
                <w:szCs w:val="20"/>
              </w:rPr>
            </w:pPr>
          </w:p>
        </w:tc>
        <w:tc>
          <w:tcPr>
            <w:tcW w:w="4397" w:type="pct"/>
            <w:gridSpan w:val="8"/>
            <w:tcBorders>
              <w:top w:val="single" w:sz="4" w:space="0" w:color="auto"/>
              <w:left w:val="nil"/>
              <w:bottom w:val="single" w:sz="4" w:space="0" w:color="auto"/>
              <w:right w:val="single" w:sz="8" w:space="0" w:color="000000"/>
            </w:tcBorders>
            <w:shd w:val="clear" w:color="000000" w:fill="E7E6E6"/>
            <w:noWrap/>
            <w:vAlign w:val="center"/>
            <w:hideMark/>
          </w:tcPr>
          <w:p w14:paraId="37D3D569" w14:textId="77777777" w:rsidR="00703759" w:rsidRPr="002C5FE8" w:rsidRDefault="00703759" w:rsidP="00336287">
            <w:pPr>
              <w:spacing w:after="120"/>
              <w:jc w:val="center"/>
              <w:rPr>
                <w:i/>
                <w:iCs/>
                <w:color w:val="000000"/>
                <w:sz w:val="20"/>
                <w:szCs w:val="20"/>
              </w:rPr>
            </w:pPr>
            <w:proofErr w:type="gramStart"/>
            <w:r w:rsidRPr="002C5FE8">
              <w:rPr>
                <w:i/>
                <w:iCs/>
                <w:color w:val="000000"/>
                <w:sz w:val="20"/>
                <w:szCs w:val="20"/>
              </w:rPr>
              <w:t>In  alternativa</w:t>
            </w:r>
            <w:proofErr w:type="gramEnd"/>
            <w:r w:rsidRPr="002C5FE8">
              <w:rPr>
                <w:i/>
                <w:iCs/>
                <w:color w:val="000000"/>
                <w:sz w:val="20"/>
                <w:szCs w:val="20"/>
              </w:rPr>
              <w:t xml:space="preserve"> al punto 3, rispondere al punto 3.1</w:t>
            </w:r>
          </w:p>
        </w:tc>
        <w:tc>
          <w:tcPr>
            <w:tcW w:w="75" w:type="pct"/>
            <w:vAlign w:val="center"/>
            <w:hideMark/>
          </w:tcPr>
          <w:p w14:paraId="54AEFB41" w14:textId="77777777" w:rsidR="00703759" w:rsidRPr="002C5FE8" w:rsidRDefault="00703759" w:rsidP="00336287">
            <w:pPr>
              <w:spacing w:after="120"/>
              <w:rPr>
                <w:sz w:val="20"/>
                <w:szCs w:val="20"/>
              </w:rPr>
            </w:pPr>
          </w:p>
        </w:tc>
      </w:tr>
      <w:tr w:rsidR="00703759" w:rsidRPr="002C5FE8" w14:paraId="1EC3E363" w14:textId="77777777" w:rsidTr="00630505">
        <w:trPr>
          <w:trHeight w:val="960"/>
        </w:trPr>
        <w:tc>
          <w:tcPr>
            <w:tcW w:w="528" w:type="pct"/>
            <w:vMerge/>
            <w:tcBorders>
              <w:top w:val="single" w:sz="8" w:space="0" w:color="auto"/>
              <w:left w:val="single" w:sz="8" w:space="0" w:color="auto"/>
              <w:bottom w:val="single" w:sz="8" w:space="0" w:color="000000"/>
              <w:right w:val="single" w:sz="4" w:space="0" w:color="auto"/>
            </w:tcBorders>
            <w:vAlign w:val="center"/>
            <w:hideMark/>
          </w:tcPr>
          <w:p w14:paraId="3F3E1880" w14:textId="77777777" w:rsidR="00703759" w:rsidRPr="002C5FE8" w:rsidRDefault="00703759" w:rsidP="00336287">
            <w:pPr>
              <w:spacing w:after="120"/>
              <w:rPr>
                <w:color w:val="000000"/>
                <w:sz w:val="20"/>
                <w:szCs w:val="20"/>
              </w:rPr>
            </w:pPr>
          </w:p>
        </w:tc>
        <w:tc>
          <w:tcPr>
            <w:tcW w:w="185" w:type="pct"/>
            <w:tcBorders>
              <w:top w:val="nil"/>
              <w:left w:val="nil"/>
              <w:bottom w:val="single" w:sz="4" w:space="0" w:color="auto"/>
              <w:right w:val="single" w:sz="4" w:space="0" w:color="auto"/>
            </w:tcBorders>
            <w:shd w:val="clear" w:color="auto" w:fill="auto"/>
            <w:noWrap/>
            <w:vAlign w:val="center"/>
            <w:hideMark/>
          </w:tcPr>
          <w:p w14:paraId="4C3ECA14" w14:textId="77777777" w:rsidR="00703759" w:rsidRPr="002C5FE8" w:rsidRDefault="00703759" w:rsidP="00336287">
            <w:pPr>
              <w:spacing w:after="120"/>
              <w:jc w:val="center"/>
              <w:rPr>
                <w:color w:val="000000"/>
                <w:sz w:val="20"/>
                <w:szCs w:val="20"/>
              </w:rPr>
            </w:pPr>
            <w:r w:rsidRPr="002C5FE8">
              <w:rPr>
                <w:color w:val="000000"/>
                <w:sz w:val="20"/>
                <w:szCs w:val="20"/>
              </w:rPr>
              <w:t>3.1</w:t>
            </w:r>
          </w:p>
        </w:tc>
        <w:tc>
          <w:tcPr>
            <w:tcW w:w="1553" w:type="pct"/>
            <w:gridSpan w:val="5"/>
            <w:tcBorders>
              <w:top w:val="single" w:sz="4" w:space="0" w:color="auto"/>
              <w:left w:val="nil"/>
              <w:bottom w:val="single" w:sz="4" w:space="0" w:color="auto"/>
              <w:right w:val="single" w:sz="4" w:space="0" w:color="000000"/>
            </w:tcBorders>
            <w:shd w:val="clear" w:color="000000" w:fill="FFFFFF"/>
            <w:vAlign w:val="center"/>
            <w:hideMark/>
          </w:tcPr>
          <w:p w14:paraId="1FDB4A78" w14:textId="77777777" w:rsidR="00703759" w:rsidRPr="002C5FE8" w:rsidRDefault="00703759" w:rsidP="00336287">
            <w:pPr>
              <w:spacing w:after="120"/>
              <w:jc w:val="center"/>
              <w:rPr>
                <w:color w:val="000000"/>
                <w:sz w:val="20"/>
                <w:szCs w:val="20"/>
              </w:rPr>
            </w:pPr>
            <w:proofErr w:type="gramStart"/>
            <w:r w:rsidRPr="002C5FE8">
              <w:rPr>
                <w:color w:val="000000"/>
                <w:sz w:val="20"/>
                <w:szCs w:val="20"/>
              </w:rPr>
              <w:t>E'</w:t>
            </w:r>
            <w:proofErr w:type="gramEnd"/>
            <w:r w:rsidRPr="002C5FE8">
              <w:rPr>
                <w:color w:val="000000"/>
                <w:sz w:val="20"/>
                <w:szCs w:val="20"/>
              </w:rPr>
              <w:t xml:space="preserve"> disponibile una dichiarazione del produttore che attesti che il consumo tipico di energia elettrica (</w:t>
            </w:r>
            <w:proofErr w:type="spellStart"/>
            <w:r w:rsidRPr="002C5FE8">
              <w:rPr>
                <w:color w:val="000000"/>
                <w:sz w:val="20"/>
                <w:szCs w:val="20"/>
              </w:rPr>
              <w:t>Etec</w:t>
            </w:r>
            <w:proofErr w:type="spellEnd"/>
            <w:r w:rsidRPr="002C5FE8">
              <w:rPr>
                <w:color w:val="000000"/>
                <w:sz w:val="20"/>
                <w:szCs w:val="20"/>
              </w:rPr>
              <w:t>), calcolato per ogni dispositivo offerto, non superi il TEC massimo necessario (</w:t>
            </w:r>
            <w:proofErr w:type="spellStart"/>
            <w:r w:rsidRPr="002C5FE8">
              <w:rPr>
                <w:color w:val="000000"/>
                <w:sz w:val="20"/>
                <w:szCs w:val="20"/>
              </w:rPr>
              <w:t>Etec</w:t>
            </w:r>
            <w:proofErr w:type="spellEnd"/>
            <w:r w:rsidRPr="002C5FE8">
              <w:rPr>
                <w:color w:val="000000"/>
                <w:sz w:val="20"/>
                <w:szCs w:val="20"/>
              </w:rPr>
              <w:t xml:space="preserve">-max) in linea con quanto descritto nell’Allegato III dei criteri GPP </w:t>
            </w:r>
            <w:proofErr w:type="gramStart"/>
            <w:r w:rsidRPr="002C5FE8">
              <w:rPr>
                <w:color w:val="000000"/>
                <w:sz w:val="20"/>
                <w:szCs w:val="20"/>
              </w:rPr>
              <w:t>UE ?</w:t>
            </w:r>
            <w:proofErr w:type="gramEnd"/>
          </w:p>
        </w:tc>
        <w:tc>
          <w:tcPr>
            <w:tcW w:w="820" w:type="pct"/>
            <w:tcBorders>
              <w:top w:val="nil"/>
              <w:left w:val="nil"/>
              <w:bottom w:val="single" w:sz="4" w:space="0" w:color="auto"/>
              <w:right w:val="single" w:sz="4" w:space="0" w:color="auto"/>
            </w:tcBorders>
            <w:shd w:val="clear" w:color="auto" w:fill="auto"/>
            <w:vAlign w:val="center"/>
            <w:hideMark/>
          </w:tcPr>
          <w:p w14:paraId="3AC491F8" w14:textId="77777777" w:rsidR="00703759" w:rsidRPr="002C5FE8" w:rsidRDefault="00703759" w:rsidP="00336287">
            <w:pPr>
              <w:spacing w:after="120"/>
              <w:jc w:val="center"/>
              <w:rPr>
                <w:color w:val="000000"/>
                <w:sz w:val="20"/>
                <w:szCs w:val="20"/>
              </w:rPr>
            </w:pPr>
            <w:r w:rsidRPr="002C5FE8">
              <w:rPr>
                <w:color w:val="000000"/>
                <w:sz w:val="20"/>
                <w:szCs w:val="20"/>
              </w:rPr>
              <w:t> </w:t>
            </w:r>
          </w:p>
        </w:tc>
        <w:tc>
          <w:tcPr>
            <w:tcW w:w="1839" w:type="pct"/>
            <w:tcBorders>
              <w:top w:val="nil"/>
              <w:left w:val="nil"/>
              <w:bottom w:val="single" w:sz="4" w:space="0" w:color="auto"/>
              <w:right w:val="single" w:sz="8" w:space="0" w:color="auto"/>
            </w:tcBorders>
            <w:shd w:val="clear" w:color="auto" w:fill="auto"/>
            <w:noWrap/>
            <w:vAlign w:val="bottom"/>
            <w:hideMark/>
          </w:tcPr>
          <w:p w14:paraId="2220AFA9" w14:textId="77777777" w:rsidR="00703759" w:rsidRPr="002C5FE8" w:rsidRDefault="00703759" w:rsidP="00336287">
            <w:pPr>
              <w:spacing w:after="120"/>
              <w:rPr>
                <w:color w:val="000000"/>
                <w:sz w:val="20"/>
                <w:szCs w:val="20"/>
              </w:rPr>
            </w:pPr>
            <w:r w:rsidRPr="002C5FE8">
              <w:rPr>
                <w:color w:val="000000"/>
                <w:sz w:val="20"/>
                <w:szCs w:val="20"/>
              </w:rPr>
              <w:t> </w:t>
            </w:r>
          </w:p>
        </w:tc>
        <w:tc>
          <w:tcPr>
            <w:tcW w:w="75" w:type="pct"/>
            <w:vAlign w:val="center"/>
            <w:hideMark/>
          </w:tcPr>
          <w:p w14:paraId="5AFFB4B1" w14:textId="77777777" w:rsidR="00703759" w:rsidRPr="002C5FE8" w:rsidRDefault="00703759" w:rsidP="00336287">
            <w:pPr>
              <w:spacing w:after="120"/>
              <w:rPr>
                <w:sz w:val="20"/>
                <w:szCs w:val="20"/>
              </w:rPr>
            </w:pPr>
          </w:p>
        </w:tc>
      </w:tr>
      <w:tr w:rsidR="00703759" w:rsidRPr="002C5FE8" w14:paraId="640F0D71" w14:textId="77777777" w:rsidTr="00630505">
        <w:trPr>
          <w:trHeight w:val="960"/>
        </w:trPr>
        <w:tc>
          <w:tcPr>
            <w:tcW w:w="528" w:type="pct"/>
            <w:vMerge/>
            <w:tcBorders>
              <w:top w:val="single" w:sz="8" w:space="0" w:color="auto"/>
              <w:left w:val="single" w:sz="8" w:space="0" w:color="auto"/>
              <w:bottom w:val="single" w:sz="8" w:space="0" w:color="000000"/>
              <w:right w:val="single" w:sz="4" w:space="0" w:color="auto"/>
            </w:tcBorders>
            <w:vAlign w:val="center"/>
            <w:hideMark/>
          </w:tcPr>
          <w:p w14:paraId="5BF714D2" w14:textId="77777777" w:rsidR="00703759" w:rsidRPr="002C5FE8" w:rsidRDefault="00703759" w:rsidP="00336287">
            <w:pPr>
              <w:spacing w:after="120"/>
              <w:rPr>
                <w:color w:val="000000"/>
                <w:sz w:val="20"/>
                <w:szCs w:val="20"/>
              </w:rPr>
            </w:pPr>
          </w:p>
        </w:tc>
        <w:tc>
          <w:tcPr>
            <w:tcW w:w="185" w:type="pct"/>
            <w:tcBorders>
              <w:top w:val="nil"/>
              <w:left w:val="nil"/>
              <w:bottom w:val="single" w:sz="4" w:space="0" w:color="auto"/>
              <w:right w:val="single" w:sz="4" w:space="0" w:color="auto"/>
            </w:tcBorders>
            <w:shd w:val="clear" w:color="auto" w:fill="auto"/>
            <w:noWrap/>
            <w:vAlign w:val="center"/>
            <w:hideMark/>
          </w:tcPr>
          <w:p w14:paraId="30E69D8C" w14:textId="77777777" w:rsidR="00703759" w:rsidRPr="002C5FE8" w:rsidRDefault="00703759" w:rsidP="00336287">
            <w:pPr>
              <w:spacing w:after="120"/>
              <w:jc w:val="center"/>
              <w:rPr>
                <w:color w:val="000000"/>
                <w:sz w:val="20"/>
                <w:szCs w:val="20"/>
              </w:rPr>
            </w:pPr>
            <w:r w:rsidRPr="002C5FE8">
              <w:rPr>
                <w:color w:val="000000"/>
                <w:sz w:val="20"/>
                <w:szCs w:val="20"/>
              </w:rPr>
              <w:t>4</w:t>
            </w:r>
          </w:p>
        </w:tc>
        <w:tc>
          <w:tcPr>
            <w:tcW w:w="1553" w:type="pct"/>
            <w:gridSpan w:val="5"/>
            <w:tcBorders>
              <w:top w:val="single" w:sz="4" w:space="0" w:color="auto"/>
              <w:left w:val="nil"/>
              <w:bottom w:val="single" w:sz="4" w:space="0" w:color="auto"/>
              <w:right w:val="single" w:sz="4" w:space="0" w:color="000000"/>
            </w:tcBorders>
            <w:shd w:val="clear" w:color="auto" w:fill="auto"/>
            <w:vAlign w:val="center"/>
            <w:hideMark/>
          </w:tcPr>
          <w:p w14:paraId="1A36D4DC" w14:textId="77777777" w:rsidR="00703759" w:rsidRPr="002C5FE8" w:rsidRDefault="00703759" w:rsidP="00336287">
            <w:pPr>
              <w:spacing w:after="120"/>
              <w:jc w:val="center"/>
              <w:rPr>
                <w:color w:val="000000"/>
                <w:sz w:val="20"/>
                <w:szCs w:val="20"/>
              </w:rPr>
            </w:pPr>
            <w:r w:rsidRPr="002C5FE8">
              <w:rPr>
                <w:color w:val="000000"/>
                <w:sz w:val="20"/>
                <w:szCs w:val="20"/>
              </w:rPr>
              <w:t>Nel caso di server e prodotti di archiviazioni dati, è disponibile la dichiarazione dei produttori/fornitori di conformità alla seguente normativa: ecodesign (Regolamento (EU) 2019/424)?</w:t>
            </w:r>
          </w:p>
        </w:tc>
        <w:tc>
          <w:tcPr>
            <w:tcW w:w="820" w:type="pct"/>
            <w:tcBorders>
              <w:top w:val="nil"/>
              <w:left w:val="nil"/>
              <w:bottom w:val="single" w:sz="4" w:space="0" w:color="auto"/>
              <w:right w:val="single" w:sz="4" w:space="0" w:color="auto"/>
            </w:tcBorders>
            <w:shd w:val="clear" w:color="auto" w:fill="auto"/>
            <w:vAlign w:val="center"/>
            <w:hideMark/>
          </w:tcPr>
          <w:p w14:paraId="4490BCF6" w14:textId="77777777" w:rsidR="00703759" w:rsidRPr="002C5FE8" w:rsidRDefault="00703759" w:rsidP="00336287">
            <w:pPr>
              <w:spacing w:after="120"/>
              <w:jc w:val="center"/>
              <w:rPr>
                <w:color w:val="000000"/>
                <w:sz w:val="20"/>
                <w:szCs w:val="20"/>
              </w:rPr>
            </w:pPr>
            <w:r w:rsidRPr="002C5FE8">
              <w:rPr>
                <w:color w:val="000000"/>
                <w:sz w:val="20"/>
                <w:szCs w:val="20"/>
              </w:rPr>
              <w:t> </w:t>
            </w:r>
          </w:p>
        </w:tc>
        <w:tc>
          <w:tcPr>
            <w:tcW w:w="1839" w:type="pct"/>
            <w:tcBorders>
              <w:top w:val="nil"/>
              <w:left w:val="nil"/>
              <w:bottom w:val="single" w:sz="4" w:space="0" w:color="auto"/>
              <w:right w:val="single" w:sz="8" w:space="0" w:color="auto"/>
            </w:tcBorders>
            <w:shd w:val="clear" w:color="auto" w:fill="auto"/>
            <w:noWrap/>
            <w:vAlign w:val="bottom"/>
            <w:hideMark/>
          </w:tcPr>
          <w:p w14:paraId="7FADF651" w14:textId="77777777" w:rsidR="00703759" w:rsidRPr="002C5FE8" w:rsidRDefault="00703759" w:rsidP="00336287">
            <w:pPr>
              <w:spacing w:after="120"/>
              <w:rPr>
                <w:color w:val="000000"/>
                <w:sz w:val="20"/>
                <w:szCs w:val="20"/>
              </w:rPr>
            </w:pPr>
            <w:r w:rsidRPr="002C5FE8">
              <w:rPr>
                <w:color w:val="000000"/>
                <w:sz w:val="20"/>
                <w:szCs w:val="20"/>
              </w:rPr>
              <w:t> </w:t>
            </w:r>
          </w:p>
        </w:tc>
        <w:tc>
          <w:tcPr>
            <w:tcW w:w="75" w:type="pct"/>
            <w:vAlign w:val="center"/>
            <w:hideMark/>
          </w:tcPr>
          <w:p w14:paraId="4FCF702B" w14:textId="77777777" w:rsidR="00703759" w:rsidRPr="002C5FE8" w:rsidRDefault="00703759" w:rsidP="00336287">
            <w:pPr>
              <w:spacing w:after="120"/>
              <w:rPr>
                <w:sz w:val="20"/>
                <w:szCs w:val="20"/>
              </w:rPr>
            </w:pPr>
          </w:p>
        </w:tc>
      </w:tr>
      <w:tr w:rsidR="00703759" w:rsidRPr="002C5FE8" w14:paraId="2E7655A2" w14:textId="77777777" w:rsidTr="00630505">
        <w:trPr>
          <w:trHeight w:val="960"/>
        </w:trPr>
        <w:tc>
          <w:tcPr>
            <w:tcW w:w="528" w:type="pct"/>
            <w:vMerge/>
            <w:tcBorders>
              <w:top w:val="single" w:sz="8" w:space="0" w:color="auto"/>
              <w:left w:val="single" w:sz="8" w:space="0" w:color="auto"/>
              <w:bottom w:val="single" w:sz="8" w:space="0" w:color="000000"/>
              <w:right w:val="single" w:sz="4" w:space="0" w:color="auto"/>
            </w:tcBorders>
            <w:vAlign w:val="center"/>
            <w:hideMark/>
          </w:tcPr>
          <w:p w14:paraId="30839081" w14:textId="77777777" w:rsidR="00703759" w:rsidRPr="002C5FE8" w:rsidRDefault="00703759" w:rsidP="00336287">
            <w:pPr>
              <w:spacing w:after="120"/>
              <w:rPr>
                <w:color w:val="000000"/>
                <w:sz w:val="20"/>
                <w:szCs w:val="20"/>
              </w:rPr>
            </w:pPr>
          </w:p>
        </w:tc>
        <w:tc>
          <w:tcPr>
            <w:tcW w:w="185" w:type="pct"/>
            <w:tcBorders>
              <w:top w:val="nil"/>
              <w:left w:val="nil"/>
              <w:bottom w:val="single" w:sz="4" w:space="0" w:color="auto"/>
              <w:right w:val="single" w:sz="4" w:space="0" w:color="auto"/>
            </w:tcBorders>
            <w:shd w:val="clear" w:color="auto" w:fill="auto"/>
            <w:noWrap/>
            <w:vAlign w:val="center"/>
            <w:hideMark/>
          </w:tcPr>
          <w:p w14:paraId="424B6048" w14:textId="77777777" w:rsidR="00703759" w:rsidRPr="002C5FE8" w:rsidRDefault="00703759" w:rsidP="00336287">
            <w:pPr>
              <w:spacing w:after="120"/>
              <w:jc w:val="center"/>
              <w:rPr>
                <w:color w:val="000000"/>
                <w:sz w:val="20"/>
                <w:szCs w:val="20"/>
              </w:rPr>
            </w:pPr>
            <w:r w:rsidRPr="002C5FE8">
              <w:rPr>
                <w:color w:val="000000"/>
                <w:sz w:val="20"/>
                <w:szCs w:val="20"/>
              </w:rPr>
              <w:t>5</w:t>
            </w:r>
          </w:p>
        </w:tc>
        <w:tc>
          <w:tcPr>
            <w:tcW w:w="1553" w:type="pct"/>
            <w:gridSpan w:val="5"/>
            <w:tcBorders>
              <w:top w:val="single" w:sz="4" w:space="0" w:color="auto"/>
              <w:left w:val="nil"/>
              <w:bottom w:val="single" w:sz="4" w:space="0" w:color="auto"/>
              <w:right w:val="single" w:sz="4" w:space="0" w:color="000000"/>
            </w:tcBorders>
            <w:shd w:val="clear" w:color="auto" w:fill="auto"/>
            <w:vAlign w:val="center"/>
            <w:hideMark/>
          </w:tcPr>
          <w:p w14:paraId="60B98591" w14:textId="77777777" w:rsidR="00703759" w:rsidRPr="002C5FE8" w:rsidRDefault="00703759" w:rsidP="00336287">
            <w:pPr>
              <w:spacing w:after="120"/>
              <w:jc w:val="center"/>
              <w:rPr>
                <w:color w:val="000000"/>
                <w:sz w:val="20"/>
                <w:szCs w:val="20"/>
              </w:rPr>
            </w:pPr>
            <w:r w:rsidRPr="002C5FE8">
              <w:rPr>
                <w:color w:val="000000"/>
                <w:sz w:val="20"/>
                <w:szCs w:val="20"/>
              </w:rPr>
              <w:t>Nel caso di computer fissi e display, è presente la marcatura di alloggiamenti e mascherine di plastica secondo gli standard ISO 11469 e ISO 1043?</w:t>
            </w:r>
          </w:p>
        </w:tc>
        <w:tc>
          <w:tcPr>
            <w:tcW w:w="820" w:type="pct"/>
            <w:tcBorders>
              <w:top w:val="nil"/>
              <w:left w:val="nil"/>
              <w:bottom w:val="single" w:sz="4" w:space="0" w:color="auto"/>
              <w:right w:val="single" w:sz="4" w:space="0" w:color="auto"/>
            </w:tcBorders>
            <w:shd w:val="clear" w:color="auto" w:fill="auto"/>
            <w:vAlign w:val="center"/>
            <w:hideMark/>
          </w:tcPr>
          <w:p w14:paraId="4845FC98" w14:textId="77777777" w:rsidR="00703759" w:rsidRPr="002C5FE8" w:rsidRDefault="00703759" w:rsidP="00336287">
            <w:pPr>
              <w:spacing w:after="120"/>
              <w:jc w:val="center"/>
              <w:rPr>
                <w:color w:val="000000"/>
                <w:sz w:val="20"/>
                <w:szCs w:val="20"/>
              </w:rPr>
            </w:pPr>
            <w:r w:rsidRPr="002C5FE8">
              <w:rPr>
                <w:color w:val="000000"/>
                <w:sz w:val="20"/>
                <w:szCs w:val="20"/>
              </w:rPr>
              <w:t> </w:t>
            </w:r>
          </w:p>
        </w:tc>
        <w:tc>
          <w:tcPr>
            <w:tcW w:w="1839" w:type="pct"/>
            <w:tcBorders>
              <w:top w:val="nil"/>
              <w:left w:val="nil"/>
              <w:bottom w:val="single" w:sz="4" w:space="0" w:color="auto"/>
              <w:right w:val="single" w:sz="8" w:space="0" w:color="auto"/>
            </w:tcBorders>
            <w:shd w:val="clear" w:color="auto" w:fill="auto"/>
            <w:noWrap/>
            <w:vAlign w:val="bottom"/>
            <w:hideMark/>
          </w:tcPr>
          <w:p w14:paraId="3FF822CB" w14:textId="77777777" w:rsidR="00703759" w:rsidRPr="002C5FE8" w:rsidRDefault="00703759" w:rsidP="00336287">
            <w:pPr>
              <w:spacing w:after="120"/>
              <w:rPr>
                <w:color w:val="000000"/>
                <w:sz w:val="20"/>
                <w:szCs w:val="20"/>
              </w:rPr>
            </w:pPr>
            <w:r w:rsidRPr="002C5FE8">
              <w:rPr>
                <w:color w:val="000000"/>
                <w:sz w:val="20"/>
                <w:szCs w:val="20"/>
              </w:rPr>
              <w:t> </w:t>
            </w:r>
          </w:p>
        </w:tc>
        <w:tc>
          <w:tcPr>
            <w:tcW w:w="75" w:type="pct"/>
            <w:vAlign w:val="center"/>
            <w:hideMark/>
          </w:tcPr>
          <w:p w14:paraId="2D5B9BD7" w14:textId="77777777" w:rsidR="00703759" w:rsidRPr="002C5FE8" w:rsidRDefault="00703759" w:rsidP="00336287">
            <w:pPr>
              <w:spacing w:after="120"/>
              <w:rPr>
                <w:sz w:val="20"/>
                <w:szCs w:val="20"/>
              </w:rPr>
            </w:pPr>
          </w:p>
        </w:tc>
      </w:tr>
      <w:tr w:rsidR="00703759" w:rsidRPr="002C5FE8" w14:paraId="2651D005" w14:textId="77777777" w:rsidTr="00630505">
        <w:trPr>
          <w:trHeight w:val="2310"/>
        </w:trPr>
        <w:tc>
          <w:tcPr>
            <w:tcW w:w="528" w:type="pct"/>
            <w:vMerge/>
            <w:tcBorders>
              <w:top w:val="single" w:sz="8" w:space="0" w:color="auto"/>
              <w:left w:val="single" w:sz="8" w:space="0" w:color="auto"/>
              <w:bottom w:val="single" w:sz="8" w:space="0" w:color="000000"/>
              <w:right w:val="single" w:sz="4" w:space="0" w:color="auto"/>
            </w:tcBorders>
            <w:vAlign w:val="center"/>
            <w:hideMark/>
          </w:tcPr>
          <w:p w14:paraId="0CBFE91E" w14:textId="77777777" w:rsidR="00703759" w:rsidRPr="002C5FE8" w:rsidRDefault="00703759" w:rsidP="00336287">
            <w:pPr>
              <w:spacing w:after="120"/>
              <w:rPr>
                <w:color w:val="000000"/>
                <w:sz w:val="20"/>
                <w:szCs w:val="20"/>
              </w:rPr>
            </w:pPr>
          </w:p>
        </w:tc>
        <w:tc>
          <w:tcPr>
            <w:tcW w:w="185" w:type="pct"/>
            <w:tcBorders>
              <w:top w:val="nil"/>
              <w:left w:val="nil"/>
              <w:bottom w:val="single" w:sz="4" w:space="0" w:color="auto"/>
              <w:right w:val="single" w:sz="4" w:space="0" w:color="auto"/>
            </w:tcBorders>
            <w:shd w:val="clear" w:color="auto" w:fill="auto"/>
            <w:noWrap/>
            <w:vAlign w:val="center"/>
            <w:hideMark/>
          </w:tcPr>
          <w:p w14:paraId="395EDF64" w14:textId="77777777" w:rsidR="00703759" w:rsidRPr="002C5FE8" w:rsidRDefault="00703759" w:rsidP="00336287">
            <w:pPr>
              <w:spacing w:after="120"/>
              <w:jc w:val="center"/>
              <w:rPr>
                <w:color w:val="000000"/>
                <w:sz w:val="20"/>
                <w:szCs w:val="20"/>
              </w:rPr>
            </w:pPr>
            <w:r w:rsidRPr="002C5FE8">
              <w:rPr>
                <w:color w:val="000000"/>
                <w:sz w:val="20"/>
                <w:szCs w:val="20"/>
              </w:rPr>
              <w:t>6</w:t>
            </w:r>
          </w:p>
        </w:tc>
        <w:tc>
          <w:tcPr>
            <w:tcW w:w="1553" w:type="pct"/>
            <w:gridSpan w:val="5"/>
            <w:tcBorders>
              <w:top w:val="single" w:sz="4" w:space="0" w:color="auto"/>
              <w:left w:val="nil"/>
              <w:bottom w:val="single" w:sz="4" w:space="0" w:color="auto"/>
              <w:right w:val="single" w:sz="4" w:space="0" w:color="000000"/>
            </w:tcBorders>
            <w:shd w:val="clear" w:color="auto" w:fill="auto"/>
            <w:vAlign w:val="center"/>
            <w:hideMark/>
          </w:tcPr>
          <w:p w14:paraId="07ACE1B6" w14:textId="77777777" w:rsidR="00703759" w:rsidRPr="002C5FE8" w:rsidRDefault="00703759" w:rsidP="00336287">
            <w:pPr>
              <w:spacing w:after="120"/>
              <w:jc w:val="center"/>
              <w:rPr>
                <w:color w:val="000000"/>
                <w:sz w:val="20"/>
                <w:szCs w:val="20"/>
              </w:rPr>
            </w:pPr>
            <w:r w:rsidRPr="002C5FE8">
              <w:rPr>
                <w:color w:val="000000"/>
                <w:sz w:val="20"/>
                <w:szCs w:val="20"/>
              </w:rPr>
              <w:t>Nel caso di fornitura di apparecchiature TIC ricondizionate/rifabbricate, è disponibile una delle certificazioni di sistema di gestione seguente:</w:t>
            </w:r>
            <w:r w:rsidRPr="002C5FE8">
              <w:rPr>
                <w:color w:val="000000"/>
                <w:sz w:val="20"/>
                <w:szCs w:val="20"/>
              </w:rPr>
              <w:br/>
              <w:t>• ISO 9001 e ISO 14001/regolamento EMAS (certificazione di sistema di gestione disponibile sotto accreditamento –il campo di applicazione della certificazione dovrà riportare lo specifico scopo richiesto);</w:t>
            </w:r>
            <w:r w:rsidRPr="002C5FE8">
              <w:rPr>
                <w:color w:val="000000"/>
                <w:sz w:val="20"/>
                <w:szCs w:val="20"/>
              </w:rPr>
              <w:br/>
              <w:t>• EN 50614:2020 (qualora l'apparecchiatura sia stata precedentemente scartata come rifiuto RAEE, e preparata per il riutilizzo per lo stesso scopo per cui è stata concepita)?</w:t>
            </w:r>
          </w:p>
        </w:tc>
        <w:tc>
          <w:tcPr>
            <w:tcW w:w="820" w:type="pct"/>
            <w:tcBorders>
              <w:top w:val="nil"/>
              <w:left w:val="nil"/>
              <w:bottom w:val="single" w:sz="4" w:space="0" w:color="auto"/>
              <w:right w:val="single" w:sz="4" w:space="0" w:color="auto"/>
            </w:tcBorders>
            <w:shd w:val="clear" w:color="auto" w:fill="auto"/>
            <w:vAlign w:val="center"/>
            <w:hideMark/>
          </w:tcPr>
          <w:p w14:paraId="0E5BC98E" w14:textId="77777777" w:rsidR="00703759" w:rsidRPr="002C5FE8" w:rsidRDefault="00703759" w:rsidP="00336287">
            <w:pPr>
              <w:spacing w:after="120"/>
              <w:jc w:val="center"/>
              <w:rPr>
                <w:color w:val="000000"/>
                <w:sz w:val="20"/>
                <w:szCs w:val="20"/>
              </w:rPr>
            </w:pPr>
            <w:r w:rsidRPr="002C5FE8">
              <w:rPr>
                <w:color w:val="000000"/>
                <w:sz w:val="20"/>
                <w:szCs w:val="20"/>
              </w:rPr>
              <w:t> </w:t>
            </w:r>
          </w:p>
        </w:tc>
        <w:tc>
          <w:tcPr>
            <w:tcW w:w="1839" w:type="pct"/>
            <w:tcBorders>
              <w:top w:val="nil"/>
              <w:left w:val="nil"/>
              <w:bottom w:val="single" w:sz="4" w:space="0" w:color="auto"/>
              <w:right w:val="single" w:sz="8" w:space="0" w:color="auto"/>
            </w:tcBorders>
            <w:shd w:val="clear" w:color="auto" w:fill="auto"/>
            <w:noWrap/>
            <w:vAlign w:val="bottom"/>
            <w:hideMark/>
          </w:tcPr>
          <w:p w14:paraId="724FF62B" w14:textId="77777777" w:rsidR="00703759" w:rsidRPr="002C5FE8" w:rsidRDefault="00703759" w:rsidP="00336287">
            <w:pPr>
              <w:spacing w:after="120"/>
              <w:rPr>
                <w:color w:val="000000"/>
                <w:sz w:val="20"/>
                <w:szCs w:val="20"/>
              </w:rPr>
            </w:pPr>
            <w:r w:rsidRPr="002C5FE8">
              <w:rPr>
                <w:color w:val="000000"/>
                <w:sz w:val="20"/>
                <w:szCs w:val="20"/>
              </w:rPr>
              <w:t> </w:t>
            </w:r>
          </w:p>
        </w:tc>
        <w:tc>
          <w:tcPr>
            <w:tcW w:w="75" w:type="pct"/>
            <w:vAlign w:val="center"/>
            <w:hideMark/>
          </w:tcPr>
          <w:p w14:paraId="00A3C88F" w14:textId="77777777" w:rsidR="00703759" w:rsidRPr="002C5FE8" w:rsidRDefault="00703759" w:rsidP="00336287">
            <w:pPr>
              <w:spacing w:after="120"/>
              <w:rPr>
                <w:sz w:val="20"/>
                <w:szCs w:val="20"/>
              </w:rPr>
            </w:pPr>
          </w:p>
        </w:tc>
      </w:tr>
      <w:tr w:rsidR="00703759" w:rsidRPr="002C5FE8" w14:paraId="55261AAA" w14:textId="77777777" w:rsidTr="00630505">
        <w:trPr>
          <w:trHeight w:val="960"/>
        </w:trPr>
        <w:tc>
          <w:tcPr>
            <w:tcW w:w="528" w:type="pct"/>
            <w:vMerge/>
            <w:tcBorders>
              <w:top w:val="single" w:sz="8" w:space="0" w:color="auto"/>
              <w:left w:val="single" w:sz="8" w:space="0" w:color="auto"/>
              <w:bottom w:val="single" w:sz="8" w:space="0" w:color="000000"/>
              <w:right w:val="single" w:sz="4" w:space="0" w:color="auto"/>
            </w:tcBorders>
            <w:vAlign w:val="center"/>
            <w:hideMark/>
          </w:tcPr>
          <w:p w14:paraId="2BA620E4" w14:textId="77777777" w:rsidR="00703759" w:rsidRPr="002C5FE8" w:rsidRDefault="00703759" w:rsidP="00336287">
            <w:pPr>
              <w:spacing w:after="120"/>
              <w:rPr>
                <w:color w:val="000000"/>
                <w:sz w:val="20"/>
                <w:szCs w:val="20"/>
              </w:rPr>
            </w:pPr>
          </w:p>
        </w:tc>
        <w:tc>
          <w:tcPr>
            <w:tcW w:w="185" w:type="pct"/>
            <w:tcBorders>
              <w:top w:val="nil"/>
              <w:left w:val="nil"/>
              <w:bottom w:val="single" w:sz="4" w:space="0" w:color="auto"/>
              <w:right w:val="single" w:sz="4" w:space="0" w:color="auto"/>
            </w:tcBorders>
            <w:shd w:val="clear" w:color="auto" w:fill="auto"/>
            <w:noWrap/>
            <w:vAlign w:val="center"/>
            <w:hideMark/>
          </w:tcPr>
          <w:p w14:paraId="1F489E57" w14:textId="77777777" w:rsidR="00703759" w:rsidRPr="002C5FE8" w:rsidRDefault="00703759" w:rsidP="00336287">
            <w:pPr>
              <w:spacing w:after="120"/>
              <w:jc w:val="center"/>
              <w:rPr>
                <w:color w:val="000000"/>
                <w:sz w:val="20"/>
                <w:szCs w:val="20"/>
              </w:rPr>
            </w:pPr>
            <w:r w:rsidRPr="002C5FE8">
              <w:rPr>
                <w:color w:val="000000"/>
                <w:sz w:val="20"/>
                <w:szCs w:val="20"/>
              </w:rPr>
              <w:t>7</w:t>
            </w:r>
          </w:p>
        </w:tc>
        <w:tc>
          <w:tcPr>
            <w:tcW w:w="1553" w:type="pct"/>
            <w:gridSpan w:val="5"/>
            <w:tcBorders>
              <w:top w:val="single" w:sz="4" w:space="0" w:color="auto"/>
              <w:left w:val="nil"/>
              <w:bottom w:val="single" w:sz="4" w:space="0" w:color="auto"/>
              <w:right w:val="single" w:sz="4" w:space="0" w:color="000000"/>
            </w:tcBorders>
            <w:shd w:val="clear" w:color="auto" w:fill="auto"/>
            <w:vAlign w:val="center"/>
            <w:hideMark/>
          </w:tcPr>
          <w:p w14:paraId="3FEF20B9" w14:textId="77777777" w:rsidR="00703759" w:rsidRPr="002C5FE8" w:rsidRDefault="00703759" w:rsidP="00336287">
            <w:pPr>
              <w:spacing w:after="120"/>
              <w:jc w:val="center"/>
              <w:rPr>
                <w:color w:val="000000"/>
                <w:sz w:val="20"/>
                <w:szCs w:val="20"/>
              </w:rPr>
            </w:pPr>
            <w:proofErr w:type="gramStart"/>
            <w:r w:rsidRPr="002C5FE8">
              <w:rPr>
                <w:color w:val="000000"/>
                <w:sz w:val="20"/>
                <w:szCs w:val="20"/>
              </w:rPr>
              <w:t>E'</w:t>
            </w:r>
            <w:proofErr w:type="gramEnd"/>
            <w:r w:rsidRPr="002C5FE8">
              <w:rPr>
                <w:color w:val="000000"/>
                <w:sz w:val="20"/>
                <w:szCs w:val="20"/>
              </w:rPr>
              <w:t xml:space="preserve"> disponibile una dichiarazione del produttore/fornitore di rispetto della seguente normativa: </w:t>
            </w:r>
            <w:proofErr w:type="spellStart"/>
            <w:r w:rsidRPr="002C5FE8">
              <w:rPr>
                <w:color w:val="000000"/>
                <w:sz w:val="20"/>
                <w:szCs w:val="20"/>
              </w:rPr>
              <w:t>RoHS</w:t>
            </w:r>
            <w:proofErr w:type="spellEnd"/>
            <w:r w:rsidRPr="002C5FE8">
              <w:rPr>
                <w:color w:val="000000"/>
                <w:sz w:val="20"/>
                <w:szCs w:val="20"/>
              </w:rPr>
              <w:t xml:space="preserve"> (Direttiva 2011/65/EU e </w:t>
            </w:r>
            <w:proofErr w:type="spellStart"/>
            <w:r w:rsidRPr="002C5FE8">
              <w:rPr>
                <w:color w:val="000000"/>
                <w:sz w:val="20"/>
                <w:szCs w:val="20"/>
              </w:rPr>
              <w:t>ss.m.i</w:t>
            </w:r>
            <w:proofErr w:type="spellEnd"/>
            <w:r w:rsidRPr="002C5FE8">
              <w:rPr>
                <w:color w:val="000000"/>
                <w:sz w:val="20"/>
                <w:szCs w:val="20"/>
              </w:rPr>
              <w:t xml:space="preserve">.); Compatibilità elettromagnetica (Direttiva 2014/30/UE e </w:t>
            </w:r>
            <w:proofErr w:type="spellStart"/>
            <w:r w:rsidRPr="002C5FE8">
              <w:rPr>
                <w:color w:val="000000"/>
                <w:sz w:val="20"/>
                <w:szCs w:val="20"/>
              </w:rPr>
              <w:t>ss.m.i</w:t>
            </w:r>
            <w:proofErr w:type="spellEnd"/>
            <w:r w:rsidRPr="002C5FE8">
              <w:rPr>
                <w:color w:val="000000"/>
                <w:sz w:val="20"/>
                <w:szCs w:val="20"/>
              </w:rPr>
              <w:t>.)?</w:t>
            </w:r>
          </w:p>
        </w:tc>
        <w:tc>
          <w:tcPr>
            <w:tcW w:w="820" w:type="pct"/>
            <w:tcBorders>
              <w:top w:val="nil"/>
              <w:left w:val="nil"/>
              <w:bottom w:val="single" w:sz="4" w:space="0" w:color="auto"/>
              <w:right w:val="single" w:sz="4" w:space="0" w:color="auto"/>
            </w:tcBorders>
            <w:shd w:val="clear" w:color="auto" w:fill="auto"/>
            <w:vAlign w:val="center"/>
            <w:hideMark/>
          </w:tcPr>
          <w:p w14:paraId="53C72260" w14:textId="77777777" w:rsidR="00703759" w:rsidRPr="002C5FE8" w:rsidRDefault="00703759" w:rsidP="00336287">
            <w:pPr>
              <w:spacing w:after="120"/>
              <w:jc w:val="center"/>
              <w:rPr>
                <w:color w:val="000000"/>
                <w:sz w:val="20"/>
                <w:szCs w:val="20"/>
              </w:rPr>
            </w:pPr>
            <w:r w:rsidRPr="002C5FE8">
              <w:rPr>
                <w:color w:val="000000"/>
                <w:sz w:val="20"/>
                <w:szCs w:val="20"/>
              </w:rPr>
              <w:t> </w:t>
            </w:r>
          </w:p>
        </w:tc>
        <w:tc>
          <w:tcPr>
            <w:tcW w:w="1839" w:type="pct"/>
            <w:tcBorders>
              <w:top w:val="nil"/>
              <w:left w:val="nil"/>
              <w:bottom w:val="single" w:sz="4" w:space="0" w:color="auto"/>
              <w:right w:val="single" w:sz="8" w:space="0" w:color="auto"/>
            </w:tcBorders>
            <w:shd w:val="clear" w:color="auto" w:fill="auto"/>
            <w:noWrap/>
            <w:vAlign w:val="bottom"/>
            <w:hideMark/>
          </w:tcPr>
          <w:p w14:paraId="197E91D9" w14:textId="77777777" w:rsidR="00703759" w:rsidRPr="002C5FE8" w:rsidRDefault="00703759" w:rsidP="00336287">
            <w:pPr>
              <w:spacing w:after="120"/>
              <w:rPr>
                <w:color w:val="000000"/>
                <w:sz w:val="20"/>
                <w:szCs w:val="20"/>
              </w:rPr>
            </w:pPr>
            <w:r w:rsidRPr="002C5FE8">
              <w:rPr>
                <w:color w:val="000000"/>
                <w:sz w:val="20"/>
                <w:szCs w:val="20"/>
              </w:rPr>
              <w:t> </w:t>
            </w:r>
          </w:p>
        </w:tc>
        <w:tc>
          <w:tcPr>
            <w:tcW w:w="75" w:type="pct"/>
            <w:vAlign w:val="center"/>
            <w:hideMark/>
          </w:tcPr>
          <w:p w14:paraId="27ADE48F" w14:textId="77777777" w:rsidR="00703759" w:rsidRPr="002C5FE8" w:rsidRDefault="00703759" w:rsidP="00336287">
            <w:pPr>
              <w:spacing w:after="120"/>
              <w:rPr>
                <w:sz w:val="20"/>
                <w:szCs w:val="20"/>
              </w:rPr>
            </w:pPr>
          </w:p>
        </w:tc>
      </w:tr>
      <w:tr w:rsidR="00703759" w:rsidRPr="002C5FE8" w14:paraId="71B8A920" w14:textId="77777777" w:rsidTr="00630505">
        <w:trPr>
          <w:trHeight w:val="960"/>
        </w:trPr>
        <w:tc>
          <w:tcPr>
            <w:tcW w:w="528" w:type="pct"/>
            <w:vMerge/>
            <w:tcBorders>
              <w:top w:val="single" w:sz="8" w:space="0" w:color="auto"/>
              <w:left w:val="single" w:sz="8" w:space="0" w:color="auto"/>
              <w:bottom w:val="single" w:sz="8" w:space="0" w:color="000000"/>
              <w:right w:val="single" w:sz="4" w:space="0" w:color="auto"/>
            </w:tcBorders>
            <w:vAlign w:val="center"/>
            <w:hideMark/>
          </w:tcPr>
          <w:p w14:paraId="31D9C7FF" w14:textId="77777777" w:rsidR="00703759" w:rsidRPr="002C5FE8" w:rsidRDefault="00703759" w:rsidP="00336287">
            <w:pPr>
              <w:spacing w:after="120"/>
              <w:rPr>
                <w:color w:val="000000"/>
                <w:sz w:val="20"/>
                <w:szCs w:val="20"/>
              </w:rPr>
            </w:pPr>
          </w:p>
        </w:tc>
        <w:tc>
          <w:tcPr>
            <w:tcW w:w="185" w:type="pct"/>
            <w:tcBorders>
              <w:top w:val="nil"/>
              <w:left w:val="nil"/>
              <w:bottom w:val="nil"/>
              <w:right w:val="single" w:sz="4" w:space="0" w:color="auto"/>
            </w:tcBorders>
            <w:shd w:val="clear" w:color="auto" w:fill="auto"/>
            <w:noWrap/>
            <w:vAlign w:val="center"/>
            <w:hideMark/>
          </w:tcPr>
          <w:p w14:paraId="0ADA4C1E" w14:textId="77777777" w:rsidR="00703759" w:rsidRPr="002C5FE8" w:rsidRDefault="00703759" w:rsidP="00336287">
            <w:pPr>
              <w:spacing w:after="120"/>
              <w:jc w:val="center"/>
              <w:rPr>
                <w:color w:val="000000"/>
                <w:sz w:val="20"/>
                <w:szCs w:val="20"/>
              </w:rPr>
            </w:pPr>
            <w:r w:rsidRPr="002C5FE8">
              <w:rPr>
                <w:color w:val="000000"/>
                <w:sz w:val="20"/>
                <w:szCs w:val="20"/>
              </w:rPr>
              <w:t>8</w:t>
            </w:r>
          </w:p>
        </w:tc>
        <w:tc>
          <w:tcPr>
            <w:tcW w:w="1553" w:type="pct"/>
            <w:gridSpan w:val="5"/>
            <w:tcBorders>
              <w:top w:val="single" w:sz="4" w:space="0" w:color="auto"/>
              <w:left w:val="nil"/>
              <w:bottom w:val="single" w:sz="4" w:space="0" w:color="auto"/>
              <w:right w:val="single" w:sz="4" w:space="0" w:color="000000"/>
            </w:tcBorders>
            <w:shd w:val="clear" w:color="000000" w:fill="FFFFFF"/>
            <w:vAlign w:val="center"/>
            <w:hideMark/>
          </w:tcPr>
          <w:p w14:paraId="73A6E380" w14:textId="77777777" w:rsidR="00703759" w:rsidRPr="002C5FE8" w:rsidRDefault="00703759" w:rsidP="00336287">
            <w:pPr>
              <w:spacing w:after="120"/>
              <w:jc w:val="center"/>
              <w:rPr>
                <w:color w:val="000000"/>
                <w:sz w:val="20"/>
                <w:szCs w:val="20"/>
              </w:rPr>
            </w:pPr>
            <w:r w:rsidRPr="002C5FE8">
              <w:rPr>
                <w:color w:val="000000"/>
                <w:sz w:val="20"/>
                <w:szCs w:val="20"/>
              </w:rPr>
              <w:t>Sono state indicate le limitazioni delle caratteristiche di pericolo dei materiali che si prevede utilizzare (Art. 57, Regolamento CE 1907/2006, REACH)?</w:t>
            </w:r>
          </w:p>
        </w:tc>
        <w:tc>
          <w:tcPr>
            <w:tcW w:w="820" w:type="pct"/>
            <w:tcBorders>
              <w:top w:val="nil"/>
              <w:left w:val="nil"/>
              <w:bottom w:val="nil"/>
              <w:right w:val="single" w:sz="4" w:space="0" w:color="auto"/>
            </w:tcBorders>
            <w:shd w:val="clear" w:color="auto" w:fill="auto"/>
            <w:vAlign w:val="center"/>
            <w:hideMark/>
          </w:tcPr>
          <w:p w14:paraId="6472A613" w14:textId="77777777" w:rsidR="00703759" w:rsidRPr="002C5FE8" w:rsidRDefault="00703759" w:rsidP="00336287">
            <w:pPr>
              <w:spacing w:after="120"/>
              <w:jc w:val="center"/>
              <w:rPr>
                <w:color w:val="000000"/>
                <w:sz w:val="20"/>
                <w:szCs w:val="20"/>
              </w:rPr>
            </w:pPr>
            <w:r w:rsidRPr="002C5FE8">
              <w:rPr>
                <w:color w:val="000000"/>
                <w:sz w:val="20"/>
                <w:szCs w:val="20"/>
              </w:rPr>
              <w:t> </w:t>
            </w:r>
          </w:p>
        </w:tc>
        <w:tc>
          <w:tcPr>
            <w:tcW w:w="1839" w:type="pct"/>
            <w:tcBorders>
              <w:top w:val="nil"/>
              <w:left w:val="nil"/>
              <w:bottom w:val="nil"/>
              <w:right w:val="single" w:sz="8" w:space="0" w:color="auto"/>
            </w:tcBorders>
            <w:shd w:val="clear" w:color="auto" w:fill="auto"/>
            <w:noWrap/>
            <w:vAlign w:val="bottom"/>
            <w:hideMark/>
          </w:tcPr>
          <w:p w14:paraId="1D5A1B6B" w14:textId="77777777" w:rsidR="00703759" w:rsidRPr="002C5FE8" w:rsidRDefault="00703759" w:rsidP="00336287">
            <w:pPr>
              <w:spacing w:after="120"/>
              <w:rPr>
                <w:color w:val="000000"/>
                <w:sz w:val="20"/>
                <w:szCs w:val="20"/>
              </w:rPr>
            </w:pPr>
            <w:r w:rsidRPr="002C5FE8">
              <w:rPr>
                <w:color w:val="000000"/>
                <w:sz w:val="20"/>
                <w:szCs w:val="20"/>
              </w:rPr>
              <w:t> </w:t>
            </w:r>
          </w:p>
        </w:tc>
        <w:tc>
          <w:tcPr>
            <w:tcW w:w="75" w:type="pct"/>
            <w:vAlign w:val="center"/>
            <w:hideMark/>
          </w:tcPr>
          <w:p w14:paraId="24DA9CA8" w14:textId="77777777" w:rsidR="00703759" w:rsidRPr="002C5FE8" w:rsidRDefault="00703759" w:rsidP="00336287">
            <w:pPr>
              <w:spacing w:after="120"/>
              <w:rPr>
                <w:sz w:val="20"/>
                <w:szCs w:val="20"/>
              </w:rPr>
            </w:pPr>
          </w:p>
        </w:tc>
      </w:tr>
      <w:tr w:rsidR="00703759" w:rsidRPr="002C5FE8" w14:paraId="1DC8B1CA" w14:textId="77777777" w:rsidTr="00630505">
        <w:trPr>
          <w:trHeight w:val="429"/>
        </w:trPr>
        <w:tc>
          <w:tcPr>
            <w:tcW w:w="528" w:type="pct"/>
            <w:vMerge/>
            <w:tcBorders>
              <w:top w:val="single" w:sz="8" w:space="0" w:color="auto"/>
              <w:left w:val="single" w:sz="8" w:space="0" w:color="auto"/>
              <w:bottom w:val="single" w:sz="8" w:space="0" w:color="000000"/>
              <w:right w:val="single" w:sz="4" w:space="0" w:color="auto"/>
            </w:tcBorders>
            <w:vAlign w:val="center"/>
            <w:hideMark/>
          </w:tcPr>
          <w:p w14:paraId="543D377F" w14:textId="77777777" w:rsidR="00703759" w:rsidRPr="002C5FE8" w:rsidRDefault="00703759" w:rsidP="00336287">
            <w:pPr>
              <w:spacing w:after="120"/>
              <w:rPr>
                <w:color w:val="000000"/>
                <w:sz w:val="20"/>
                <w:szCs w:val="20"/>
              </w:rPr>
            </w:pPr>
          </w:p>
        </w:tc>
        <w:tc>
          <w:tcPr>
            <w:tcW w:w="4397" w:type="pct"/>
            <w:gridSpan w:val="8"/>
            <w:tcBorders>
              <w:top w:val="single" w:sz="4" w:space="0" w:color="auto"/>
              <w:left w:val="nil"/>
              <w:bottom w:val="single" w:sz="4" w:space="0" w:color="auto"/>
              <w:right w:val="single" w:sz="8" w:space="0" w:color="000000"/>
            </w:tcBorders>
            <w:shd w:val="clear" w:color="000000" w:fill="E7E6E6"/>
            <w:noWrap/>
            <w:vAlign w:val="center"/>
            <w:hideMark/>
          </w:tcPr>
          <w:p w14:paraId="4B86DB2D" w14:textId="77777777" w:rsidR="00703759" w:rsidRPr="002C5FE8" w:rsidRDefault="00703759" w:rsidP="00336287">
            <w:pPr>
              <w:spacing w:after="120"/>
              <w:jc w:val="center"/>
              <w:rPr>
                <w:b/>
                <w:bCs/>
                <w:i/>
                <w:iCs/>
                <w:color w:val="000000"/>
                <w:sz w:val="20"/>
                <w:szCs w:val="20"/>
              </w:rPr>
            </w:pPr>
            <w:r w:rsidRPr="002C5FE8">
              <w:rPr>
                <w:b/>
                <w:bCs/>
                <w:i/>
                <w:iCs/>
                <w:color w:val="000000"/>
                <w:sz w:val="20"/>
                <w:szCs w:val="20"/>
              </w:rPr>
              <w:t xml:space="preserve">Alle apparecchiature per stampa, copia, multifunzione e servizi di </w:t>
            </w:r>
            <w:proofErr w:type="spellStart"/>
            <w:r w:rsidRPr="002C5FE8">
              <w:rPr>
                <w:b/>
                <w:bCs/>
                <w:i/>
                <w:iCs/>
                <w:color w:val="000000"/>
                <w:sz w:val="20"/>
                <w:szCs w:val="20"/>
              </w:rPr>
              <w:t>Print&amp;Copy</w:t>
            </w:r>
            <w:proofErr w:type="spellEnd"/>
            <w:r w:rsidRPr="002C5FE8">
              <w:rPr>
                <w:b/>
                <w:bCs/>
                <w:i/>
                <w:iCs/>
                <w:color w:val="000000"/>
                <w:sz w:val="20"/>
                <w:szCs w:val="20"/>
              </w:rPr>
              <w:t xml:space="preserve"> si applica un requisito trasversale</w:t>
            </w:r>
          </w:p>
        </w:tc>
        <w:tc>
          <w:tcPr>
            <w:tcW w:w="75" w:type="pct"/>
            <w:vAlign w:val="center"/>
            <w:hideMark/>
          </w:tcPr>
          <w:p w14:paraId="0F933799" w14:textId="77777777" w:rsidR="00703759" w:rsidRPr="002C5FE8" w:rsidRDefault="00703759" w:rsidP="00336287">
            <w:pPr>
              <w:spacing w:after="120"/>
              <w:rPr>
                <w:sz w:val="20"/>
                <w:szCs w:val="20"/>
              </w:rPr>
            </w:pPr>
          </w:p>
        </w:tc>
      </w:tr>
      <w:tr w:rsidR="00703759" w:rsidRPr="002C5FE8" w14:paraId="30681FBE" w14:textId="77777777" w:rsidTr="00630505">
        <w:trPr>
          <w:trHeight w:val="1260"/>
        </w:trPr>
        <w:tc>
          <w:tcPr>
            <w:tcW w:w="528" w:type="pct"/>
            <w:vMerge/>
            <w:tcBorders>
              <w:top w:val="single" w:sz="8" w:space="0" w:color="auto"/>
              <w:left w:val="single" w:sz="8" w:space="0" w:color="auto"/>
              <w:bottom w:val="single" w:sz="8" w:space="0" w:color="000000"/>
              <w:right w:val="single" w:sz="4" w:space="0" w:color="auto"/>
            </w:tcBorders>
            <w:vAlign w:val="center"/>
            <w:hideMark/>
          </w:tcPr>
          <w:p w14:paraId="3759579E" w14:textId="77777777" w:rsidR="00703759" w:rsidRPr="002C5FE8" w:rsidRDefault="00703759" w:rsidP="00336287">
            <w:pPr>
              <w:spacing w:after="120"/>
              <w:rPr>
                <w:color w:val="000000"/>
                <w:sz w:val="20"/>
                <w:szCs w:val="20"/>
              </w:rPr>
            </w:pPr>
          </w:p>
        </w:tc>
        <w:tc>
          <w:tcPr>
            <w:tcW w:w="185" w:type="pct"/>
            <w:tcBorders>
              <w:top w:val="nil"/>
              <w:left w:val="nil"/>
              <w:bottom w:val="single" w:sz="8" w:space="0" w:color="auto"/>
              <w:right w:val="single" w:sz="4" w:space="0" w:color="auto"/>
            </w:tcBorders>
            <w:shd w:val="clear" w:color="auto" w:fill="auto"/>
            <w:noWrap/>
            <w:vAlign w:val="center"/>
            <w:hideMark/>
          </w:tcPr>
          <w:p w14:paraId="79831BF1" w14:textId="77777777" w:rsidR="00703759" w:rsidRPr="002C5FE8" w:rsidRDefault="00703759" w:rsidP="00336287">
            <w:pPr>
              <w:spacing w:after="120"/>
              <w:jc w:val="center"/>
              <w:rPr>
                <w:color w:val="000000"/>
                <w:sz w:val="20"/>
                <w:szCs w:val="20"/>
              </w:rPr>
            </w:pPr>
            <w:r w:rsidRPr="002C5FE8">
              <w:rPr>
                <w:color w:val="000000"/>
                <w:sz w:val="20"/>
                <w:szCs w:val="20"/>
              </w:rPr>
              <w:t>9</w:t>
            </w:r>
          </w:p>
        </w:tc>
        <w:tc>
          <w:tcPr>
            <w:tcW w:w="1553" w:type="pct"/>
            <w:gridSpan w:val="5"/>
            <w:tcBorders>
              <w:top w:val="single" w:sz="4" w:space="0" w:color="auto"/>
              <w:left w:val="nil"/>
              <w:bottom w:val="single" w:sz="8" w:space="0" w:color="auto"/>
              <w:right w:val="single" w:sz="4" w:space="0" w:color="000000"/>
            </w:tcBorders>
            <w:shd w:val="clear" w:color="auto" w:fill="auto"/>
            <w:vAlign w:val="center"/>
            <w:hideMark/>
          </w:tcPr>
          <w:p w14:paraId="35D3DAB2" w14:textId="77777777" w:rsidR="00703759" w:rsidRPr="002C5FE8" w:rsidRDefault="00703759" w:rsidP="00336287">
            <w:pPr>
              <w:spacing w:after="120"/>
              <w:jc w:val="center"/>
              <w:rPr>
                <w:color w:val="000000"/>
                <w:sz w:val="20"/>
                <w:szCs w:val="20"/>
              </w:rPr>
            </w:pPr>
            <w:proofErr w:type="gramStart"/>
            <w:r w:rsidRPr="002C5FE8">
              <w:rPr>
                <w:color w:val="000000"/>
                <w:sz w:val="20"/>
                <w:szCs w:val="20"/>
              </w:rPr>
              <w:t>E'</w:t>
            </w:r>
            <w:proofErr w:type="gramEnd"/>
            <w:r w:rsidRPr="002C5FE8">
              <w:rPr>
                <w:color w:val="000000"/>
                <w:sz w:val="20"/>
                <w:szCs w:val="20"/>
              </w:rPr>
              <w:t xml:space="preserve"> verificata la conformità alle specifiche tecniche e clausole contrattuali dei Criteri ambientali minimi “Affidamento del servizio di stampa gestita, affidamento del servizio di noleggio di stampanti e di apparecchiature multifunzione per ufficio e acquisto o il leasing di stampanti e di apparecchiature multifunzione per ufficio, approvato con DM 17 ottobre 2019, in G.U. n. 261 del 7 novembre 2019</w:t>
            </w:r>
            <w:proofErr w:type="gramStart"/>
            <w:r w:rsidRPr="002C5FE8">
              <w:rPr>
                <w:color w:val="000000"/>
                <w:sz w:val="20"/>
                <w:szCs w:val="20"/>
              </w:rPr>
              <w:t>” ?</w:t>
            </w:r>
            <w:proofErr w:type="gramEnd"/>
          </w:p>
        </w:tc>
        <w:tc>
          <w:tcPr>
            <w:tcW w:w="820" w:type="pct"/>
            <w:tcBorders>
              <w:top w:val="nil"/>
              <w:left w:val="nil"/>
              <w:bottom w:val="single" w:sz="8" w:space="0" w:color="auto"/>
              <w:right w:val="single" w:sz="4" w:space="0" w:color="auto"/>
            </w:tcBorders>
            <w:shd w:val="clear" w:color="auto" w:fill="auto"/>
            <w:vAlign w:val="center"/>
            <w:hideMark/>
          </w:tcPr>
          <w:p w14:paraId="1B79B91B" w14:textId="77777777" w:rsidR="00703759" w:rsidRPr="002C5FE8" w:rsidRDefault="00703759" w:rsidP="00336287">
            <w:pPr>
              <w:spacing w:after="120"/>
              <w:jc w:val="center"/>
              <w:rPr>
                <w:color w:val="000000"/>
                <w:sz w:val="20"/>
                <w:szCs w:val="20"/>
              </w:rPr>
            </w:pPr>
            <w:r w:rsidRPr="002C5FE8">
              <w:rPr>
                <w:color w:val="000000"/>
                <w:sz w:val="20"/>
                <w:szCs w:val="20"/>
              </w:rPr>
              <w:t> </w:t>
            </w:r>
          </w:p>
        </w:tc>
        <w:tc>
          <w:tcPr>
            <w:tcW w:w="1839" w:type="pct"/>
            <w:tcBorders>
              <w:top w:val="nil"/>
              <w:left w:val="nil"/>
              <w:bottom w:val="single" w:sz="8" w:space="0" w:color="auto"/>
              <w:right w:val="single" w:sz="8" w:space="0" w:color="auto"/>
            </w:tcBorders>
            <w:shd w:val="clear" w:color="auto" w:fill="auto"/>
            <w:noWrap/>
            <w:vAlign w:val="bottom"/>
            <w:hideMark/>
          </w:tcPr>
          <w:p w14:paraId="27BEFD81" w14:textId="77777777" w:rsidR="00703759" w:rsidRPr="002C5FE8" w:rsidRDefault="00703759" w:rsidP="00336287">
            <w:pPr>
              <w:spacing w:after="120"/>
              <w:rPr>
                <w:color w:val="000000"/>
                <w:sz w:val="20"/>
                <w:szCs w:val="20"/>
              </w:rPr>
            </w:pPr>
            <w:r w:rsidRPr="002C5FE8">
              <w:rPr>
                <w:color w:val="000000"/>
                <w:sz w:val="20"/>
                <w:szCs w:val="20"/>
              </w:rPr>
              <w:t> </w:t>
            </w:r>
          </w:p>
        </w:tc>
        <w:tc>
          <w:tcPr>
            <w:tcW w:w="75" w:type="pct"/>
            <w:vAlign w:val="center"/>
            <w:hideMark/>
          </w:tcPr>
          <w:p w14:paraId="650FF648" w14:textId="77777777" w:rsidR="00703759" w:rsidRPr="002C5FE8" w:rsidRDefault="00703759" w:rsidP="00336287">
            <w:pPr>
              <w:spacing w:after="120"/>
              <w:rPr>
                <w:sz w:val="20"/>
                <w:szCs w:val="20"/>
              </w:rPr>
            </w:pPr>
          </w:p>
        </w:tc>
      </w:tr>
      <w:tr w:rsidR="00703759" w:rsidRPr="002C5FE8" w14:paraId="06788F71" w14:textId="77777777" w:rsidTr="00630505">
        <w:trPr>
          <w:trHeight w:val="288"/>
        </w:trPr>
        <w:tc>
          <w:tcPr>
            <w:tcW w:w="528" w:type="pct"/>
            <w:tcBorders>
              <w:top w:val="nil"/>
              <w:left w:val="nil"/>
              <w:bottom w:val="nil"/>
              <w:right w:val="nil"/>
            </w:tcBorders>
            <w:shd w:val="clear" w:color="auto" w:fill="auto"/>
            <w:vAlign w:val="bottom"/>
            <w:hideMark/>
          </w:tcPr>
          <w:p w14:paraId="259691F8" w14:textId="77777777" w:rsidR="00703759" w:rsidRPr="002C5FE8" w:rsidRDefault="00703759" w:rsidP="00336287">
            <w:pPr>
              <w:spacing w:after="120"/>
              <w:rPr>
                <w:color w:val="000000"/>
                <w:sz w:val="20"/>
                <w:szCs w:val="20"/>
              </w:rPr>
            </w:pPr>
          </w:p>
        </w:tc>
        <w:tc>
          <w:tcPr>
            <w:tcW w:w="185" w:type="pct"/>
            <w:tcBorders>
              <w:top w:val="nil"/>
              <w:left w:val="nil"/>
              <w:bottom w:val="nil"/>
              <w:right w:val="nil"/>
            </w:tcBorders>
            <w:shd w:val="clear" w:color="auto" w:fill="auto"/>
            <w:noWrap/>
            <w:vAlign w:val="bottom"/>
            <w:hideMark/>
          </w:tcPr>
          <w:p w14:paraId="1C6A97AF" w14:textId="77777777" w:rsidR="00703759" w:rsidRPr="002C5FE8" w:rsidRDefault="00703759" w:rsidP="00336287">
            <w:pPr>
              <w:spacing w:after="120"/>
              <w:rPr>
                <w:sz w:val="20"/>
                <w:szCs w:val="20"/>
              </w:rPr>
            </w:pPr>
          </w:p>
        </w:tc>
        <w:tc>
          <w:tcPr>
            <w:tcW w:w="207" w:type="pct"/>
            <w:tcBorders>
              <w:top w:val="nil"/>
              <w:left w:val="nil"/>
              <w:bottom w:val="nil"/>
              <w:right w:val="nil"/>
            </w:tcBorders>
            <w:shd w:val="clear" w:color="auto" w:fill="auto"/>
            <w:noWrap/>
            <w:vAlign w:val="bottom"/>
            <w:hideMark/>
          </w:tcPr>
          <w:p w14:paraId="4049DE14" w14:textId="77777777" w:rsidR="00703759" w:rsidRPr="002C5FE8" w:rsidRDefault="00703759" w:rsidP="00336287">
            <w:pPr>
              <w:spacing w:after="120"/>
              <w:rPr>
                <w:sz w:val="20"/>
                <w:szCs w:val="20"/>
              </w:rPr>
            </w:pPr>
          </w:p>
        </w:tc>
        <w:tc>
          <w:tcPr>
            <w:tcW w:w="205" w:type="pct"/>
            <w:tcBorders>
              <w:top w:val="nil"/>
              <w:left w:val="nil"/>
              <w:bottom w:val="nil"/>
              <w:right w:val="nil"/>
            </w:tcBorders>
            <w:shd w:val="clear" w:color="auto" w:fill="auto"/>
            <w:noWrap/>
            <w:vAlign w:val="bottom"/>
            <w:hideMark/>
          </w:tcPr>
          <w:p w14:paraId="6CD9865F" w14:textId="77777777" w:rsidR="00703759" w:rsidRPr="002C5FE8" w:rsidRDefault="00703759" w:rsidP="00336287">
            <w:pPr>
              <w:spacing w:after="120"/>
              <w:rPr>
                <w:sz w:val="20"/>
                <w:szCs w:val="20"/>
              </w:rPr>
            </w:pPr>
          </w:p>
        </w:tc>
        <w:tc>
          <w:tcPr>
            <w:tcW w:w="201" w:type="pct"/>
            <w:tcBorders>
              <w:top w:val="nil"/>
              <w:left w:val="nil"/>
              <w:bottom w:val="nil"/>
              <w:right w:val="nil"/>
            </w:tcBorders>
            <w:shd w:val="clear" w:color="auto" w:fill="auto"/>
            <w:noWrap/>
            <w:vAlign w:val="bottom"/>
            <w:hideMark/>
          </w:tcPr>
          <w:p w14:paraId="7004D3EF" w14:textId="77777777" w:rsidR="00703759" w:rsidRPr="002C5FE8" w:rsidRDefault="00703759" w:rsidP="00336287">
            <w:pPr>
              <w:spacing w:after="120"/>
              <w:rPr>
                <w:sz w:val="20"/>
                <w:szCs w:val="20"/>
              </w:rPr>
            </w:pPr>
          </w:p>
        </w:tc>
        <w:tc>
          <w:tcPr>
            <w:tcW w:w="196" w:type="pct"/>
            <w:tcBorders>
              <w:top w:val="nil"/>
              <w:left w:val="nil"/>
              <w:bottom w:val="nil"/>
              <w:right w:val="nil"/>
            </w:tcBorders>
            <w:shd w:val="clear" w:color="auto" w:fill="auto"/>
            <w:noWrap/>
            <w:vAlign w:val="bottom"/>
            <w:hideMark/>
          </w:tcPr>
          <w:p w14:paraId="0443678C" w14:textId="77777777" w:rsidR="00703759" w:rsidRPr="002C5FE8" w:rsidRDefault="00703759" w:rsidP="00336287">
            <w:pPr>
              <w:spacing w:after="120"/>
              <w:rPr>
                <w:sz w:val="20"/>
                <w:szCs w:val="20"/>
              </w:rPr>
            </w:pPr>
          </w:p>
        </w:tc>
        <w:tc>
          <w:tcPr>
            <w:tcW w:w="745" w:type="pct"/>
            <w:tcBorders>
              <w:top w:val="nil"/>
              <w:left w:val="nil"/>
              <w:bottom w:val="nil"/>
              <w:right w:val="nil"/>
            </w:tcBorders>
            <w:shd w:val="clear" w:color="auto" w:fill="auto"/>
            <w:noWrap/>
            <w:vAlign w:val="bottom"/>
            <w:hideMark/>
          </w:tcPr>
          <w:p w14:paraId="28E812BE" w14:textId="77777777" w:rsidR="00703759" w:rsidRPr="002C5FE8" w:rsidRDefault="00703759" w:rsidP="00336287">
            <w:pPr>
              <w:spacing w:after="120"/>
              <w:rPr>
                <w:sz w:val="20"/>
                <w:szCs w:val="20"/>
              </w:rPr>
            </w:pPr>
          </w:p>
        </w:tc>
        <w:tc>
          <w:tcPr>
            <w:tcW w:w="820" w:type="pct"/>
            <w:tcBorders>
              <w:top w:val="nil"/>
              <w:left w:val="nil"/>
              <w:bottom w:val="nil"/>
              <w:right w:val="nil"/>
            </w:tcBorders>
            <w:shd w:val="clear" w:color="auto" w:fill="auto"/>
            <w:vAlign w:val="bottom"/>
            <w:hideMark/>
          </w:tcPr>
          <w:p w14:paraId="6A23D54B" w14:textId="77777777" w:rsidR="00703759" w:rsidRPr="002C5FE8" w:rsidRDefault="00703759" w:rsidP="00336287">
            <w:pPr>
              <w:spacing w:after="120"/>
              <w:rPr>
                <w:sz w:val="20"/>
                <w:szCs w:val="20"/>
              </w:rPr>
            </w:pPr>
          </w:p>
        </w:tc>
        <w:tc>
          <w:tcPr>
            <w:tcW w:w="1839" w:type="pct"/>
            <w:tcBorders>
              <w:top w:val="nil"/>
              <w:left w:val="nil"/>
              <w:bottom w:val="nil"/>
              <w:right w:val="nil"/>
            </w:tcBorders>
            <w:shd w:val="clear" w:color="auto" w:fill="auto"/>
            <w:noWrap/>
            <w:vAlign w:val="bottom"/>
            <w:hideMark/>
          </w:tcPr>
          <w:p w14:paraId="7BBA8904" w14:textId="77777777" w:rsidR="00703759" w:rsidRPr="002C5FE8" w:rsidRDefault="00703759" w:rsidP="00336287">
            <w:pPr>
              <w:spacing w:after="120"/>
              <w:rPr>
                <w:sz w:val="20"/>
                <w:szCs w:val="20"/>
              </w:rPr>
            </w:pPr>
          </w:p>
        </w:tc>
        <w:tc>
          <w:tcPr>
            <w:tcW w:w="75" w:type="pct"/>
            <w:vAlign w:val="center"/>
            <w:hideMark/>
          </w:tcPr>
          <w:p w14:paraId="3E275870" w14:textId="77777777" w:rsidR="00703759" w:rsidRPr="002C5FE8" w:rsidRDefault="00703759" w:rsidP="00336287">
            <w:pPr>
              <w:spacing w:after="120"/>
              <w:rPr>
                <w:sz w:val="20"/>
                <w:szCs w:val="20"/>
              </w:rPr>
            </w:pPr>
          </w:p>
        </w:tc>
      </w:tr>
      <w:tr w:rsidR="00703759" w:rsidRPr="002C5FE8" w14:paraId="62DFCB43" w14:textId="77777777" w:rsidTr="00630505">
        <w:trPr>
          <w:trHeight w:val="288"/>
        </w:trPr>
        <w:tc>
          <w:tcPr>
            <w:tcW w:w="528" w:type="pct"/>
            <w:tcBorders>
              <w:top w:val="nil"/>
              <w:left w:val="nil"/>
              <w:bottom w:val="nil"/>
              <w:right w:val="nil"/>
            </w:tcBorders>
            <w:shd w:val="clear" w:color="auto" w:fill="auto"/>
            <w:vAlign w:val="bottom"/>
            <w:hideMark/>
          </w:tcPr>
          <w:p w14:paraId="5A2391DB" w14:textId="77777777" w:rsidR="00703759" w:rsidRPr="002C5FE8" w:rsidRDefault="00703759" w:rsidP="00336287">
            <w:pPr>
              <w:spacing w:after="120"/>
              <w:rPr>
                <w:sz w:val="20"/>
                <w:szCs w:val="20"/>
              </w:rPr>
            </w:pPr>
          </w:p>
        </w:tc>
        <w:tc>
          <w:tcPr>
            <w:tcW w:w="185" w:type="pct"/>
            <w:tcBorders>
              <w:top w:val="nil"/>
              <w:left w:val="nil"/>
              <w:bottom w:val="nil"/>
              <w:right w:val="nil"/>
            </w:tcBorders>
            <w:shd w:val="clear" w:color="auto" w:fill="auto"/>
            <w:noWrap/>
            <w:vAlign w:val="bottom"/>
            <w:hideMark/>
          </w:tcPr>
          <w:p w14:paraId="219F540E" w14:textId="77777777" w:rsidR="00703759" w:rsidRPr="002C5FE8" w:rsidRDefault="00703759" w:rsidP="00336287">
            <w:pPr>
              <w:spacing w:after="120"/>
              <w:rPr>
                <w:sz w:val="20"/>
                <w:szCs w:val="20"/>
              </w:rPr>
            </w:pPr>
          </w:p>
        </w:tc>
        <w:tc>
          <w:tcPr>
            <w:tcW w:w="207" w:type="pct"/>
            <w:tcBorders>
              <w:top w:val="nil"/>
              <w:left w:val="nil"/>
              <w:bottom w:val="nil"/>
              <w:right w:val="nil"/>
            </w:tcBorders>
            <w:shd w:val="clear" w:color="auto" w:fill="auto"/>
            <w:noWrap/>
            <w:vAlign w:val="bottom"/>
            <w:hideMark/>
          </w:tcPr>
          <w:p w14:paraId="78685A39" w14:textId="77777777" w:rsidR="00703759" w:rsidRPr="002C5FE8" w:rsidRDefault="00703759" w:rsidP="00336287">
            <w:pPr>
              <w:spacing w:after="120"/>
              <w:rPr>
                <w:sz w:val="20"/>
                <w:szCs w:val="20"/>
              </w:rPr>
            </w:pPr>
          </w:p>
        </w:tc>
        <w:tc>
          <w:tcPr>
            <w:tcW w:w="205" w:type="pct"/>
            <w:tcBorders>
              <w:top w:val="nil"/>
              <w:left w:val="nil"/>
              <w:bottom w:val="nil"/>
              <w:right w:val="nil"/>
            </w:tcBorders>
            <w:shd w:val="clear" w:color="auto" w:fill="auto"/>
            <w:noWrap/>
            <w:vAlign w:val="bottom"/>
            <w:hideMark/>
          </w:tcPr>
          <w:p w14:paraId="565A454D" w14:textId="77777777" w:rsidR="00703759" w:rsidRPr="002C5FE8" w:rsidRDefault="00703759" w:rsidP="00336287">
            <w:pPr>
              <w:spacing w:after="120"/>
              <w:rPr>
                <w:sz w:val="20"/>
                <w:szCs w:val="20"/>
              </w:rPr>
            </w:pPr>
          </w:p>
        </w:tc>
        <w:tc>
          <w:tcPr>
            <w:tcW w:w="201" w:type="pct"/>
            <w:tcBorders>
              <w:top w:val="nil"/>
              <w:left w:val="nil"/>
              <w:bottom w:val="nil"/>
              <w:right w:val="nil"/>
            </w:tcBorders>
            <w:shd w:val="clear" w:color="auto" w:fill="auto"/>
            <w:noWrap/>
            <w:vAlign w:val="bottom"/>
            <w:hideMark/>
          </w:tcPr>
          <w:p w14:paraId="602179E8" w14:textId="77777777" w:rsidR="00703759" w:rsidRPr="002C5FE8" w:rsidRDefault="00703759" w:rsidP="00336287">
            <w:pPr>
              <w:spacing w:after="120"/>
              <w:rPr>
                <w:sz w:val="20"/>
                <w:szCs w:val="20"/>
              </w:rPr>
            </w:pPr>
          </w:p>
        </w:tc>
        <w:tc>
          <w:tcPr>
            <w:tcW w:w="196" w:type="pct"/>
            <w:tcBorders>
              <w:top w:val="nil"/>
              <w:left w:val="nil"/>
              <w:bottom w:val="nil"/>
              <w:right w:val="nil"/>
            </w:tcBorders>
            <w:shd w:val="clear" w:color="auto" w:fill="auto"/>
            <w:noWrap/>
            <w:vAlign w:val="bottom"/>
            <w:hideMark/>
          </w:tcPr>
          <w:p w14:paraId="7F4E9870" w14:textId="77777777" w:rsidR="00703759" w:rsidRPr="002C5FE8" w:rsidRDefault="00703759" w:rsidP="00336287">
            <w:pPr>
              <w:spacing w:after="120"/>
              <w:rPr>
                <w:sz w:val="20"/>
                <w:szCs w:val="20"/>
              </w:rPr>
            </w:pPr>
          </w:p>
        </w:tc>
        <w:tc>
          <w:tcPr>
            <w:tcW w:w="745" w:type="pct"/>
            <w:tcBorders>
              <w:top w:val="nil"/>
              <w:left w:val="nil"/>
              <w:bottom w:val="nil"/>
              <w:right w:val="nil"/>
            </w:tcBorders>
            <w:shd w:val="clear" w:color="auto" w:fill="auto"/>
            <w:noWrap/>
            <w:vAlign w:val="bottom"/>
            <w:hideMark/>
          </w:tcPr>
          <w:p w14:paraId="053AF4C1" w14:textId="77777777" w:rsidR="00703759" w:rsidRPr="002C5FE8" w:rsidRDefault="00703759" w:rsidP="00336287">
            <w:pPr>
              <w:spacing w:after="120"/>
              <w:rPr>
                <w:sz w:val="20"/>
                <w:szCs w:val="20"/>
              </w:rPr>
            </w:pPr>
          </w:p>
        </w:tc>
        <w:tc>
          <w:tcPr>
            <w:tcW w:w="820" w:type="pct"/>
            <w:tcBorders>
              <w:top w:val="nil"/>
              <w:left w:val="nil"/>
              <w:bottom w:val="nil"/>
              <w:right w:val="nil"/>
            </w:tcBorders>
            <w:shd w:val="clear" w:color="auto" w:fill="auto"/>
            <w:vAlign w:val="bottom"/>
            <w:hideMark/>
          </w:tcPr>
          <w:p w14:paraId="41CC5187" w14:textId="77777777" w:rsidR="00703759" w:rsidRPr="002C5FE8" w:rsidRDefault="00703759" w:rsidP="00336287">
            <w:pPr>
              <w:spacing w:after="120"/>
              <w:rPr>
                <w:sz w:val="20"/>
                <w:szCs w:val="20"/>
              </w:rPr>
            </w:pPr>
          </w:p>
        </w:tc>
        <w:tc>
          <w:tcPr>
            <w:tcW w:w="1839" w:type="pct"/>
            <w:tcBorders>
              <w:top w:val="nil"/>
              <w:left w:val="nil"/>
              <w:bottom w:val="nil"/>
              <w:right w:val="nil"/>
            </w:tcBorders>
            <w:shd w:val="clear" w:color="auto" w:fill="auto"/>
            <w:noWrap/>
            <w:vAlign w:val="bottom"/>
            <w:hideMark/>
          </w:tcPr>
          <w:p w14:paraId="56607179" w14:textId="77777777" w:rsidR="00703759" w:rsidRPr="002C5FE8" w:rsidRDefault="00703759" w:rsidP="00336287">
            <w:pPr>
              <w:spacing w:after="120"/>
              <w:rPr>
                <w:sz w:val="20"/>
                <w:szCs w:val="20"/>
              </w:rPr>
            </w:pPr>
          </w:p>
        </w:tc>
        <w:tc>
          <w:tcPr>
            <w:tcW w:w="75" w:type="pct"/>
            <w:vAlign w:val="center"/>
            <w:hideMark/>
          </w:tcPr>
          <w:p w14:paraId="4CEE0918" w14:textId="77777777" w:rsidR="00703759" w:rsidRPr="002C5FE8" w:rsidRDefault="00703759" w:rsidP="00336287">
            <w:pPr>
              <w:spacing w:after="120"/>
              <w:rPr>
                <w:sz w:val="20"/>
                <w:szCs w:val="20"/>
              </w:rPr>
            </w:pPr>
          </w:p>
        </w:tc>
      </w:tr>
    </w:tbl>
    <w:p w14:paraId="3E85B89C" w14:textId="77777777" w:rsidR="00703759" w:rsidRPr="002C5FE8" w:rsidRDefault="00703759" w:rsidP="00336287">
      <w:pPr>
        <w:spacing w:after="120" w:line="259" w:lineRule="auto"/>
        <w:jc w:val="both"/>
        <w:rPr>
          <w:b/>
          <w:bCs/>
          <w:spacing w:val="-6"/>
          <w:sz w:val="20"/>
          <w:szCs w:val="20"/>
        </w:rPr>
      </w:pPr>
    </w:p>
    <w:p w14:paraId="2B080866" w14:textId="77777777" w:rsidR="00703759" w:rsidRPr="002C5FE8" w:rsidRDefault="00703759" w:rsidP="00336287">
      <w:pPr>
        <w:pStyle w:val="Titolo3"/>
        <w:spacing w:after="120"/>
      </w:pPr>
      <w:r w:rsidRPr="002C5FE8">
        <w:br w:type="page"/>
      </w:r>
      <w:bookmarkStart w:id="25" w:name="_Toc191991864"/>
      <w:bookmarkStart w:id="26" w:name="_Toc195010412"/>
      <w:r w:rsidRPr="002C5FE8">
        <w:lastRenderedPageBreak/>
        <w:t xml:space="preserve">Allegato </w:t>
      </w:r>
      <w:proofErr w:type="gramStart"/>
      <w:r w:rsidRPr="002C5FE8">
        <w:t>7.11  Rispetto</w:t>
      </w:r>
      <w:proofErr w:type="gramEnd"/>
      <w:r w:rsidRPr="002C5FE8">
        <w:t xml:space="preserve"> del </w:t>
      </w:r>
      <w:proofErr w:type="spellStart"/>
      <w:r w:rsidRPr="002C5FE8">
        <w:t>climate</w:t>
      </w:r>
      <w:proofErr w:type="spellEnd"/>
      <w:r w:rsidRPr="002C5FE8">
        <w:t xml:space="preserve"> </w:t>
      </w:r>
      <w:proofErr w:type="spellStart"/>
      <w:r w:rsidRPr="002C5FE8">
        <w:t>proofing</w:t>
      </w:r>
      <w:proofErr w:type="spellEnd"/>
      <w:r w:rsidRPr="002C5FE8">
        <w:t xml:space="preserve"> (immunizzazione dagli effetti del clima – Verifica Climatica)</w:t>
      </w:r>
      <w:bookmarkEnd w:id="25"/>
      <w:bookmarkEnd w:id="26"/>
    </w:p>
    <w:p w14:paraId="6E36EEB8" w14:textId="77777777" w:rsidR="00703759" w:rsidRPr="002C5FE8" w:rsidRDefault="00703759" w:rsidP="00336287">
      <w:pPr>
        <w:pBdr>
          <w:top w:val="single" w:sz="4" w:space="1" w:color="auto"/>
          <w:left w:val="single" w:sz="4" w:space="4" w:color="auto"/>
          <w:bottom w:val="single" w:sz="4" w:space="1" w:color="auto"/>
          <w:right w:val="single" w:sz="4" w:space="4" w:color="auto"/>
        </w:pBdr>
        <w:shd w:val="clear" w:color="auto" w:fill="D9D9D9"/>
        <w:spacing w:after="120" w:line="259" w:lineRule="auto"/>
        <w:ind w:left="426"/>
        <w:jc w:val="center"/>
        <w:rPr>
          <w:b/>
          <w:bCs/>
          <w:spacing w:val="-6"/>
          <w:sz w:val="20"/>
          <w:szCs w:val="20"/>
        </w:rPr>
      </w:pPr>
      <w:r w:rsidRPr="002C5FE8">
        <w:rPr>
          <w:b/>
          <w:bCs/>
          <w:spacing w:val="-6"/>
          <w:sz w:val="20"/>
          <w:szCs w:val="20"/>
        </w:rPr>
        <w:t>Relazione di verifica climatica</w:t>
      </w:r>
    </w:p>
    <w:p w14:paraId="4C70F57D" w14:textId="77777777" w:rsidR="00703759" w:rsidRPr="002C5FE8" w:rsidRDefault="00703759" w:rsidP="00336287">
      <w:pPr>
        <w:tabs>
          <w:tab w:val="left" w:pos="6092"/>
        </w:tabs>
        <w:spacing w:after="120"/>
        <w:jc w:val="both"/>
        <w:rPr>
          <w:bCs/>
          <w:sz w:val="20"/>
          <w:szCs w:val="20"/>
        </w:rPr>
      </w:pPr>
      <w:r w:rsidRPr="002C5FE8">
        <w:rPr>
          <w:bCs/>
          <w:sz w:val="20"/>
          <w:szCs w:val="20"/>
        </w:rPr>
        <w:t xml:space="preserve">Con il presente invito, la Regione intende rispettare e conformarsi, secondo quanto previsto nell’art. 73, par. 2 lett. j) del Regolamento (UE) 2021/1060, garantendo “l’immunizzazione dagli effetti del clima degli investimenti in infrastrutture la cui durata attesa è di almeno cinque anni”, cosi come indicato all’art. 3.2 dell’Invito e riportato anche nel riportato nel Manuale per l’attuazione del PR FESR Sicilia 2021-2027,  vs Gennaio 2025 del 19.01.2024 approvato con DDG </w:t>
      </w:r>
      <w:r w:rsidRPr="002C5FE8">
        <w:rPr>
          <w:b/>
          <w:bCs/>
          <w:sz w:val="20"/>
          <w:szCs w:val="20"/>
        </w:rPr>
        <w:t xml:space="preserve">97 del 10/02/2025 </w:t>
      </w:r>
      <w:r w:rsidRPr="002C5FE8">
        <w:rPr>
          <w:bCs/>
          <w:sz w:val="20"/>
          <w:szCs w:val="20"/>
        </w:rPr>
        <w:t>del Dipartimento della Programmazione, al paragrafo 5.6 Immunizzazione dagli effetti del clima (verifica climatica).</w:t>
      </w:r>
    </w:p>
    <w:p w14:paraId="2486A4F0" w14:textId="77777777" w:rsidR="00703759" w:rsidRPr="002C5FE8" w:rsidRDefault="00703759" w:rsidP="00336287">
      <w:pPr>
        <w:tabs>
          <w:tab w:val="left" w:pos="6092"/>
        </w:tabs>
        <w:spacing w:after="120"/>
        <w:jc w:val="both"/>
        <w:rPr>
          <w:bCs/>
          <w:sz w:val="20"/>
          <w:szCs w:val="20"/>
        </w:rPr>
      </w:pPr>
      <w:r w:rsidRPr="002C5FE8">
        <w:rPr>
          <w:bCs/>
          <w:sz w:val="20"/>
          <w:szCs w:val="20"/>
        </w:rPr>
        <w:t>Considerato l’esito riportato nell’ALLEGATO “Verifica preliminare del rispetto del principio DNSH” allegato al Decreto di approvazione dell’Invito a cura dell’UCO (e sinteticamente riportato nella tabella seguente), necessario l’impegno del beneficiario/soggetto attuatore a produrre una specifica “relazione di verifica climatica” redatta secondo la metodologia riportata negli Indirizzi nazionali e indicati dal suddetto Manuale.</w:t>
      </w:r>
    </w:p>
    <w:p w14:paraId="5C724D93" w14:textId="77777777" w:rsidR="00703759" w:rsidRPr="002C5FE8" w:rsidRDefault="00703759" w:rsidP="00336287">
      <w:pPr>
        <w:tabs>
          <w:tab w:val="left" w:pos="6092"/>
        </w:tabs>
        <w:spacing w:after="120"/>
        <w:ind w:left="463"/>
        <w:jc w:val="both"/>
        <w:rPr>
          <w:bCs/>
          <w:sz w:val="20"/>
          <w:szCs w:val="20"/>
        </w:rPr>
      </w:pPr>
    </w:p>
    <w:tbl>
      <w:tblPr>
        <w:tblW w:w="5000" w:type="pct"/>
        <w:tblCellMar>
          <w:left w:w="70" w:type="dxa"/>
          <w:right w:w="70" w:type="dxa"/>
        </w:tblCellMar>
        <w:tblLook w:val="04A0" w:firstRow="1" w:lastRow="0" w:firstColumn="1" w:lastColumn="0" w:noHBand="0" w:noVBand="1"/>
      </w:tblPr>
      <w:tblGrid>
        <w:gridCol w:w="625"/>
        <w:gridCol w:w="1660"/>
        <w:gridCol w:w="901"/>
        <w:gridCol w:w="1175"/>
        <w:gridCol w:w="1139"/>
        <w:gridCol w:w="1300"/>
        <w:gridCol w:w="1300"/>
        <w:gridCol w:w="1256"/>
      </w:tblGrid>
      <w:tr w:rsidR="00703759" w:rsidRPr="002C5FE8" w14:paraId="3958A596" w14:textId="77777777" w:rsidTr="00630505">
        <w:trPr>
          <w:trHeight w:val="288"/>
        </w:trPr>
        <w:tc>
          <w:tcPr>
            <w:tcW w:w="196" w:type="pct"/>
            <w:tcBorders>
              <w:top w:val="nil"/>
              <w:left w:val="nil"/>
              <w:bottom w:val="nil"/>
              <w:right w:val="nil"/>
            </w:tcBorders>
            <w:shd w:val="clear" w:color="auto" w:fill="auto"/>
            <w:noWrap/>
            <w:vAlign w:val="bottom"/>
            <w:hideMark/>
          </w:tcPr>
          <w:p w14:paraId="2816D7B2" w14:textId="77777777" w:rsidR="00703759" w:rsidRPr="002C5FE8" w:rsidRDefault="00703759" w:rsidP="00336287">
            <w:pPr>
              <w:spacing w:after="120"/>
              <w:rPr>
                <w:sz w:val="20"/>
                <w:szCs w:val="20"/>
              </w:rPr>
            </w:pPr>
          </w:p>
        </w:tc>
        <w:tc>
          <w:tcPr>
            <w:tcW w:w="891" w:type="pct"/>
            <w:tcBorders>
              <w:top w:val="nil"/>
              <w:left w:val="nil"/>
              <w:bottom w:val="nil"/>
              <w:right w:val="nil"/>
            </w:tcBorders>
            <w:shd w:val="clear" w:color="auto" w:fill="auto"/>
            <w:noWrap/>
            <w:vAlign w:val="bottom"/>
            <w:hideMark/>
          </w:tcPr>
          <w:p w14:paraId="0F5D9298" w14:textId="77777777" w:rsidR="00703759" w:rsidRPr="002C5FE8" w:rsidRDefault="00703759" w:rsidP="00336287">
            <w:pPr>
              <w:spacing w:after="120"/>
              <w:jc w:val="center"/>
              <w:rPr>
                <w:sz w:val="20"/>
                <w:szCs w:val="20"/>
              </w:rPr>
            </w:pPr>
          </w:p>
        </w:tc>
        <w:tc>
          <w:tcPr>
            <w:tcW w:w="504" w:type="pct"/>
            <w:tcBorders>
              <w:top w:val="nil"/>
              <w:left w:val="nil"/>
              <w:bottom w:val="nil"/>
              <w:right w:val="nil"/>
            </w:tcBorders>
            <w:shd w:val="clear" w:color="auto" w:fill="auto"/>
            <w:vAlign w:val="center"/>
            <w:hideMark/>
          </w:tcPr>
          <w:p w14:paraId="13CD9D46" w14:textId="77777777" w:rsidR="00703759" w:rsidRPr="002C5FE8" w:rsidRDefault="00703759" w:rsidP="00336287">
            <w:pPr>
              <w:spacing w:after="120"/>
              <w:rPr>
                <w:sz w:val="20"/>
                <w:szCs w:val="20"/>
              </w:rPr>
            </w:pPr>
          </w:p>
        </w:tc>
        <w:tc>
          <w:tcPr>
            <w:tcW w:w="2018" w:type="pct"/>
            <w:gridSpan w:val="4"/>
            <w:tcBorders>
              <w:top w:val="single" w:sz="4" w:space="0" w:color="auto"/>
              <w:left w:val="single" w:sz="4" w:space="0" w:color="auto"/>
              <w:bottom w:val="nil"/>
              <w:right w:val="single" w:sz="4" w:space="0" w:color="000000"/>
            </w:tcBorders>
            <w:shd w:val="clear" w:color="000000" w:fill="FFE699"/>
            <w:noWrap/>
            <w:vAlign w:val="bottom"/>
            <w:hideMark/>
          </w:tcPr>
          <w:p w14:paraId="521747EB" w14:textId="77777777" w:rsidR="00703759" w:rsidRPr="002C5FE8" w:rsidRDefault="00703759" w:rsidP="00336287">
            <w:pPr>
              <w:spacing w:after="120"/>
              <w:jc w:val="center"/>
              <w:rPr>
                <w:b/>
                <w:bCs/>
                <w:color w:val="000000"/>
                <w:sz w:val="20"/>
                <w:szCs w:val="20"/>
              </w:rPr>
            </w:pPr>
            <w:r w:rsidRPr="002C5FE8">
              <w:rPr>
                <w:b/>
                <w:bCs/>
                <w:color w:val="000000"/>
                <w:sz w:val="20"/>
                <w:szCs w:val="20"/>
              </w:rPr>
              <w:t>FASI DELLA VERIFICA CLIMATICA</w:t>
            </w:r>
          </w:p>
        </w:tc>
        <w:tc>
          <w:tcPr>
            <w:tcW w:w="1391" w:type="pct"/>
            <w:tcBorders>
              <w:top w:val="nil"/>
              <w:left w:val="nil"/>
              <w:bottom w:val="nil"/>
              <w:right w:val="nil"/>
            </w:tcBorders>
            <w:shd w:val="clear" w:color="auto" w:fill="auto"/>
            <w:noWrap/>
            <w:vAlign w:val="bottom"/>
            <w:hideMark/>
          </w:tcPr>
          <w:p w14:paraId="622ED2C4" w14:textId="77777777" w:rsidR="00703759" w:rsidRPr="002C5FE8" w:rsidRDefault="00703759" w:rsidP="00336287">
            <w:pPr>
              <w:spacing w:after="120"/>
              <w:jc w:val="center"/>
              <w:rPr>
                <w:b/>
                <w:bCs/>
                <w:color w:val="000000"/>
                <w:sz w:val="20"/>
                <w:szCs w:val="20"/>
              </w:rPr>
            </w:pPr>
          </w:p>
        </w:tc>
      </w:tr>
      <w:tr w:rsidR="00703759" w:rsidRPr="002C5FE8" w14:paraId="2EF9606A" w14:textId="77777777" w:rsidTr="00630505">
        <w:trPr>
          <w:trHeight w:val="1152"/>
        </w:trPr>
        <w:tc>
          <w:tcPr>
            <w:tcW w:w="196" w:type="pct"/>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18D5330D" w14:textId="77777777" w:rsidR="00703759" w:rsidRPr="002C5FE8" w:rsidRDefault="00703759" w:rsidP="00336287">
            <w:pPr>
              <w:spacing w:after="120"/>
              <w:jc w:val="center"/>
              <w:rPr>
                <w:b/>
                <w:bCs/>
                <w:color w:val="FFFFFF"/>
                <w:sz w:val="20"/>
                <w:szCs w:val="20"/>
              </w:rPr>
            </w:pPr>
            <w:r w:rsidRPr="002C5FE8">
              <w:rPr>
                <w:b/>
                <w:bCs/>
                <w:color w:val="FFFFFF"/>
                <w:sz w:val="20"/>
                <w:szCs w:val="20"/>
              </w:rPr>
              <w:t>Codice</w:t>
            </w:r>
          </w:p>
        </w:tc>
        <w:tc>
          <w:tcPr>
            <w:tcW w:w="891" w:type="pct"/>
            <w:tcBorders>
              <w:top w:val="single" w:sz="4" w:space="0" w:color="auto"/>
              <w:left w:val="nil"/>
              <w:bottom w:val="single" w:sz="4" w:space="0" w:color="auto"/>
              <w:right w:val="single" w:sz="4" w:space="0" w:color="auto"/>
            </w:tcBorders>
            <w:shd w:val="clear" w:color="000000" w:fill="0070C0"/>
            <w:noWrap/>
            <w:vAlign w:val="center"/>
            <w:hideMark/>
          </w:tcPr>
          <w:p w14:paraId="46143F1B" w14:textId="77777777" w:rsidR="00703759" w:rsidRPr="002C5FE8" w:rsidRDefault="00703759" w:rsidP="00336287">
            <w:pPr>
              <w:spacing w:after="120"/>
              <w:jc w:val="center"/>
              <w:rPr>
                <w:b/>
                <w:bCs/>
                <w:color w:val="FFFFFF"/>
                <w:sz w:val="20"/>
                <w:szCs w:val="20"/>
              </w:rPr>
            </w:pPr>
            <w:r w:rsidRPr="002C5FE8">
              <w:rPr>
                <w:b/>
                <w:bCs/>
                <w:color w:val="FFFFFF"/>
                <w:sz w:val="20"/>
                <w:szCs w:val="20"/>
              </w:rPr>
              <w:t>Settore di intervento</w:t>
            </w:r>
          </w:p>
        </w:tc>
        <w:tc>
          <w:tcPr>
            <w:tcW w:w="504" w:type="pct"/>
            <w:tcBorders>
              <w:top w:val="single" w:sz="4" w:space="0" w:color="auto"/>
              <w:left w:val="nil"/>
              <w:bottom w:val="single" w:sz="4" w:space="0" w:color="auto"/>
              <w:right w:val="single" w:sz="4" w:space="0" w:color="auto"/>
            </w:tcBorders>
            <w:shd w:val="clear" w:color="000000" w:fill="C65911"/>
            <w:vAlign w:val="center"/>
            <w:hideMark/>
          </w:tcPr>
          <w:p w14:paraId="11C5D04B" w14:textId="77777777" w:rsidR="00703759" w:rsidRPr="002C5FE8" w:rsidRDefault="00703759" w:rsidP="00336287">
            <w:pPr>
              <w:spacing w:after="120"/>
              <w:jc w:val="center"/>
              <w:rPr>
                <w:b/>
                <w:bCs/>
                <w:color w:val="FFFFFF"/>
                <w:sz w:val="20"/>
                <w:szCs w:val="20"/>
              </w:rPr>
            </w:pPr>
            <w:r w:rsidRPr="002C5FE8">
              <w:rPr>
                <w:b/>
                <w:bCs/>
                <w:color w:val="FFFFFF"/>
                <w:sz w:val="20"/>
                <w:szCs w:val="20"/>
              </w:rPr>
              <w:t xml:space="preserve">Verifica climatica necessaria </w:t>
            </w:r>
          </w:p>
        </w:tc>
        <w:tc>
          <w:tcPr>
            <w:tcW w:w="504" w:type="pct"/>
            <w:tcBorders>
              <w:top w:val="single" w:sz="4" w:space="0" w:color="auto"/>
              <w:left w:val="nil"/>
              <w:bottom w:val="single" w:sz="4" w:space="0" w:color="auto"/>
              <w:right w:val="single" w:sz="4" w:space="0" w:color="auto"/>
            </w:tcBorders>
            <w:shd w:val="clear" w:color="000000" w:fill="BF8F00"/>
            <w:vAlign w:val="center"/>
            <w:hideMark/>
          </w:tcPr>
          <w:p w14:paraId="6CD48CC8" w14:textId="77777777" w:rsidR="00703759" w:rsidRPr="002C5FE8" w:rsidRDefault="00703759" w:rsidP="00336287">
            <w:pPr>
              <w:spacing w:after="120"/>
              <w:jc w:val="center"/>
              <w:rPr>
                <w:b/>
                <w:bCs/>
                <w:color w:val="FFFFFF"/>
                <w:sz w:val="20"/>
                <w:szCs w:val="20"/>
              </w:rPr>
            </w:pPr>
            <w:r w:rsidRPr="002C5FE8">
              <w:rPr>
                <w:b/>
                <w:bCs/>
                <w:color w:val="FFFFFF"/>
                <w:sz w:val="20"/>
                <w:szCs w:val="20"/>
              </w:rPr>
              <w:t xml:space="preserve"> Screening MITIGAZIONE</w:t>
            </w:r>
            <w:r w:rsidRPr="002C5FE8">
              <w:rPr>
                <w:b/>
                <w:bCs/>
                <w:color w:val="FFFFFF"/>
                <w:sz w:val="20"/>
                <w:szCs w:val="20"/>
              </w:rPr>
              <w:br/>
              <w:t xml:space="preserve">(da tabella 1 Orientamenti) </w:t>
            </w:r>
          </w:p>
        </w:tc>
        <w:tc>
          <w:tcPr>
            <w:tcW w:w="504" w:type="pct"/>
            <w:tcBorders>
              <w:top w:val="single" w:sz="4" w:space="0" w:color="auto"/>
              <w:left w:val="nil"/>
              <w:bottom w:val="single" w:sz="4" w:space="0" w:color="auto"/>
              <w:right w:val="single" w:sz="4" w:space="0" w:color="auto"/>
            </w:tcBorders>
            <w:shd w:val="clear" w:color="000000" w:fill="BF8F00"/>
            <w:vAlign w:val="center"/>
            <w:hideMark/>
          </w:tcPr>
          <w:p w14:paraId="3129D60F" w14:textId="77777777" w:rsidR="00703759" w:rsidRPr="002C5FE8" w:rsidRDefault="00703759" w:rsidP="00336287">
            <w:pPr>
              <w:spacing w:after="120"/>
              <w:jc w:val="center"/>
              <w:rPr>
                <w:b/>
                <w:bCs/>
                <w:color w:val="FFFFFF"/>
                <w:sz w:val="20"/>
                <w:szCs w:val="20"/>
              </w:rPr>
            </w:pPr>
            <w:r w:rsidRPr="002C5FE8">
              <w:rPr>
                <w:b/>
                <w:bCs/>
                <w:color w:val="FFFFFF"/>
                <w:sz w:val="20"/>
                <w:szCs w:val="20"/>
              </w:rPr>
              <w:t>Analisi dettagliata MITIGAZIONE</w:t>
            </w:r>
          </w:p>
        </w:tc>
        <w:tc>
          <w:tcPr>
            <w:tcW w:w="504" w:type="pct"/>
            <w:tcBorders>
              <w:top w:val="single" w:sz="4" w:space="0" w:color="auto"/>
              <w:left w:val="nil"/>
              <w:bottom w:val="single" w:sz="4" w:space="0" w:color="auto"/>
              <w:right w:val="single" w:sz="4" w:space="0" w:color="auto"/>
            </w:tcBorders>
            <w:shd w:val="clear" w:color="000000" w:fill="548235"/>
            <w:vAlign w:val="center"/>
            <w:hideMark/>
          </w:tcPr>
          <w:p w14:paraId="2D05CB9A" w14:textId="77777777" w:rsidR="00703759" w:rsidRPr="002C5FE8" w:rsidRDefault="00703759" w:rsidP="00336287">
            <w:pPr>
              <w:spacing w:after="120"/>
              <w:jc w:val="center"/>
              <w:rPr>
                <w:b/>
                <w:bCs/>
                <w:color w:val="FFFFFF"/>
                <w:sz w:val="20"/>
                <w:szCs w:val="20"/>
              </w:rPr>
            </w:pPr>
            <w:proofErr w:type="gramStart"/>
            <w:r w:rsidRPr="002C5FE8">
              <w:rPr>
                <w:b/>
                <w:bCs/>
                <w:color w:val="FFFFFF"/>
                <w:sz w:val="20"/>
                <w:szCs w:val="20"/>
              </w:rPr>
              <w:t>Screening  ADATTAMENTO</w:t>
            </w:r>
            <w:proofErr w:type="gramEnd"/>
          </w:p>
        </w:tc>
        <w:tc>
          <w:tcPr>
            <w:tcW w:w="504" w:type="pct"/>
            <w:tcBorders>
              <w:top w:val="single" w:sz="4" w:space="0" w:color="auto"/>
              <w:left w:val="nil"/>
              <w:bottom w:val="single" w:sz="4" w:space="0" w:color="auto"/>
              <w:right w:val="single" w:sz="4" w:space="0" w:color="auto"/>
            </w:tcBorders>
            <w:shd w:val="clear" w:color="000000" w:fill="548235"/>
            <w:vAlign w:val="center"/>
            <w:hideMark/>
          </w:tcPr>
          <w:p w14:paraId="526097BB" w14:textId="77777777" w:rsidR="00703759" w:rsidRPr="002C5FE8" w:rsidRDefault="00703759" w:rsidP="00336287">
            <w:pPr>
              <w:spacing w:after="120"/>
              <w:jc w:val="center"/>
              <w:rPr>
                <w:b/>
                <w:bCs/>
                <w:color w:val="FFFFFF"/>
                <w:sz w:val="20"/>
                <w:szCs w:val="20"/>
              </w:rPr>
            </w:pPr>
            <w:r w:rsidRPr="002C5FE8">
              <w:rPr>
                <w:b/>
                <w:bCs/>
                <w:color w:val="FFFFFF"/>
                <w:sz w:val="20"/>
                <w:szCs w:val="20"/>
              </w:rPr>
              <w:t>Analisi dettagliata ADATTAMENTO</w:t>
            </w:r>
          </w:p>
        </w:tc>
        <w:tc>
          <w:tcPr>
            <w:tcW w:w="1391" w:type="pct"/>
            <w:tcBorders>
              <w:top w:val="single" w:sz="4" w:space="0" w:color="auto"/>
              <w:left w:val="nil"/>
              <w:bottom w:val="single" w:sz="4" w:space="0" w:color="auto"/>
              <w:right w:val="single" w:sz="4" w:space="0" w:color="auto"/>
            </w:tcBorders>
            <w:shd w:val="clear" w:color="000000" w:fill="002060"/>
            <w:noWrap/>
            <w:vAlign w:val="center"/>
            <w:hideMark/>
          </w:tcPr>
          <w:p w14:paraId="5EA9B108" w14:textId="77777777" w:rsidR="00703759" w:rsidRPr="002C5FE8" w:rsidRDefault="00703759" w:rsidP="00336287">
            <w:pPr>
              <w:spacing w:after="120"/>
              <w:jc w:val="center"/>
              <w:rPr>
                <w:b/>
                <w:bCs/>
                <w:color w:val="FFFFFF"/>
                <w:sz w:val="20"/>
                <w:szCs w:val="20"/>
              </w:rPr>
            </w:pPr>
            <w:r w:rsidRPr="002C5FE8">
              <w:rPr>
                <w:b/>
                <w:bCs/>
                <w:color w:val="FFFFFF"/>
                <w:sz w:val="20"/>
                <w:szCs w:val="20"/>
              </w:rPr>
              <w:t>Commenti</w:t>
            </w:r>
          </w:p>
        </w:tc>
      </w:tr>
      <w:tr w:rsidR="00703759" w:rsidRPr="002C5FE8" w14:paraId="540A851E" w14:textId="77777777" w:rsidTr="00630505">
        <w:trPr>
          <w:trHeight w:val="1104"/>
        </w:trPr>
        <w:tc>
          <w:tcPr>
            <w:tcW w:w="196" w:type="pct"/>
            <w:tcBorders>
              <w:top w:val="nil"/>
              <w:left w:val="single" w:sz="4" w:space="0" w:color="auto"/>
              <w:bottom w:val="single" w:sz="4" w:space="0" w:color="auto"/>
              <w:right w:val="single" w:sz="4" w:space="0" w:color="auto"/>
            </w:tcBorders>
            <w:shd w:val="clear" w:color="000000" w:fill="FFFFFF"/>
            <w:vAlign w:val="center"/>
            <w:hideMark/>
          </w:tcPr>
          <w:p w14:paraId="2FF49A8D" w14:textId="369BC73B" w:rsidR="00703759" w:rsidRPr="002C5FE8" w:rsidRDefault="00703759" w:rsidP="00336287">
            <w:pPr>
              <w:spacing w:after="120"/>
              <w:jc w:val="center"/>
              <w:rPr>
                <w:sz w:val="20"/>
                <w:szCs w:val="20"/>
              </w:rPr>
            </w:pPr>
            <w:r w:rsidRPr="002C5FE8">
              <w:rPr>
                <w:sz w:val="20"/>
                <w:szCs w:val="20"/>
              </w:rPr>
              <w:t>122</w:t>
            </w:r>
          </w:p>
        </w:tc>
        <w:tc>
          <w:tcPr>
            <w:tcW w:w="891" w:type="pct"/>
            <w:tcBorders>
              <w:top w:val="nil"/>
              <w:left w:val="nil"/>
              <w:bottom w:val="single" w:sz="4" w:space="0" w:color="auto"/>
              <w:right w:val="single" w:sz="4" w:space="0" w:color="auto"/>
            </w:tcBorders>
            <w:shd w:val="clear" w:color="000000" w:fill="FFFFFF"/>
            <w:vAlign w:val="center"/>
            <w:hideMark/>
          </w:tcPr>
          <w:p w14:paraId="55D9D71B" w14:textId="38E85F0E" w:rsidR="00703759" w:rsidRPr="002C5FE8" w:rsidRDefault="00703759" w:rsidP="00336287">
            <w:pPr>
              <w:spacing w:after="120"/>
              <w:rPr>
                <w:color w:val="000000"/>
                <w:sz w:val="20"/>
                <w:szCs w:val="20"/>
              </w:rPr>
            </w:pPr>
            <w:r w:rsidRPr="002C5FE8">
              <w:rPr>
                <w:color w:val="000000"/>
                <w:sz w:val="20"/>
                <w:szCs w:val="20"/>
              </w:rPr>
              <w:t>Infrastrutture per l'istruzione primaria e secondaria</w:t>
            </w:r>
          </w:p>
        </w:tc>
        <w:tc>
          <w:tcPr>
            <w:tcW w:w="504" w:type="pct"/>
            <w:tcBorders>
              <w:top w:val="nil"/>
              <w:left w:val="nil"/>
              <w:bottom w:val="single" w:sz="4" w:space="0" w:color="auto"/>
              <w:right w:val="single" w:sz="4" w:space="0" w:color="auto"/>
            </w:tcBorders>
            <w:shd w:val="clear" w:color="000000" w:fill="FFFFFF"/>
            <w:vAlign w:val="center"/>
            <w:hideMark/>
          </w:tcPr>
          <w:p w14:paraId="211E1661" w14:textId="77777777" w:rsidR="00703759" w:rsidRPr="002C5FE8" w:rsidRDefault="00703759" w:rsidP="00336287">
            <w:pPr>
              <w:spacing w:after="120"/>
              <w:jc w:val="center"/>
              <w:rPr>
                <w:sz w:val="20"/>
                <w:szCs w:val="20"/>
              </w:rPr>
            </w:pPr>
            <w:r w:rsidRPr="002C5FE8">
              <w:rPr>
                <w:sz w:val="20"/>
                <w:szCs w:val="20"/>
              </w:rPr>
              <w:t xml:space="preserve"> IN ALCUNI CASI </w:t>
            </w:r>
          </w:p>
        </w:tc>
        <w:tc>
          <w:tcPr>
            <w:tcW w:w="504" w:type="pct"/>
            <w:tcBorders>
              <w:top w:val="nil"/>
              <w:left w:val="nil"/>
              <w:bottom w:val="single" w:sz="4" w:space="0" w:color="auto"/>
              <w:right w:val="single" w:sz="4" w:space="0" w:color="auto"/>
            </w:tcBorders>
            <w:shd w:val="clear" w:color="000000" w:fill="FFFFFF"/>
            <w:vAlign w:val="center"/>
            <w:hideMark/>
          </w:tcPr>
          <w:p w14:paraId="1A4D4C7A" w14:textId="77777777" w:rsidR="00703759" w:rsidRPr="002C5FE8" w:rsidRDefault="00703759" w:rsidP="00336287">
            <w:pPr>
              <w:spacing w:after="120"/>
              <w:jc w:val="center"/>
              <w:rPr>
                <w:color w:val="000000"/>
                <w:sz w:val="20"/>
                <w:szCs w:val="20"/>
              </w:rPr>
            </w:pPr>
            <w:r w:rsidRPr="002C5FE8">
              <w:rPr>
                <w:color w:val="000000"/>
                <w:sz w:val="20"/>
                <w:szCs w:val="20"/>
              </w:rPr>
              <w:t xml:space="preserve"> NO </w:t>
            </w:r>
          </w:p>
        </w:tc>
        <w:tc>
          <w:tcPr>
            <w:tcW w:w="504" w:type="pct"/>
            <w:tcBorders>
              <w:top w:val="nil"/>
              <w:left w:val="nil"/>
              <w:bottom w:val="single" w:sz="4" w:space="0" w:color="auto"/>
              <w:right w:val="single" w:sz="4" w:space="0" w:color="auto"/>
            </w:tcBorders>
            <w:shd w:val="clear" w:color="000000" w:fill="FFFFFF"/>
            <w:vAlign w:val="center"/>
            <w:hideMark/>
          </w:tcPr>
          <w:p w14:paraId="227B9181" w14:textId="77777777" w:rsidR="00703759" w:rsidRPr="002C5FE8" w:rsidRDefault="00703759" w:rsidP="00336287">
            <w:pPr>
              <w:spacing w:after="120"/>
              <w:jc w:val="center"/>
              <w:rPr>
                <w:sz w:val="20"/>
                <w:szCs w:val="20"/>
              </w:rPr>
            </w:pPr>
            <w:r w:rsidRPr="002C5FE8">
              <w:rPr>
                <w:sz w:val="20"/>
                <w:szCs w:val="20"/>
              </w:rPr>
              <w:t xml:space="preserve"> NO </w:t>
            </w:r>
          </w:p>
        </w:tc>
        <w:tc>
          <w:tcPr>
            <w:tcW w:w="504" w:type="pct"/>
            <w:tcBorders>
              <w:top w:val="nil"/>
              <w:left w:val="nil"/>
              <w:bottom w:val="single" w:sz="4" w:space="0" w:color="auto"/>
              <w:right w:val="single" w:sz="4" w:space="0" w:color="auto"/>
            </w:tcBorders>
            <w:shd w:val="clear" w:color="000000" w:fill="FFFFFF"/>
            <w:vAlign w:val="center"/>
            <w:hideMark/>
          </w:tcPr>
          <w:p w14:paraId="7989C9A4" w14:textId="77777777" w:rsidR="00703759" w:rsidRPr="002C5FE8" w:rsidRDefault="00703759" w:rsidP="00336287">
            <w:pPr>
              <w:spacing w:after="120"/>
              <w:jc w:val="center"/>
              <w:rPr>
                <w:sz w:val="20"/>
                <w:szCs w:val="20"/>
              </w:rPr>
            </w:pPr>
            <w:r w:rsidRPr="002C5FE8">
              <w:rPr>
                <w:sz w:val="20"/>
                <w:szCs w:val="20"/>
              </w:rPr>
              <w:t xml:space="preserve"> IN ALCUNI CASI </w:t>
            </w:r>
          </w:p>
        </w:tc>
        <w:tc>
          <w:tcPr>
            <w:tcW w:w="504" w:type="pct"/>
            <w:tcBorders>
              <w:top w:val="nil"/>
              <w:left w:val="nil"/>
              <w:bottom w:val="single" w:sz="4" w:space="0" w:color="auto"/>
              <w:right w:val="single" w:sz="4" w:space="0" w:color="auto"/>
            </w:tcBorders>
            <w:shd w:val="clear" w:color="000000" w:fill="FFFFFF"/>
            <w:vAlign w:val="center"/>
            <w:hideMark/>
          </w:tcPr>
          <w:p w14:paraId="3609993B" w14:textId="77777777" w:rsidR="00703759" w:rsidRPr="002C5FE8" w:rsidRDefault="00703759" w:rsidP="00336287">
            <w:pPr>
              <w:spacing w:after="120"/>
              <w:jc w:val="center"/>
              <w:rPr>
                <w:color w:val="000000"/>
                <w:sz w:val="20"/>
                <w:szCs w:val="20"/>
              </w:rPr>
            </w:pPr>
            <w:r w:rsidRPr="002C5FE8">
              <w:rPr>
                <w:color w:val="000000"/>
                <w:sz w:val="20"/>
                <w:szCs w:val="20"/>
              </w:rPr>
              <w:t>SE NECESSARIA DA RISULTATI SCREENING</w:t>
            </w:r>
          </w:p>
        </w:tc>
        <w:tc>
          <w:tcPr>
            <w:tcW w:w="1391" w:type="pct"/>
            <w:tcBorders>
              <w:top w:val="nil"/>
              <w:left w:val="nil"/>
              <w:bottom w:val="single" w:sz="4" w:space="0" w:color="auto"/>
              <w:right w:val="single" w:sz="4" w:space="0" w:color="auto"/>
            </w:tcBorders>
            <w:shd w:val="clear" w:color="000000" w:fill="FFFFFF"/>
            <w:vAlign w:val="center"/>
            <w:hideMark/>
          </w:tcPr>
          <w:p w14:paraId="294841A1" w14:textId="77777777" w:rsidR="00703759" w:rsidRPr="002C5FE8" w:rsidRDefault="00703759" w:rsidP="00336287">
            <w:pPr>
              <w:spacing w:after="120"/>
              <w:rPr>
                <w:sz w:val="20"/>
                <w:szCs w:val="20"/>
              </w:rPr>
            </w:pPr>
            <w:r w:rsidRPr="002C5FE8">
              <w:rPr>
                <w:sz w:val="20"/>
                <w:szCs w:val="20"/>
              </w:rPr>
              <w:t xml:space="preserve">Screening Adattamento richiesta se il progetto prevede: 1) costruzione edifici nuovi, 2) ristrutturazione importante di edifici esistenti. Analisi </w:t>
            </w:r>
            <w:proofErr w:type="gramStart"/>
            <w:r w:rsidRPr="002C5FE8">
              <w:rPr>
                <w:sz w:val="20"/>
                <w:szCs w:val="20"/>
              </w:rPr>
              <w:t>dettagliata  Adattamento</w:t>
            </w:r>
            <w:proofErr w:type="gramEnd"/>
            <w:r w:rsidRPr="002C5FE8">
              <w:rPr>
                <w:sz w:val="20"/>
                <w:szCs w:val="20"/>
              </w:rPr>
              <w:t xml:space="preserve"> necessaria se la fase di screening identifica una vulnerabilità medio-alta</w:t>
            </w:r>
          </w:p>
        </w:tc>
      </w:tr>
    </w:tbl>
    <w:p w14:paraId="32A1C29D" w14:textId="77777777" w:rsidR="00703759" w:rsidRPr="002C5FE8" w:rsidRDefault="00703759" w:rsidP="00336287">
      <w:pPr>
        <w:tabs>
          <w:tab w:val="left" w:pos="6092"/>
        </w:tabs>
        <w:spacing w:after="120"/>
        <w:ind w:left="463"/>
        <w:jc w:val="both"/>
        <w:rPr>
          <w:bCs/>
          <w:sz w:val="20"/>
          <w:szCs w:val="20"/>
        </w:rPr>
      </w:pPr>
    </w:p>
    <w:p w14:paraId="02B3DE66" w14:textId="77777777" w:rsidR="00703759" w:rsidRPr="002C5FE8" w:rsidRDefault="00703759" w:rsidP="00336287">
      <w:pPr>
        <w:tabs>
          <w:tab w:val="left" w:pos="6092"/>
        </w:tabs>
        <w:spacing w:after="120"/>
        <w:ind w:left="463"/>
        <w:jc w:val="both"/>
        <w:rPr>
          <w:bCs/>
          <w:sz w:val="20"/>
          <w:szCs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6"/>
        <w:gridCol w:w="6154"/>
      </w:tblGrid>
      <w:tr w:rsidR="00703759" w:rsidRPr="002C5FE8" w14:paraId="39342237" w14:textId="77777777" w:rsidTr="00630505">
        <w:tc>
          <w:tcPr>
            <w:tcW w:w="3403" w:type="dxa"/>
            <w:shd w:val="clear" w:color="auto" w:fill="auto"/>
          </w:tcPr>
          <w:p w14:paraId="4967AEF8" w14:textId="77777777" w:rsidR="00703759" w:rsidRPr="002C5FE8" w:rsidRDefault="00703759" w:rsidP="00336287">
            <w:pPr>
              <w:tabs>
                <w:tab w:val="left" w:pos="6092"/>
              </w:tabs>
              <w:spacing w:after="120"/>
              <w:jc w:val="both"/>
              <w:rPr>
                <w:bCs/>
                <w:sz w:val="20"/>
                <w:szCs w:val="20"/>
              </w:rPr>
            </w:pPr>
            <w:r w:rsidRPr="002C5FE8">
              <w:rPr>
                <w:bCs/>
                <w:sz w:val="20"/>
                <w:szCs w:val="20"/>
              </w:rPr>
              <w:t>Procedura di selezione</w:t>
            </w:r>
          </w:p>
          <w:p w14:paraId="29B0379D" w14:textId="77777777" w:rsidR="00703759" w:rsidRPr="002C5FE8" w:rsidRDefault="00703759" w:rsidP="00336287">
            <w:pPr>
              <w:tabs>
                <w:tab w:val="left" w:pos="6092"/>
              </w:tabs>
              <w:spacing w:after="120"/>
              <w:jc w:val="both"/>
              <w:rPr>
                <w:bCs/>
                <w:sz w:val="20"/>
                <w:szCs w:val="20"/>
              </w:rPr>
            </w:pPr>
          </w:p>
        </w:tc>
        <w:tc>
          <w:tcPr>
            <w:tcW w:w="6485" w:type="dxa"/>
            <w:shd w:val="clear" w:color="auto" w:fill="auto"/>
          </w:tcPr>
          <w:p w14:paraId="68525282" w14:textId="109FC643" w:rsidR="00703759" w:rsidRPr="002C5FE8" w:rsidRDefault="005C6339" w:rsidP="005C6339">
            <w:pPr>
              <w:spacing w:after="120"/>
              <w:jc w:val="both"/>
              <w:rPr>
                <w:i/>
                <w:iCs/>
                <w:sz w:val="20"/>
                <w:szCs w:val="20"/>
                <w:lang w:val="x-none"/>
              </w:rPr>
            </w:pPr>
            <w:r w:rsidRPr="002C5FE8">
              <w:rPr>
                <w:i/>
                <w:iCs/>
                <w:sz w:val="20"/>
                <w:szCs w:val="20"/>
                <w:lang w:val="x-none"/>
              </w:rPr>
              <w:t>Azione 4.2.1 Potenziamento e miglioramento degli ambienti scolastici e formativi e sostegno all’innovazione didattica e formativa.</w:t>
            </w:r>
          </w:p>
        </w:tc>
      </w:tr>
      <w:tr w:rsidR="00703759" w:rsidRPr="002C5FE8" w14:paraId="1DFF4773" w14:textId="77777777" w:rsidTr="00630505">
        <w:tc>
          <w:tcPr>
            <w:tcW w:w="3403" w:type="dxa"/>
            <w:shd w:val="clear" w:color="auto" w:fill="auto"/>
          </w:tcPr>
          <w:p w14:paraId="20115B6B" w14:textId="77777777" w:rsidR="00703759" w:rsidRPr="002C5FE8" w:rsidRDefault="00703759" w:rsidP="00336287">
            <w:pPr>
              <w:tabs>
                <w:tab w:val="left" w:pos="6092"/>
              </w:tabs>
              <w:spacing w:after="120"/>
              <w:jc w:val="both"/>
              <w:rPr>
                <w:bCs/>
                <w:sz w:val="20"/>
                <w:szCs w:val="20"/>
              </w:rPr>
            </w:pPr>
            <w:r w:rsidRPr="002C5FE8">
              <w:rPr>
                <w:bCs/>
                <w:sz w:val="20"/>
                <w:szCs w:val="20"/>
              </w:rPr>
              <w:t>Campo di intervento</w:t>
            </w:r>
          </w:p>
        </w:tc>
        <w:tc>
          <w:tcPr>
            <w:tcW w:w="6485" w:type="dxa"/>
            <w:shd w:val="clear" w:color="auto" w:fill="auto"/>
          </w:tcPr>
          <w:p w14:paraId="54ECDDA1" w14:textId="77777777" w:rsidR="00703759" w:rsidRPr="002C5FE8" w:rsidRDefault="00703759" w:rsidP="00336287">
            <w:pPr>
              <w:tabs>
                <w:tab w:val="left" w:pos="6092"/>
              </w:tabs>
              <w:spacing w:after="120"/>
              <w:jc w:val="both"/>
              <w:rPr>
                <w:bCs/>
                <w:sz w:val="20"/>
                <w:szCs w:val="20"/>
              </w:rPr>
            </w:pPr>
            <w:r w:rsidRPr="002C5FE8">
              <w:rPr>
                <w:bCs/>
                <w:sz w:val="20"/>
                <w:szCs w:val="20"/>
              </w:rPr>
              <w:t xml:space="preserve">Infrastrutture per l'istruzione terziaria </w:t>
            </w:r>
          </w:p>
        </w:tc>
      </w:tr>
      <w:tr w:rsidR="00703759" w:rsidRPr="002C5FE8" w14:paraId="7C646764" w14:textId="77777777" w:rsidTr="00630505">
        <w:tc>
          <w:tcPr>
            <w:tcW w:w="3403" w:type="dxa"/>
            <w:shd w:val="clear" w:color="auto" w:fill="auto"/>
          </w:tcPr>
          <w:p w14:paraId="6564D813" w14:textId="77777777" w:rsidR="00703759" w:rsidRPr="002C5FE8" w:rsidRDefault="00703759" w:rsidP="00336287">
            <w:pPr>
              <w:tabs>
                <w:tab w:val="left" w:pos="6092"/>
              </w:tabs>
              <w:spacing w:after="120"/>
              <w:jc w:val="both"/>
              <w:rPr>
                <w:bCs/>
                <w:sz w:val="20"/>
                <w:szCs w:val="20"/>
              </w:rPr>
            </w:pPr>
            <w:r w:rsidRPr="002C5FE8">
              <w:rPr>
                <w:bCs/>
                <w:sz w:val="20"/>
                <w:szCs w:val="20"/>
              </w:rPr>
              <w:t>Verifica climatica richiesta:</w:t>
            </w:r>
          </w:p>
        </w:tc>
        <w:tc>
          <w:tcPr>
            <w:tcW w:w="6485" w:type="dxa"/>
            <w:shd w:val="clear" w:color="auto" w:fill="auto"/>
          </w:tcPr>
          <w:p w14:paraId="68C22DD0" w14:textId="77777777" w:rsidR="00703759" w:rsidRPr="002C5FE8" w:rsidRDefault="00703759" w:rsidP="00336287">
            <w:pPr>
              <w:tabs>
                <w:tab w:val="left" w:pos="6092"/>
              </w:tabs>
              <w:spacing w:after="120"/>
              <w:jc w:val="both"/>
              <w:rPr>
                <w:bCs/>
                <w:sz w:val="20"/>
                <w:szCs w:val="20"/>
              </w:rPr>
            </w:pPr>
            <w:r w:rsidRPr="002C5FE8">
              <w:rPr>
                <w:bCs/>
                <w:sz w:val="20"/>
                <w:szCs w:val="20"/>
              </w:rPr>
              <w:t xml:space="preserve">Resilienza climatica/adattamento, da effettuarsi solo se il progetto prevede: 1) costruzione edifici nuovi; 2) ristrutturazione importante di edifici </w:t>
            </w:r>
            <w:proofErr w:type="gramStart"/>
            <w:r w:rsidRPr="002C5FE8">
              <w:rPr>
                <w:bCs/>
                <w:sz w:val="20"/>
                <w:szCs w:val="20"/>
              </w:rPr>
              <w:t>esistenti(</w:t>
            </w:r>
            <w:proofErr w:type="gramEnd"/>
            <w:r w:rsidRPr="002C5FE8">
              <w:rPr>
                <w:bCs/>
                <w:sz w:val="20"/>
                <w:szCs w:val="20"/>
              </w:rPr>
              <w:t>1)</w:t>
            </w:r>
          </w:p>
        </w:tc>
      </w:tr>
    </w:tbl>
    <w:p w14:paraId="32DF5792" w14:textId="77777777" w:rsidR="00703759" w:rsidRPr="002C5FE8" w:rsidRDefault="00703759" w:rsidP="00336287">
      <w:pPr>
        <w:tabs>
          <w:tab w:val="left" w:pos="6092"/>
        </w:tabs>
        <w:spacing w:after="120"/>
        <w:jc w:val="both"/>
        <w:rPr>
          <w:bCs/>
          <w:sz w:val="20"/>
          <w:szCs w:val="20"/>
        </w:rPr>
      </w:pPr>
      <w:r w:rsidRPr="002C5FE8">
        <w:rPr>
          <w:bCs/>
          <w:sz w:val="20"/>
          <w:szCs w:val="20"/>
        </w:rPr>
        <w:t xml:space="preserve">(1)Ai sensi dell’Art. 2 comma 1-vicies quater) del Decreto Legislativo 19 agosto 2005, n. 192, un edificio esistente è sottoposto a ristrutturazione importante quando i lavori in qualunque modo denominati (a titolo indicativo e non </w:t>
      </w:r>
      <w:r w:rsidRPr="002C5FE8">
        <w:rPr>
          <w:bCs/>
          <w:sz w:val="20"/>
          <w:szCs w:val="20"/>
        </w:rPr>
        <w:lastRenderedPageBreak/>
        <w:t>esaustivo: manutenzione ordinaria o straordinaria, ristrutturazione e risanamento conservativo) insistono su oltre il 25 per cento della superficie dell'involucro dell'intero edificio, comprensivo di tutte le unità immobiliari che lo costituiscono e consistono, a titolo esemplificativo e non esaustivo, rifacimento di pareti esterne, di intonaci esterni, del tetto o dell'impermeabilizzazione delle coperture.</w:t>
      </w:r>
    </w:p>
    <w:p w14:paraId="3D2F59C6" w14:textId="77777777" w:rsidR="00703759" w:rsidRPr="002C5FE8" w:rsidRDefault="00703759" w:rsidP="00336287">
      <w:pPr>
        <w:tabs>
          <w:tab w:val="left" w:pos="6092"/>
        </w:tabs>
        <w:spacing w:after="120"/>
        <w:ind w:left="463"/>
        <w:jc w:val="both"/>
        <w:rPr>
          <w:bCs/>
          <w:sz w:val="20"/>
          <w:szCs w:val="20"/>
        </w:rPr>
      </w:pPr>
    </w:p>
    <w:p w14:paraId="5C93E3AF" w14:textId="77777777" w:rsidR="00703759" w:rsidRPr="002C5FE8" w:rsidRDefault="00703759" w:rsidP="00336287">
      <w:pPr>
        <w:tabs>
          <w:tab w:val="left" w:pos="6092"/>
        </w:tabs>
        <w:spacing w:after="120"/>
        <w:ind w:left="142"/>
        <w:jc w:val="both"/>
        <w:rPr>
          <w:bCs/>
          <w:sz w:val="20"/>
          <w:szCs w:val="20"/>
        </w:rPr>
      </w:pPr>
      <w:r w:rsidRPr="002C5FE8">
        <w:rPr>
          <w:bCs/>
          <w:sz w:val="20"/>
          <w:szCs w:val="20"/>
        </w:rPr>
        <w:t>Testo della relazione di verifica climatica:</w:t>
      </w:r>
    </w:p>
    <w:p w14:paraId="309299DA" w14:textId="77777777" w:rsidR="00703759" w:rsidRPr="002C5FE8" w:rsidRDefault="00703759" w:rsidP="00336287">
      <w:pPr>
        <w:tabs>
          <w:tab w:val="left" w:pos="6092"/>
        </w:tabs>
        <w:spacing w:after="120"/>
        <w:ind w:left="142"/>
        <w:jc w:val="both"/>
        <w:rPr>
          <w:bCs/>
          <w:sz w:val="20"/>
          <w:szCs w:val="20"/>
        </w:rPr>
      </w:pPr>
      <w:r w:rsidRPr="002C5FE8">
        <w:rPr>
          <w:bCs/>
          <w:sz w:val="20"/>
          <w:szCs w:val="20"/>
        </w:rPr>
        <w:t>……….</w:t>
      </w:r>
    </w:p>
    <w:p w14:paraId="3CD2B194" w14:textId="77777777" w:rsidR="00703759" w:rsidRPr="002C5FE8" w:rsidRDefault="00703759" w:rsidP="00336287">
      <w:pPr>
        <w:tabs>
          <w:tab w:val="left" w:pos="6092"/>
        </w:tabs>
        <w:spacing w:after="120"/>
        <w:ind w:left="142"/>
        <w:jc w:val="both"/>
        <w:rPr>
          <w:bCs/>
          <w:sz w:val="20"/>
          <w:szCs w:val="20"/>
        </w:rPr>
      </w:pPr>
      <w:r w:rsidRPr="002C5FE8">
        <w:rPr>
          <w:bCs/>
          <w:sz w:val="20"/>
          <w:szCs w:val="20"/>
        </w:rPr>
        <w:t xml:space="preserve">La verifica climatica dell’infrastruttura oggetto della proposta progettuale sopra riportata, laddove richiesta, deve essere effettuata e firmata digitalmente da un tecnico abilitato ovvero iscritto all’Albo professionale di riferimento </w:t>
      </w:r>
      <w:proofErr w:type="spellStart"/>
      <w:r w:rsidRPr="002C5FE8">
        <w:rPr>
          <w:bCs/>
          <w:sz w:val="20"/>
          <w:szCs w:val="20"/>
        </w:rPr>
        <w:t>rationae</w:t>
      </w:r>
      <w:proofErr w:type="spellEnd"/>
      <w:r w:rsidRPr="002C5FE8">
        <w:rPr>
          <w:bCs/>
          <w:sz w:val="20"/>
          <w:szCs w:val="20"/>
        </w:rPr>
        <w:t xml:space="preserve"> materie.</w:t>
      </w:r>
    </w:p>
    <w:p w14:paraId="0AECABEC" w14:textId="5C85B69B" w:rsidR="005C6339" w:rsidRPr="002C5FE8" w:rsidRDefault="005C6339">
      <w:pPr>
        <w:rPr>
          <w:rFonts w:asciiTheme="minorHAnsi" w:hAnsiTheme="minorHAnsi" w:cstheme="minorHAnsi"/>
          <w:sz w:val="20"/>
          <w:szCs w:val="20"/>
        </w:rPr>
      </w:pPr>
      <w:r w:rsidRPr="002C5FE8">
        <w:rPr>
          <w:rFonts w:asciiTheme="minorHAnsi" w:hAnsiTheme="minorHAnsi" w:cstheme="minorHAnsi"/>
          <w:sz w:val="20"/>
          <w:szCs w:val="20"/>
        </w:rPr>
        <w:br w:type="page"/>
      </w:r>
    </w:p>
    <w:p w14:paraId="2AF4F379" w14:textId="4087EA28" w:rsidR="0014450F" w:rsidRPr="002C5FE8" w:rsidRDefault="00173CED" w:rsidP="0014450F">
      <w:pPr>
        <w:pStyle w:val="Titolo3"/>
        <w:spacing w:after="120"/>
      </w:pPr>
      <w:bookmarkStart w:id="27" w:name="_Toc195010413"/>
      <w:r w:rsidRPr="002C5FE8">
        <w:lastRenderedPageBreak/>
        <w:t xml:space="preserve">Allegato </w:t>
      </w:r>
      <w:r w:rsidR="0014450F" w:rsidRPr="002C5FE8">
        <w:t>7.12</w:t>
      </w:r>
      <w:bookmarkEnd w:id="27"/>
    </w:p>
    <w:p w14:paraId="43A3FE67" w14:textId="122D40ED" w:rsidR="005C6339" w:rsidRPr="002C5FE8" w:rsidRDefault="005C6339" w:rsidP="00A53071">
      <w:pPr>
        <w:ind w:right="418"/>
        <w:jc w:val="center"/>
        <w:rPr>
          <w:rFonts w:ascii="Calibri Light" w:hAnsi="Calibri Light"/>
          <w:b/>
          <w:color w:val="2E74B5"/>
          <w:sz w:val="20"/>
          <w:szCs w:val="20"/>
        </w:rPr>
      </w:pPr>
      <w:r w:rsidRPr="002C5FE8">
        <w:rPr>
          <w:rFonts w:ascii="Calibri Light" w:hAnsi="Calibri Light"/>
          <w:b/>
          <w:color w:val="2E74B5"/>
          <w:sz w:val="20"/>
          <w:szCs w:val="20"/>
        </w:rPr>
        <w:t>DNSH 1 - “Verifica preliminare del rispetto del principio DNSH”</w:t>
      </w:r>
    </w:p>
    <w:p w14:paraId="0563849F" w14:textId="77777777" w:rsidR="005C6339" w:rsidRPr="002C5FE8" w:rsidRDefault="005C6339" w:rsidP="00A53071">
      <w:pPr>
        <w:ind w:right="418"/>
        <w:jc w:val="center"/>
        <w:rPr>
          <w:rFonts w:ascii="Calibri Light" w:hAnsi="Calibri Light"/>
          <w:b/>
          <w:color w:val="2E74B5"/>
          <w:sz w:val="20"/>
          <w:szCs w:val="20"/>
        </w:rPr>
      </w:pPr>
    </w:p>
    <w:p w14:paraId="55E37B03" w14:textId="77777777" w:rsidR="005C6339" w:rsidRPr="002C5FE8" w:rsidRDefault="005C6339" w:rsidP="005C6339">
      <w:pPr>
        <w:ind w:right="418"/>
        <w:jc w:val="both"/>
        <w:rPr>
          <w:rFonts w:ascii="Calibri Light" w:hAnsi="Calibri Light"/>
          <w:b/>
          <w:color w:val="2E74B5"/>
          <w:sz w:val="20"/>
          <w:szCs w:val="20"/>
        </w:rPr>
      </w:pPr>
      <w:r w:rsidRPr="002C5FE8">
        <w:rPr>
          <w:rFonts w:ascii="Calibri Light" w:hAnsi="Calibri Light"/>
          <w:b/>
          <w:color w:val="2E74B5"/>
          <w:sz w:val="20"/>
          <w:szCs w:val="20"/>
        </w:rPr>
        <w:t>Sezione I – Anagrafica</w:t>
      </w:r>
    </w:p>
    <w:p w14:paraId="12F30539" w14:textId="77777777" w:rsidR="005C6339" w:rsidRPr="002C5FE8" w:rsidRDefault="005C6339" w:rsidP="005C6339">
      <w:pPr>
        <w:ind w:right="418"/>
        <w:jc w:val="both"/>
        <w:rPr>
          <w:rFonts w:ascii="Calibri Light" w:hAnsi="Calibri Light"/>
          <w:b/>
          <w:color w:val="2E74B5"/>
          <w:sz w:val="20"/>
          <w:szCs w:val="20"/>
        </w:rPr>
      </w:pPr>
    </w:p>
    <w:tbl>
      <w:tblPr>
        <w:tblW w:w="9340" w:type="dxa"/>
        <w:jc w:val="center"/>
        <w:tblCellMar>
          <w:left w:w="70" w:type="dxa"/>
          <w:right w:w="70" w:type="dxa"/>
        </w:tblCellMar>
        <w:tblLook w:val="04A0" w:firstRow="1" w:lastRow="0" w:firstColumn="1" w:lastColumn="0" w:noHBand="0" w:noVBand="1"/>
      </w:tblPr>
      <w:tblGrid>
        <w:gridCol w:w="2089"/>
        <w:gridCol w:w="298"/>
        <w:gridCol w:w="6953"/>
      </w:tblGrid>
      <w:tr w:rsidR="005C6339" w:rsidRPr="002C5FE8" w14:paraId="56B90FC2" w14:textId="77777777" w:rsidTr="00005652">
        <w:trPr>
          <w:trHeight w:val="300"/>
          <w:jc w:val="center"/>
        </w:trPr>
        <w:tc>
          <w:tcPr>
            <w:tcW w:w="208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1C1B1A"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bookmarkStart w:id="28" w:name="_Hlk164257202"/>
            <w:r w:rsidRPr="002C5FE8">
              <w:rPr>
                <w:rFonts w:ascii="Calibri Light" w:hAnsi="Calibri Light" w:cs="Calibri Light"/>
                <w:b/>
                <w:bCs/>
                <w:color w:val="000000"/>
                <w:sz w:val="20"/>
                <w:szCs w:val="20"/>
                <w:lang w:eastAsia="it-IT"/>
              </w:rPr>
              <w:t>Obiettivo Strategico</w:t>
            </w:r>
          </w:p>
        </w:tc>
        <w:tc>
          <w:tcPr>
            <w:tcW w:w="298" w:type="dxa"/>
            <w:tcBorders>
              <w:top w:val="nil"/>
              <w:left w:val="nil"/>
              <w:bottom w:val="nil"/>
              <w:right w:val="single" w:sz="8" w:space="0" w:color="auto"/>
            </w:tcBorders>
            <w:shd w:val="clear" w:color="auto" w:fill="auto"/>
            <w:noWrap/>
            <w:hideMark/>
          </w:tcPr>
          <w:p w14:paraId="21485B2F"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6953" w:type="dxa"/>
            <w:tcBorders>
              <w:top w:val="single" w:sz="8" w:space="0" w:color="auto"/>
              <w:left w:val="nil"/>
              <w:bottom w:val="single" w:sz="8" w:space="0" w:color="auto"/>
              <w:right w:val="single" w:sz="8" w:space="0" w:color="auto"/>
            </w:tcBorders>
            <w:shd w:val="clear" w:color="auto" w:fill="auto"/>
            <w:vAlign w:val="center"/>
            <w:hideMark/>
          </w:tcPr>
          <w:p w14:paraId="6FDEF064" w14:textId="77777777" w:rsidR="005C6339" w:rsidRPr="002C5FE8" w:rsidRDefault="005C6339" w:rsidP="00005652">
            <w:pPr>
              <w:widowControl/>
              <w:autoSpaceDE/>
              <w:autoSpaceDN/>
              <w:rPr>
                <w:rFonts w:ascii="Calibri Light" w:hAnsi="Calibri Light" w:cs="Calibri Light"/>
                <w:color w:val="000000"/>
                <w:sz w:val="20"/>
                <w:szCs w:val="20"/>
                <w:lang w:eastAsia="it-IT"/>
              </w:rPr>
            </w:pPr>
            <w:r w:rsidRPr="002C5FE8">
              <w:rPr>
                <w:rFonts w:ascii="Calibri Light" w:hAnsi="Calibri Light" w:cs="Calibri Light"/>
                <w:color w:val="000000"/>
                <w:sz w:val="20"/>
                <w:szCs w:val="20"/>
                <w:lang w:eastAsia="it-IT"/>
              </w:rPr>
              <w:t xml:space="preserve">Priorità: 0005. Una Sicilia più inclusiva - </w:t>
            </w:r>
          </w:p>
        </w:tc>
      </w:tr>
      <w:tr w:rsidR="005C6339" w:rsidRPr="002C5FE8" w14:paraId="1575A43E" w14:textId="77777777" w:rsidTr="00005652">
        <w:trPr>
          <w:trHeight w:val="300"/>
          <w:jc w:val="center"/>
        </w:trPr>
        <w:tc>
          <w:tcPr>
            <w:tcW w:w="2089" w:type="dxa"/>
            <w:tcBorders>
              <w:top w:val="nil"/>
              <w:left w:val="nil"/>
              <w:bottom w:val="single" w:sz="8" w:space="0" w:color="auto"/>
              <w:right w:val="nil"/>
            </w:tcBorders>
            <w:shd w:val="clear" w:color="auto" w:fill="auto"/>
            <w:noWrap/>
            <w:hideMark/>
          </w:tcPr>
          <w:p w14:paraId="149E60D1"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298" w:type="dxa"/>
            <w:tcBorders>
              <w:top w:val="nil"/>
              <w:left w:val="nil"/>
              <w:bottom w:val="nil"/>
              <w:right w:val="nil"/>
            </w:tcBorders>
            <w:shd w:val="clear" w:color="auto" w:fill="auto"/>
            <w:noWrap/>
            <w:hideMark/>
          </w:tcPr>
          <w:p w14:paraId="1AF4F584" w14:textId="77777777" w:rsidR="005C6339" w:rsidRPr="002C5FE8" w:rsidRDefault="005C6339" w:rsidP="00005652">
            <w:pPr>
              <w:widowControl/>
              <w:autoSpaceDE/>
              <w:autoSpaceDN/>
              <w:rPr>
                <w:color w:val="000000"/>
                <w:sz w:val="20"/>
                <w:szCs w:val="20"/>
                <w:lang w:eastAsia="it-IT"/>
              </w:rPr>
            </w:pPr>
          </w:p>
        </w:tc>
        <w:tc>
          <w:tcPr>
            <w:tcW w:w="6953" w:type="dxa"/>
            <w:tcBorders>
              <w:top w:val="nil"/>
              <w:left w:val="nil"/>
              <w:bottom w:val="single" w:sz="8" w:space="0" w:color="auto"/>
              <w:right w:val="nil"/>
            </w:tcBorders>
            <w:shd w:val="clear" w:color="auto" w:fill="auto"/>
            <w:hideMark/>
          </w:tcPr>
          <w:p w14:paraId="427B7649"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r>
      <w:tr w:rsidR="005C6339" w:rsidRPr="002C5FE8" w14:paraId="5F7C0252" w14:textId="77777777" w:rsidTr="00005652">
        <w:trPr>
          <w:trHeight w:val="300"/>
          <w:jc w:val="center"/>
        </w:trPr>
        <w:tc>
          <w:tcPr>
            <w:tcW w:w="2089" w:type="dxa"/>
            <w:tcBorders>
              <w:top w:val="nil"/>
              <w:left w:val="single" w:sz="8" w:space="0" w:color="auto"/>
              <w:bottom w:val="single" w:sz="8" w:space="0" w:color="auto"/>
              <w:right w:val="single" w:sz="8" w:space="0" w:color="auto"/>
            </w:tcBorders>
            <w:shd w:val="clear" w:color="auto" w:fill="auto"/>
            <w:noWrap/>
            <w:vAlign w:val="center"/>
            <w:hideMark/>
          </w:tcPr>
          <w:p w14:paraId="5D2A8A35"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r w:rsidRPr="002C5FE8">
              <w:rPr>
                <w:rFonts w:ascii="Calibri Light" w:hAnsi="Calibri Light" w:cs="Calibri Light"/>
                <w:b/>
                <w:bCs/>
                <w:color w:val="000000"/>
                <w:sz w:val="20"/>
                <w:szCs w:val="20"/>
                <w:lang w:eastAsia="it-IT"/>
              </w:rPr>
              <w:t>Obiettivo Specifico</w:t>
            </w:r>
          </w:p>
        </w:tc>
        <w:tc>
          <w:tcPr>
            <w:tcW w:w="298" w:type="dxa"/>
            <w:tcBorders>
              <w:top w:val="nil"/>
              <w:left w:val="nil"/>
              <w:bottom w:val="nil"/>
              <w:right w:val="single" w:sz="8" w:space="0" w:color="auto"/>
            </w:tcBorders>
            <w:shd w:val="clear" w:color="auto" w:fill="auto"/>
            <w:noWrap/>
            <w:hideMark/>
          </w:tcPr>
          <w:p w14:paraId="4404E91F"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6953" w:type="dxa"/>
            <w:tcBorders>
              <w:top w:val="nil"/>
              <w:left w:val="nil"/>
              <w:bottom w:val="single" w:sz="8" w:space="0" w:color="auto"/>
              <w:right w:val="single" w:sz="8" w:space="0" w:color="auto"/>
            </w:tcBorders>
            <w:shd w:val="clear" w:color="auto" w:fill="auto"/>
            <w:vAlign w:val="center"/>
            <w:hideMark/>
          </w:tcPr>
          <w:p w14:paraId="0B702A40" w14:textId="77777777" w:rsidR="005C6339" w:rsidRPr="002C5FE8" w:rsidRDefault="005C6339" w:rsidP="00005652">
            <w:pPr>
              <w:widowControl/>
              <w:autoSpaceDE/>
              <w:autoSpaceDN/>
              <w:rPr>
                <w:rFonts w:ascii="Calibri Light" w:hAnsi="Calibri Light" w:cs="Calibri Light"/>
                <w:color w:val="000000"/>
                <w:sz w:val="20"/>
                <w:szCs w:val="20"/>
                <w:lang w:eastAsia="it-IT"/>
              </w:rPr>
            </w:pPr>
            <w:r w:rsidRPr="002C5FE8">
              <w:rPr>
                <w:rFonts w:ascii="Calibri Light" w:hAnsi="Calibri Light" w:cs="Calibri Light"/>
                <w:color w:val="000000"/>
                <w:sz w:val="20"/>
                <w:szCs w:val="20"/>
                <w:lang w:eastAsia="it-IT"/>
              </w:rPr>
              <w:t>RSO4.2. Migliorare la parità di accesso a servizi di qualità e inclusivi nel campo dell'istruzione, della formazione e</w:t>
            </w:r>
          </w:p>
          <w:p w14:paraId="69118083" w14:textId="77777777" w:rsidR="005C6339" w:rsidRPr="002C5FE8" w:rsidRDefault="005C6339" w:rsidP="00005652">
            <w:pPr>
              <w:widowControl/>
              <w:autoSpaceDE/>
              <w:autoSpaceDN/>
              <w:rPr>
                <w:rFonts w:ascii="Calibri Light" w:hAnsi="Calibri Light" w:cs="Calibri Light"/>
                <w:color w:val="000000"/>
                <w:sz w:val="20"/>
                <w:szCs w:val="20"/>
                <w:lang w:eastAsia="it-IT"/>
              </w:rPr>
            </w:pPr>
            <w:r w:rsidRPr="002C5FE8">
              <w:rPr>
                <w:rFonts w:ascii="Calibri Light" w:hAnsi="Calibri Light" w:cs="Calibri Light"/>
                <w:color w:val="000000"/>
                <w:sz w:val="20"/>
                <w:szCs w:val="20"/>
                <w:lang w:eastAsia="it-IT"/>
              </w:rPr>
              <w:t>dell'apprendimento permanente mediante lo sviluppo di infrastrutture accessibili, anche promuovendo la resilienza dell'istruzione e della formazione online e a distanza (FESR)inserire l’obiettivo specifico di riferimento</w:t>
            </w:r>
          </w:p>
        </w:tc>
      </w:tr>
      <w:tr w:rsidR="005C6339" w:rsidRPr="002C5FE8" w14:paraId="4D433B73" w14:textId="77777777" w:rsidTr="00005652">
        <w:trPr>
          <w:trHeight w:val="300"/>
          <w:jc w:val="center"/>
        </w:trPr>
        <w:tc>
          <w:tcPr>
            <w:tcW w:w="2089" w:type="dxa"/>
            <w:tcBorders>
              <w:top w:val="nil"/>
              <w:left w:val="nil"/>
              <w:bottom w:val="single" w:sz="8" w:space="0" w:color="auto"/>
              <w:right w:val="nil"/>
            </w:tcBorders>
            <w:shd w:val="clear" w:color="auto" w:fill="auto"/>
            <w:noWrap/>
            <w:hideMark/>
          </w:tcPr>
          <w:p w14:paraId="3371F0BC"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298" w:type="dxa"/>
            <w:tcBorders>
              <w:top w:val="nil"/>
              <w:left w:val="nil"/>
              <w:bottom w:val="nil"/>
              <w:right w:val="nil"/>
            </w:tcBorders>
            <w:shd w:val="clear" w:color="auto" w:fill="auto"/>
            <w:noWrap/>
            <w:hideMark/>
          </w:tcPr>
          <w:p w14:paraId="352D3A2F" w14:textId="77777777" w:rsidR="005C6339" w:rsidRPr="002C5FE8" w:rsidRDefault="005C6339" w:rsidP="00005652">
            <w:pPr>
              <w:widowControl/>
              <w:autoSpaceDE/>
              <w:autoSpaceDN/>
              <w:rPr>
                <w:color w:val="000000"/>
                <w:sz w:val="20"/>
                <w:szCs w:val="20"/>
                <w:lang w:eastAsia="it-IT"/>
              </w:rPr>
            </w:pPr>
          </w:p>
        </w:tc>
        <w:tc>
          <w:tcPr>
            <w:tcW w:w="6953" w:type="dxa"/>
            <w:tcBorders>
              <w:top w:val="nil"/>
              <w:left w:val="nil"/>
              <w:bottom w:val="single" w:sz="8" w:space="0" w:color="auto"/>
              <w:right w:val="nil"/>
            </w:tcBorders>
            <w:shd w:val="clear" w:color="auto" w:fill="auto"/>
            <w:hideMark/>
          </w:tcPr>
          <w:p w14:paraId="231DE768"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r>
      <w:tr w:rsidR="005C6339" w:rsidRPr="002C5FE8" w14:paraId="13C94A02" w14:textId="77777777" w:rsidTr="00005652">
        <w:trPr>
          <w:trHeight w:val="300"/>
          <w:jc w:val="center"/>
        </w:trPr>
        <w:tc>
          <w:tcPr>
            <w:tcW w:w="2089" w:type="dxa"/>
            <w:tcBorders>
              <w:top w:val="nil"/>
              <w:left w:val="single" w:sz="8" w:space="0" w:color="auto"/>
              <w:bottom w:val="single" w:sz="8" w:space="0" w:color="auto"/>
              <w:right w:val="single" w:sz="8" w:space="0" w:color="auto"/>
            </w:tcBorders>
            <w:shd w:val="clear" w:color="auto" w:fill="auto"/>
            <w:noWrap/>
            <w:vAlign w:val="center"/>
            <w:hideMark/>
          </w:tcPr>
          <w:p w14:paraId="274C8D3C"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r w:rsidRPr="002C5FE8">
              <w:rPr>
                <w:rFonts w:ascii="Calibri Light" w:hAnsi="Calibri Light" w:cs="Calibri Light"/>
                <w:b/>
                <w:bCs/>
                <w:color w:val="000000"/>
                <w:sz w:val="20"/>
                <w:szCs w:val="20"/>
                <w:lang w:eastAsia="it-IT"/>
              </w:rPr>
              <w:t>Settore/Settori di intervento</w:t>
            </w:r>
          </w:p>
        </w:tc>
        <w:tc>
          <w:tcPr>
            <w:tcW w:w="298" w:type="dxa"/>
            <w:tcBorders>
              <w:top w:val="nil"/>
              <w:left w:val="nil"/>
              <w:bottom w:val="nil"/>
              <w:right w:val="single" w:sz="4" w:space="0" w:color="auto"/>
            </w:tcBorders>
            <w:shd w:val="clear" w:color="auto" w:fill="auto"/>
            <w:noWrap/>
            <w:vAlign w:val="center"/>
            <w:hideMark/>
          </w:tcPr>
          <w:p w14:paraId="3ED30433"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p>
        </w:tc>
        <w:tc>
          <w:tcPr>
            <w:tcW w:w="695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054E45B" w14:textId="77777777" w:rsidR="005C6339" w:rsidRPr="002C5FE8" w:rsidRDefault="005C6339" w:rsidP="00005652">
            <w:pPr>
              <w:widowControl/>
              <w:autoSpaceDE/>
              <w:autoSpaceDN/>
              <w:rPr>
                <w:rFonts w:ascii="Calibri Light" w:hAnsi="Calibri Light" w:cs="Calibri Light"/>
                <w:color w:val="000000"/>
                <w:sz w:val="20"/>
                <w:szCs w:val="20"/>
                <w:lang w:eastAsia="it-IT"/>
              </w:rPr>
            </w:pPr>
            <w:r w:rsidRPr="002C5FE8">
              <w:rPr>
                <w:rFonts w:ascii="Calibri Light" w:hAnsi="Calibri Light" w:cs="Calibri Light"/>
                <w:color w:val="000000"/>
                <w:sz w:val="20"/>
                <w:szCs w:val="20"/>
                <w:lang w:eastAsia="it-IT"/>
              </w:rPr>
              <w:t>122. Infrastrutture per l'istruzione primaria e secondaria</w:t>
            </w:r>
          </w:p>
        </w:tc>
      </w:tr>
      <w:tr w:rsidR="005C6339" w:rsidRPr="002C5FE8" w14:paraId="052E7E87" w14:textId="77777777" w:rsidTr="00005652">
        <w:trPr>
          <w:trHeight w:val="300"/>
          <w:jc w:val="center"/>
        </w:trPr>
        <w:tc>
          <w:tcPr>
            <w:tcW w:w="2089" w:type="dxa"/>
            <w:tcBorders>
              <w:top w:val="nil"/>
              <w:left w:val="nil"/>
              <w:bottom w:val="single" w:sz="8" w:space="0" w:color="auto"/>
              <w:right w:val="nil"/>
            </w:tcBorders>
            <w:shd w:val="clear" w:color="auto" w:fill="auto"/>
            <w:noWrap/>
            <w:vAlign w:val="center"/>
            <w:hideMark/>
          </w:tcPr>
          <w:p w14:paraId="2C28E520"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r w:rsidRPr="002C5FE8">
              <w:rPr>
                <w:rFonts w:ascii="Calibri Light" w:hAnsi="Calibri Light" w:cs="Calibri Light"/>
                <w:b/>
                <w:bCs/>
                <w:color w:val="000000"/>
                <w:sz w:val="20"/>
                <w:szCs w:val="20"/>
                <w:lang w:eastAsia="it-IT"/>
              </w:rPr>
              <w:t> </w:t>
            </w:r>
          </w:p>
        </w:tc>
        <w:tc>
          <w:tcPr>
            <w:tcW w:w="298" w:type="dxa"/>
            <w:tcBorders>
              <w:top w:val="nil"/>
              <w:left w:val="nil"/>
              <w:bottom w:val="nil"/>
              <w:right w:val="nil"/>
            </w:tcBorders>
            <w:shd w:val="clear" w:color="auto" w:fill="auto"/>
            <w:noWrap/>
            <w:vAlign w:val="center"/>
            <w:hideMark/>
          </w:tcPr>
          <w:p w14:paraId="37EAD185"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p>
        </w:tc>
        <w:tc>
          <w:tcPr>
            <w:tcW w:w="6953" w:type="dxa"/>
            <w:tcBorders>
              <w:top w:val="nil"/>
              <w:left w:val="nil"/>
              <w:bottom w:val="single" w:sz="8" w:space="0" w:color="auto"/>
              <w:right w:val="nil"/>
            </w:tcBorders>
            <w:shd w:val="clear" w:color="auto" w:fill="auto"/>
            <w:vAlign w:val="center"/>
            <w:hideMark/>
          </w:tcPr>
          <w:p w14:paraId="4674AD70" w14:textId="77777777" w:rsidR="005C6339" w:rsidRPr="002C5FE8" w:rsidRDefault="005C6339" w:rsidP="00005652">
            <w:pPr>
              <w:widowControl/>
              <w:autoSpaceDE/>
              <w:autoSpaceDN/>
              <w:rPr>
                <w:rFonts w:ascii="Calibri Light" w:hAnsi="Calibri Light" w:cs="Calibri Light"/>
                <w:color w:val="000000"/>
                <w:sz w:val="20"/>
                <w:szCs w:val="20"/>
                <w:lang w:eastAsia="it-IT"/>
              </w:rPr>
            </w:pPr>
            <w:r w:rsidRPr="002C5FE8">
              <w:rPr>
                <w:rFonts w:ascii="Calibri Light" w:hAnsi="Calibri Light" w:cs="Calibri Light"/>
                <w:color w:val="000000"/>
                <w:sz w:val="20"/>
                <w:szCs w:val="20"/>
                <w:lang w:eastAsia="it-IT"/>
              </w:rPr>
              <w:t> </w:t>
            </w:r>
          </w:p>
        </w:tc>
      </w:tr>
      <w:tr w:rsidR="005C6339" w:rsidRPr="002C5FE8" w14:paraId="747C1FAB" w14:textId="77777777" w:rsidTr="00005652">
        <w:trPr>
          <w:trHeight w:val="300"/>
          <w:jc w:val="center"/>
        </w:trPr>
        <w:tc>
          <w:tcPr>
            <w:tcW w:w="2089" w:type="dxa"/>
            <w:tcBorders>
              <w:top w:val="nil"/>
              <w:left w:val="single" w:sz="8" w:space="0" w:color="auto"/>
              <w:bottom w:val="single" w:sz="8" w:space="0" w:color="auto"/>
              <w:right w:val="single" w:sz="8" w:space="0" w:color="auto"/>
            </w:tcBorders>
            <w:shd w:val="clear" w:color="auto" w:fill="auto"/>
            <w:noWrap/>
            <w:vAlign w:val="center"/>
            <w:hideMark/>
          </w:tcPr>
          <w:p w14:paraId="63B8B68A"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r w:rsidRPr="002C5FE8">
              <w:rPr>
                <w:rFonts w:ascii="Calibri Light" w:hAnsi="Calibri Light" w:cs="Calibri Light"/>
                <w:b/>
                <w:bCs/>
                <w:color w:val="000000"/>
                <w:sz w:val="20"/>
                <w:szCs w:val="20"/>
                <w:lang w:eastAsia="it-IT"/>
              </w:rPr>
              <w:t>Azione del Programma Operativo</w:t>
            </w:r>
          </w:p>
        </w:tc>
        <w:tc>
          <w:tcPr>
            <w:tcW w:w="298" w:type="dxa"/>
            <w:tcBorders>
              <w:top w:val="nil"/>
              <w:left w:val="nil"/>
              <w:bottom w:val="nil"/>
              <w:right w:val="single" w:sz="8" w:space="0" w:color="auto"/>
            </w:tcBorders>
            <w:shd w:val="clear" w:color="auto" w:fill="auto"/>
            <w:noWrap/>
            <w:hideMark/>
          </w:tcPr>
          <w:p w14:paraId="403FC07F"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6953" w:type="dxa"/>
            <w:tcBorders>
              <w:top w:val="nil"/>
              <w:left w:val="nil"/>
              <w:bottom w:val="single" w:sz="8" w:space="0" w:color="auto"/>
              <w:right w:val="single" w:sz="8" w:space="0" w:color="auto"/>
            </w:tcBorders>
            <w:shd w:val="clear" w:color="auto" w:fill="auto"/>
            <w:vAlign w:val="center"/>
            <w:hideMark/>
          </w:tcPr>
          <w:p w14:paraId="68C8A558" w14:textId="77777777" w:rsidR="005C6339" w:rsidRPr="002C5FE8" w:rsidRDefault="005C6339" w:rsidP="00005652">
            <w:pPr>
              <w:widowControl/>
              <w:autoSpaceDE/>
              <w:autoSpaceDN/>
              <w:jc w:val="both"/>
              <w:rPr>
                <w:rFonts w:ascii="Calibri Light" w:hAnsi="Calibri Light" w:cs="Calibri Light"/>
                <w:color w:val="000000"/>
                <w:sz w:val="20"/>
                <w:szCs w:val="20"/>
                <w:lang w:eastAsia="it-IT"/>
              </w:rPr>
            </w:pPr>
            <w:r w:rsidRPr="002C5FE8">
              <w:rPr>
                <w:rFonts w:ascii="Calibri Light" w:hAnsi="Calibri Light" w:cs="Calibri Light"/>
                <w:color w:val="000000"/>
                <w:sz w:val="20"/>
                <w:szCs w:val="20"/>
                <w:lang w:eastAsia="it-IT"/>
              </w:rPr>
              <w:t> Azione 4.2.1 Potenziamento e miglioramento degli ambienti scolastici e formativi e sostegno all’innovazione didattica e formativa.</w:t>
            </w:r>
          </w:p>
        </w:tc>
      </w:tr>
      <w:tr w:rsidR="005C6339" w:rsidRPr="002C5FE8" w14:paraId="5E80182B" w14:textId="77777777" w:rsidTr="00005652">
        <w:trPr>
          <w:trHeight w:val="300"/>
          <w:jc w:val="center"/>
        </w:trPr>
        <w:tc>
          <w:tcPr>
            <w:tcW w:w="2089" w:type="dxa"/>
            <w:tcBorders>
              <w:top w:val="nil"/>
              <w:left w:val="nil"/>
              <w:bottom w:val="single" w:sz="8" w:space="0" w:color="auto"/>
              <w:right w:val="nil"/>
            </w:tcBorders>
            <w:shd w:val="clear" w:color="auto" w:fill="auto"/>
            <w:noWrap/>
            <w:hideMark/>
          </w:tcPr>
          <w:p w14:paraId="58D7E93E"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298" w:type="dxa"/>
            <w:tcBorders>
              <w:top w:val="nil"/>
              <w:left w:val="nil"/>
              <w:bottom w:val="nil"/>
              <w:right w:val="nil"/>
            </w:tcBorders>
            <w:shd w:val="clear" w:color="auto" w:fill="auto"/>
            <w:noWrap/>
            <w:hideMark/>
          </w:tcPr>
          <w:p w14:paraId="6E1BCEC1" w14:textId="77777777" w:rsidR="005C6339" w:rsidRPr="002C5FE8" w:rsidRDefault="005C6339" w:rsidP="00005652">
            <w:pPr>
              <w:widowControl/>
              <w:autoSpaceDE/>
              <w:autoSpaceDN/>
              <w:rPr>
                <w:color w:val="000000"/>
                <w:sz w:val="20"/>
                <w:szCs w:val="20"/>
                <w:lang w:eastAsia="it-IT"/>
              </w:rPr>
            </w:pPr>
          </w:p>
        </w:tc>
        <w:tc>
          <w:tcPr>
            <w:tcW w:w="6953" w:type="dxa"/>
            <w:tcBorders>
              <w:top w:val="nil"/>
              <w:left w:val="nil"/>
              <w:bottom w:val="single" w:sz="8" w:space="0" w:color="auto"/>
              <w:right w:val="nil"/>
            </w:tcBorders>
            <w:shd w:val="clear" w:color="auto" w:fill="auto"/>
            <w:hideMark/>
          </w:tcPr>
          <w:p w14:paraId="3BD7BD25"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r>
      <w:tr w:rsidR="005C6339" w:rsidRPr="002C5FE8" w14:paraId="6490DC21" w14:textId="77777777" w:rsidTr="00005652">
        <w:trPr>
          <w:trHeight w:val="290"/>
          <w:jc w:val="center"/>
        </w:trPr>
        <w:tc>
          <w:tcPr>
            <w:tcW w:w="20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32C20C1"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r w:rsidRPr="002C5FE8">
              <w:rPr>
                <w:rFonts w:ascii="Calibri Light" w:hAnsi="Calibri Light" w:cs="Calibri Light"/>
                <w:b/>
                <w:bCs/>
                <w:color w:val="000000"/>
                <w:sz w:val="20"/>
                <w:szCs w:val="20"/>
                <w:lang w:eastAsia="it-IT"/>
              </w:rPr>
              <w:t>Dispositivo attuativo</w:t>
            </w:r>
          </w:p>
        </w:tc>
        <w:tc>
          <w:tcPr>
            <w:tcW w:w="298" w:type="dxa"/>
            <w:tcBorders>
              <w:top w:val="nil"/>
              <w:left w:val="nil"/>
              <w:bottom w:val="nil"/>
              <w:right w:val="single" w:sz="8" w:space="0" w:color="auto"/>
            </w:tcBorders>
            <w:shd w:val="clear" w:color="auto" w:fill="auto"/>
            <w:noWrap/>
            <w:hideMark/>
          </w:tcPr>
          <w:p w14:paraId="7EF184F8"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69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871DD9" w14:textId="0DFBA1CB" w:rsidR="005C6339" w:rsidRPr="002C5FE8" w:rsidRDefault="005C6339" w:rsidP="00005652">
            <w:pPr>
              <w:widowControl/>
              <w:autoSpaceDE/>
              <w:autoSpaceDN/>
              <w:jc w:val="both"/>
              <w:rPr>
                <w:rFonts w:ascii="Calibri Light" w:hAnsi="Calibri Light" w:cs="Calibri Light"/>
                <w:color w:val="000000"/>
                <w:sz w:val="20"/>
                <w:szCs w:val="20"/>
                <w:lang w:eastAsia="it-IT"/>
              </w:rPr>
            </w:pPr>
            <w:proofErr w:type="spellStart"/>
            <w:r w:rsidRPr="002C5FE8">
              <w:rPr>
                <w:rFonts w:ascii="Calibri Light" w:hAnsi="Calibri Light" w:cs="Calibri Light"/>
                <w:color w:val="000000"/>
                <w:sz w:val="20"/>
                <w:szCs w:val="20"/>
                <w:lang w:eastAsia="it-IT"/>
              </w:rPr>
              <w:t>DD_______del</w:t>
            </w:r>
            <w:proofErr w:type="spellEnd"/>
            <w:r w:rsidRPr="002C5FE8">
              <w:rPr>
                <w:rFonts w:ascii="Calibri Light" w:hAnsi="Calibri Light" w:cs="Calibri Light"/>
                <w:color w:val="000000"/>
                <w:sz w:val="20"/>
                <w:szCs w:val="20"/>
                <w:lang w:eastAsia="it-IT"/>
              </w:rPr>
              <w:t>____________;</w:t>
            </w:r>
          </w:p>
        </w:tc>
      </w:tr>
      <w:tr w:rsidR="005C6339" w:rsidRPr="002C5FE8" w14:paraId="7696174B" w14:textId="77777777" w:rsidTr="00005652">
        <w:trPr>
          <w:trHeight w:val="600"/>
          <w:jc w:val="center"/>
        </w:trPr>
        <w:tc>
          <w:tcPr>
            <w:tcW w:w="2089" w:type="dxa"/>
            <w:vMerge/>
            <w:tcBorders>
              <w:top w:val="nil"/>
              <w:left w:val="single" w:sz="8" w:space="0" w:color="auto"/>
              <w:bottom w:val="single" w:sz="8" w:space="0" w:color="000000"/>
              <w:right w:val="single" w:sz="8" w:space="0" w:color="auto"/>
            </w:tcBorders>
            <w:vAlign w:val="center"/>
            <w:hideMark/>
          </w:tcPr>
          <w:p w14:paraId="2459D713"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p>
        </w:tc>
        <w:tc>
          <w:tcPr>
            <w:tcW w:w="298" w:type="dxa"/>
            <w:tcBorders>
              <w:top w:val="nil"/>
              <w:left w:val="nil"/>
              <w:bottom w:val="nil"/>
              <w:right w:val="single" w:sz="8" w:space="0" w:color="auto"/>
            </w:tcBorders>
            <w:shd w:val="clear" w:color="auto" w:fill="auto"/>
            <w:noWrap/>
            <w:hideMark/>
          </w:tcPr>
          <w:p w14:paraId="259CBBC3"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6953" w:type="dxa"/>
            <w:vMerge/>
            <w:tcBorders>
              <w:top w:val="nil"/>
              <w:left w:val="single" w:sz="8" w:space="0" w:color="auto"/>
              <w:bottom w:val="single" w:sz="8" w:space="0" w:color="000000"/>
              <w:right w:val="single" w:sz="8" w:space="0" w:color="auto"/>
            </w:tcBorders>
            <w:vAlign w:val="center"/>
            <w:hideMark/>
          </w:tcPr>
          <w:p w14:paraId="08DBE2BD" w14:textId="77777777" w:rsidR="005C6339" w:rsidRPr="002C5FE8" w:rsidRDefault="005C6339" w:rsidP="00005652">
            <w:pPr>
              <w:widowControl/>
              <w:autoSpaceDE/>
              <w:autoSpaceDN/>
              <w:rPr>
                <w:rFonts w:ascii="Calibri Light" w:hAnsi="Calibri Light" w:cs="Calibri Light"/>
                <w:color w:val="000000"/>
                <w:sz w:val="20"/>
                <w:szCs w:val="20"/>
                <w:lang w:eastAsia="it-IT"/>
              </w:rPr>
            </w:pPr>
          </w:p>
        </w:tc>
      </w:tr>
      <w:tr w:rsidR="005C6339" w:rsidRPr="002C5FE8" w14:paraId="27923A9A" w14:textId="77777777" w:rsidTr="00005652">
        <w:trPr>
          <w:trHeight w:val="300"/>
          <w:jc w:val="center"/>
        </w:trPr>
        <w:tc>
          <w:tcPr>
            <w:tcW w:w="2089" w:type="dxa"/>
            <w:tcBorders>
              <w:top w:val="nil"/>
              <w:left w:val="nil"/>
              <w:bottom w:val="single" w:sz="8" w:space="0" w:color="auto"/>
              <w:right w:val="nil"/>
            </w:tcBorders>
            <w:shd w:val="clear" w:color="auto" w:fill="auto"/>
            <w:noWrap/>
            <w:hideMark/>
          </w:tcPr>
          <w:p w14:paraId="77087FA5"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298" w:type="dxa"/>
            <w:tcBorders>
              <w:top w:val="nil"/>
              <w:left w:val="nil"/>
              <w:bottom w:val="nil"/>
              <w:right w:val="nil"/>
            </w:tcBorders>
            <w:shd w:val="clear" w:color="auto" w:fill="auto"/>
            <w:noWrap/>
            <w:hideMark/>
          </w:tcPr>
          <w:p w14:paraId="1C15D042" w14:textId="77777777" w:rsidR="005C6339" w:rsidRPr="002C5FE8" w:rsidRDefault="005C6339" w:rsidP="00005652">
            <w:pPr>
              <w:widowControl/>
              <w:autoSpaceDE/>
              <w:autoSpaceDN/>
              <w:rPr>
                <w:color w:val="000000"/>
                <w:sz w:val="20"/>
                <w:szCs w:val="20"/>
                <w:lang w:eastAsia="it-IT"/>
              </w:rPr>
            </w:pPr>
          </w:p>
        </w:tc>
        <w:tc>
          <w:tcPr>
            <w:tcW w:w="6953" w:type="dxa"/>
            <w:tcBorders>
              <w:top w:val="nil"/>
              <w:left w:val="nil"/>
              <w:bottom w:val="single" w:sz="8" w:space="0" w:color="auto"/>
              <w:right w:val="nil"/>
            </w:tcBorders>
            <w:shd w:val="clear" w:color="auto" w:fill="auto"/>
            <w:hideMark/>
          </w:tcPr>
          <w:p w14:paraId="0BE33C70"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r>
      <w:tr w:rsidR="005C6339" w:rsidRPr="002C5FE8" w14:paraId="2451D933" w14:textId="77777777" w:rsidTr="00005652">
        <w:trPr>
          <w:trHeight w:val="880"/>
          <w:jc w:val="center"/>
        </w:trPr>
        <w:tc>
          <w:tcPr>
            <w:tcW w:w="2089" w:type="dxa"/>
            <w:tcBorders>
              <w:top w:val="nil"/>
              <w:left w:val="single" w:sz="8" w:space="0" w:color="auto"/>
              <w:bottom w:val="single" w:sz="8" w:space="0" w:color="auto"/>
              <w:right w:val="single" w:sz="8" w:space="0" w:color="auto"/>
            </w:tcBorders>
            <w:shd w:val="clear" w:color="auto" w:fill="auto"/>
            <w:vAlign w:val="center"/>
            <w:hideMark/>
          </w:tcPr>
          <w:p w14:paraId="2FDEFC57"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r w:rsidRPr="002C5FE8">
              <w:rPr>
                <w:rFonts w:ascii="Calibri Light" w:hAnsi="Calibri Light"/>
                <w:b/>
                <w:bCs/>
                <w:color w:val="000000"/>
                <w:sz w:val="20"/>
                <w:szCs w:val="20"/>
                <w:lang w:eastAsia="it-IT"/>
              </w:rPr>
              <w:t>Operazioni finanziabili</w:t>
            </w:r>
          </w:p>
        </w:tc>
        <w:tc>
          <w:tcPr>
            <w:tcW w:w="298" w:type="dxa"/>
            <w:tcBorders>
              <w:top w:val="nil"/>
              <w:left w:val="nil"/>
              <w:bottom w:val="nil"/>
              <w:right w:val="single" w:sz="8" w:space="0" w:color="auto"/>
            </w:tcBorders>
            <w:shd w:val="clear" w:color="auto" w:fill="auto"/>
            <w:noWrap/>
            <w:hideMark/>
          </w:tcPr>
          <w:p w14:paraId="188359A5"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6953" w:type="dxa"/>
            <w:tcBorders>
              <w:top w:val="nil"/>
              <w:left w:val="nil"/>
              <w:bottom w:val="single" w:sz="8" w:space="0" w:color="auto"/>
              <w:right w:val="single" w:sz="8" w:space="0" w:color="auto"/>
            </w:tcBorders>
            <w:shd w:val="clear" w:color="auto" w:fill="auto"/>
            <w:noWrap/>
            <w:vAlign w:val="center"/>
            <w:hideMark/>
          </w:tcPr>
          <w:p w14:paraId="5812AC52" w14:textId="76146781" w:rsidR="005C6339" w:rsidRPr="002C5FE8" w:rsidRDefault="005C6339" w:rsidP="005C6339">
            <w:pPr>
              <w:spacing w:after="120"/>
              <w:jc w:val="both"/>
              <w:rPr>
                <w:rFonts w:asciiTheme="minorHAnsi" w:hAnsiTheme="minorHAnsi" w:cstheme="minorHAnsi"/>
                <w:bCs/>
                <w:i/>
                <w:iCs/>
                <w:sz w:val="20"/>
                <w:szCs w:val="20"/>
              </w:rPr>
            </w:pPr>
            <w:r w:rsidRPr="002C5FE8">
              <w:rPr>
                <w:rFonts w:asciiTheme="minorHAnsi" w:hAnsiTheme="minorHAnsi" w:cstheme="minorHAnsi"/>
                <w:bCs/>
                <w:i/>
                <w:iCs/>
                <w:sz w:val="20"/>
                <w:szCs w:val="20"/>
              </w:rPr>
              <w:t xml:space="preserve">Selezione di beneficiari e operazioni di OOPP, beni e servizi a regia, per interventi di miglioramento e potenziamento della qualità degli ambienti necessari a rendere il sistema scolastico più dinamico, flessibile e maggiormente rispondente ai fabbisogni territoriali, sinergici e complementari ad interventi finanziati con risorse, statali e/o regionali, che non siano già stati dichiarati materialmente completati o pienamente attuati, e che comportino l’ottimizzazione, </w:t>
            </w:r>
            <w:r w:rsidRPr="002C5FE8">
              <w:rPr>
                <w:rFonts w:asciiTheme="minorHAnsi" w:hAnsiTheme="minorHAnsi" w:cstheme="minorHAnsi"/>
                <w:bCs/>
                <w:i/>
                <w:iCs/>
                <w:spacing w:val="-9"/>
                <w:sz w:val="20"/>
                <w:szCs w:val="20"/>
              </w:rPr>
              <w:t>l’</w:t>
            </w:r>
            <w:r w:rsidRPr="002C5FE8">
              <w:rPr>
                <w:rFonts w:asciiTheme="minorHAnsi" w:hAnsiTheme="minorHAnsi" w:cstheme="minorHAnsi"/>
                <w:bCs/>
                <w:i/>
                <w:iCs/>
                <w:sz w:val="20"/>
                <w:szCs w:val="20"/>
              </w:rPr>
              <w:t>adattamento e l’adeguamento strutturale e infrastrutturale</w:t>
            </w:r>
            <w:r w:rsidRPr="002C5FE8">
              <w:rPr>
                <w:rFonts w:asciiTheme="minorHAnsi" w:hAnsiTheme="minorHAnsi" w:cstheme="minorHAnsi"/>
                <w:bCs/>
                <w:i/>
                <w:iCs/>
                <w:spacing w:val="-10"/>
                <w:sz w:val="20"/>
                <w:szCs w:val="20"/>
              </w:rPr>
              <w:t xml:space="preserve"> anche mediante incremento volumetrico, </w:t>
            </w:r>
            <w:r w:rsidRPr="002C5FE8">
              <w:rPr>
                <w:rFonts w:asciiTheme="minorHAnsi" w:hAnsiTheme="minorHAnsi" w:cstheme="minorHAnsi"/>
                <w:bCs/>
                <w:i/>
                <w:iCs/>
                <w:sz w:val="20"/>
                <w:szCs w:val="20"/>
              </w:rPr>
              <w:t>degli edifici scolastici per l'istruzione primaria e secondaria.</w:t>
            </w:r>
          </w:p>
          <w:p w14:paraId="0212BFB9" w14:textId="42126DFF" w:rsidR="005C6339" w:rsidRPr="002C5FE8" w:rsidRDefault="005C6339" w:rsidP="00005652">
            <w:pPr>
              <w:widowControl/>
              <w:autoSpaceDE/>
              <w:autoSpaceDN/>
              <w:jc w:val="both"/>
              <w:rPr>
                <w:rFonts w:ascii="Calibri Light" w:hAnsi="Calibri Light" w:cs="Calibri Light"/>
                <w:color w:val="000000"/>
                <w:sz w:val="20"/>
                <w:szCs w:val="20"/>
                <w:lang w:eastAsia="it-IT"/>
              </w:rPr>
            </w:pPr>
          </w:p>
        </w:tc>
      </w:tr>
      <w:tr w:rsidR="005C6339" w:rsidRPr="002C5FE8" w14:paraId="6F4CF9BC" w14:textId="77777777" w:rsidTr="00005652">
        <w:trPr>
          <w:trHeight w:val="300"/>
          <w:jc w:val="center"/>
        </w:trPr>
        <w:tc>
          <w:tcPr>
            <w:tcW w:w="2089" w:type="dxa"/>
            <w:tcBorders>
              <w:top w:val="nil"/>
              <w:left w:val="nil"/>
              <w:bottom w:val="single" w:sz="8" w:space="0" w:color="auto"/>
              <w:right w:val="nil"/>
            </w:tcBorders>
            <w:shd w:val="clear" w:color="auto" w:fill="auto"/>
            <w:vAlign w:val="center"/>
            <w:hideMark/>
          </w:tcPr>
          <w:p w14:paraId="73064DD2"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r w:rsidRPr="002C5FE8">
              <w:rPr>
                <w:rFonts w:ascii="Calibri Light" w:hAnsi="Calibri Light"/>
                <w:b/>
                <w:bCs/>
                <w:color w:val="000000"/>
                <w:sz w:val="20"/>
                <w:szCs w:val="20"/>
                <w:lang w:eastAsia="it-IT"/>
              </w:rPr>
              <w:t> </w:t>
            </w:r>
          </w:p>
        </w:tc>
        <w:tc>
          <w:tcPr>
            <w:tcW w:w="298" w:type="dxa"/>
            <w:tcBorders>
              <w:top w:val="nil"/>
              <w:left w:val="nil"/>
              <w:bottom w:val="nil"/>
              <w:right w:val="nil"/>
            </w:tcBorders>
            <w:shd w:val="clear" w:color="auto" w:fill="auto"/>
            <w:noWrap/>
            <w:vAlign w:val="center"/>
            <w:hideMark/>
          </w:tcPr>
          <w:p w14:paraId="53E46F64"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p>
        </w:tc>
        <w:tc>
          <w:tcPr>
            <w:tcW w:w="6953" w:type="dxa"/>
            <w:tcBorders>
              <w:top w:val="nil"/>
              <w:left w:val="nil"/>
              <w:bottom w:val="single" w:sz="8" w:space="0" w:color="auto"/>
              <w:right w:val="nil"/>
            </w:tcBorders>
            <w:shd w:val="clear" w:color="auto" w:fill="auto"/>
            <w:noWrap/>
            <w:vAlign w:val="center"/>
            <w:hideMark/>
          </w:tcPr>
          <w:p w14:paraId="7D924423" w14:textId="77777777" w:rsidR="005C6339" w:rsidRPr="002C5FE8" w:rsidRDefault="005C6339" w:rsidP="00005652">
            <w:pPr>
              <w:widowControl/>
              <w:autoSpaceDE/>
              <w:autoSpaceDN/>
              <w:jc w:val="both"/>
              <w:rPr>
                <w:rFonts w:ascii="Calibri Light" w:hAnsi="Calibri Light" w:cs="Calibri Light"/>
                <w:color w:val="000000"/>
                <w:sz w:val="20"/>
                <w:szCs w:val="20"/>
                <w:lang w:eastAsia="it-IT"/>
              </w:rPr>
            </w:pPr>
            <w:r w:rsidRPr="002C5FE8">
              <w:rPr>
                <w:rFonts w:ascii="Calibri Light" w:hAnsi="Calibri Light" w:cs="Calibri Light"/>
                <w:color w:val="000000"/>
                <w:sz w:val="20"/>
                <w:szCs w:val="20"/>
                <w:lang w:eastAsia="it-IT"/>
              </w:rPr>
              <w:t> </w:t>
            </w:r>
          </w:p>
        </w:tc>
      </w:tr>
      <w:tr w:rsidR="005C6339" w:rsidRPr="002C5FE8" w14:paraId="1ED1A64D" w14:textId="77777777" w:rsidTr="00005652">
        <w:trPr>
          <w:trHeight w:val="290"/>
          <w:jc w:val="center"/>
        </w:trPr>
        <w:tc>
          <w:tcPr>
            <w:tcW w:w="2089" w:type="dxa"/>
            <w:vMerge w:val="restart"/>
            <w:tcBorders>
              <w:top w:val="nil"/>
              <w:left w:val="single" w:sz="8" w:space="0" w:color="auto"/>
              <w:bottom w:val="single" w:sz="8" w:space="0" w:color="000000"/>
              <w:right w:val="single" w:sz="8" w:space="0" w:color="auto"/>
            </w:tcBorders>
            <w:shd w:val="clear" w:color="auto" w:fill="auto"/>
            <w:vAlign w:val="center"/>
            <w:hideMark/>
          </w:tcPr>
          <w:p w14:paraId="7715876C"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r w:rsidRPr="002C5FE8">
              <w:rPr>
                <w:rFonts w:ascii="Calibri Light" w:hAnsi="Calibri Light"/>
                <w:b/>
                <w:bCs/>
                <w:color w:val="000000"/>
                <w:sz w:val="20"/>
                <w:szCs w:val="20"/>
                <w:lang w:eastAsia="it-IT"/>
              </w:rPr>
              <w:t>Tipologia di operazione</w:t>
            </w:r>
          </w:p>
        </w:tc>
        <w:tc>
          <w:tcPr>
            <w:tcW w:w="298" w:type="dxa"/>
            <w:vMerge w:val="restart"/>
            <w:tcBorders>
              <w:top w:val="nil"/>
              <w:left w:val="single" w:sz="8" w:space="0" w:color="auto"/>
              <w:bottom w:val="nil"/>
              <w:right w:val="single" w:sz="8" w:space="0" w:color="auto"/>
            </w:tcBorders>
            <w:shd w:val="clear" w:color="auto" w:fill="auto"/>
            <w:noWrap/>
            <w:vAlign w:val="center"/>
            <w:hideMark/>
          </w:tcPr>
          <w:p w14:paraId="0FF92A41" w14:textId="77777777" w:rsidR="005C6339" w:rsidRPr="002C5FE8" w:rsidRDefault="005C6339" w:rsidP="00005652">
            <w:pPr>
              <w:widowControl/>
              <w:autoSpaceDE/>
              <w:autoSpaceDN/>
              <w:rPr>
                <w:rFonts w:ascii="Calibri Light" w:hAnsi="Calibri Light" w:cs="Calibri Light"/>
                <w:color w:val="000000"/>
                <w:sz w:val="20"/>
                <w:szCs w:val="20"/>
                <w:lang w:eastAsia="it-IT"/>
              </w:rPr>
            </w:pPr>
            <w:r w:rsidRPr="002C5FE8">
              <w:rPr>
                <w:rFonts w:ascii="Calibri Light" w:hAnsi="Calibri Light" w:cs="Calibri Light"/>
                <w:color w:val="000000"/>
                <w:sz w:val="20"/>
                <w:szCs w:val="20"/>
                <w:lang w:eastAsia="it-IT"/>
              </w:rPr>
              <w:t> </w:t>
            </w:r>
          </w:p>
        </w:tc>
        <w:tc>
          <w:tcPr>
            <w:tcW w:w="6953" w:type="dxa"/>
            <w:tcBorders>
              <w:top w:val="nil"/>
              <w:left w:val="nil"/>
              <w:bottom w:val="nil"/>
              <w:right w:val="single" w:sz="8" w:space="0" w:color="auto"/>
            </w:tcBorders>
            <w:shd w:val="clear" w:color="auto" w:fill="auto"/>
            <w:noWrap/>
            <w:vAlign w:val="center"/>
            <w:hideMark/>
          </w:tcPr>
          <w:p w14:paraId="64D6C85E" w14:textId="77777777" w:rsidR="005C6339" w:rsidRPr="002C5FE8" w:rsidRDefault="005C6339" w:rsidP="00005652">
            <w:pPr>
              <w:widowControl/>
              <w:autoSpaceDE/>
              <w:autoSpaceDN/>
              <w:jc w:val="both"/>
              <w:rPr>
                <w:rFonts w:ascii="Calibri Light" w:hAnsi="Calibri Light" w:cs="Calibri Light"/>
                <w:color w:val="000000"/>
                <w:sz w:val="20"/>
                <w:szCs w:val="20"/>
                <w:lang w:eastAsia="it-IT"/>
              </w:rPr>
            </w:pPr>
            <w:r w:rsidRPr="002C5FE8">
              <w:rPr>
                <w:rFonts w:ascii="Calibri Light" w:hAnsi="Calibri Light"/>
                <w:color w:val="000000"/>
                <w:sz w:val="20"/>
                <w:szCs w:val="20"/>
                <w:lang w:eastAsia="it-IT"/>
              </w:rPr>
              <w:t>X OO.PP. beni e servizi a regia</w:t>
            </w:r>
          </w:p>
        </w:tc>
      </w:tr>
      <w:tr w:rsidR="005C6339" w:rsidRPr="002C5FE8" w14:paraId="45B8DEBA" w14:textId="77777777" w:rsidTr="00005652">
        <w:trPr>
          <w:trHeight w:val="290"/>
          <w:jc w:val="center"/>
        </w:trPr>
        <w:tc>
          <w:tcPr>
            <w:tcW w:w="2089" w:type="dxa"/>
            <w:vMerge/>
            <w:tcBorders>
              <w:top w:val="nil"/>
              <w:left w:val="single" w:sz="8" w:space="0" w:color="auto"/>
              <w:bottom w:val="single" w:sz="8" w:space="0" w:color="000000"/>
              <w:right w:val="single" w:sz="8" w:space="0" w:color="auto"/>
            </w:tcBorders>
            <w:vAlign w:val="center"/>
            <w:hideMark/>
          </w:tcPr>
          <w:p w14:paraId="6BE59DE1"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p>
        </w:tc>
        <w:tc>
          <w:tcPr>
            <w:tcW w:w="298" w:type="dxa"/>
            <w:vMerge/>
            <w:tcBorders>
              <w:top w:val="nil"/>
              <w:left w:val="single" w:sz="8" w:space="0" w:color="auto"/>
              <w:bottom w:val="nil"/>
              <w:right w:val="single" w:sz="8" w:space="0" w:color="auto"/>
            </w:tcBorders>
            <w:vAlign w:val="center"/>
            <w:hideMark/>
          </w:tcPr>
          <w:p w14:paraId="62E6ACA2" w14:textId="77777777" w:rsidR="005C6339" w:rsidRPr="002C5FE8" w:rsidRDefault="005C6339" w:rsidP="00005652">
            <w:pPr>
              <w:widowControl/>
              <w:autoSpaceDE/>
              <w:autoSpaceDN/>
              <w:rPr>
                <w:rFonts w:ascii="Calibri Light" w:hAnsi="Calibri Light" w:cs="Calibri Light"/>
                <w:color w:val="000000"/>
                <w:sz w:val="20"/>
                <w:szCs w:val="20"/>
                <w:lang w:eastAsia="it-IT"/>
              </w:rPr>
            </w:pPr>
          </w:p>
        </w:tc>
        <w:tc>
          <w:tcPr>
            <w:tcW w:w="6953" w:type="dxa"/>
            <w:tcBorders>
              <w:top w:val="nil"/>
              <w:left w:val="nil"/>
              <w:bottom w:val="nil"/>
              <w:right w:val="single" w:sz="8" w:space="0" w:color="auto"/>
            </w:tcBorders>
            <w:shd w:val="clear" w:color="auto" w:fill="auto"/>
            <w:noWrap/>
            <w:vAlign w:val="center"/>
            <w:hideMark/>
          </w:tcPr>
          <w:p w14:paraId="4679B245" w14:textId="77777777" w:rsidR="005C6339" w:rsidRPr="002C5FE8" w:rsidRDefault="005C6339" w:rsidP="00005652">
            <w:pPr>
              <w:widowControl/>
              <w:autoSpaceDE/>
              <w:autoSpaceDN/>
              <w:jc w:val="both"/>
              <w:rPr>
                <w:rFonts w:ascii="Calibri Light" w:hAnsi="Calibri Light" w:cs="Calibri Light"/>
                <w:color w:val="000000"/>
                <w:sz w:val="20"/>
                <w:szCs w:val="20"/>
                <w:lang w:eastAsia="it-IT"/>
              </w:rPr>
            </w:pPr>
            <w:r w:rsidRPr="002C5FE8">
              <w:rPr>
                <w:rFonts w:ascii="Calibri Light" w:hAnsi="Calibri Light"/>
                <w:color w:val="000000"/>
                <w:sz w:val="20"/>
                <w:szCs w:val="20"/>
                <w:lang w:eastAsia="it-IT"/>
              </w:rPr>
              <w:t>□ Aiuti a titolarità</w:t>
            </w:r>
          </w:p>
        </w:tc>
      </w:tr>
      <w:tr w:rsidR="005C6339" w:rsidRPr="002C5FE8" w14:paraId="4F5D45EC" w14:textId="77777777" w:rsidTr="00005652">
        <w:trPr>
          <w:trHeight w:val="300"/>
          <w:jc w:val="center"/>
        </w:trPr>
        <w:tc>
          <w:tcPr>
            <w:tcW w:w="2089" w:type="dxa"/>
            <w:vMerge/>
            <w:tcBorders>
              <w:top w:val="nil"/>
              <w:left w:val="single" w:sz="8" w:space="0" w:color="auto"/>
              <w:bottom w:val="single" w:sz="8" w:space="0" w:color="000000"/>
              <w:right w:val="single" w:sz="8" w:space="0" w:color="auto"/>
            </w:tcBorders>
            <w:vAlign w:val="center"/>
            <w:hideMark/>
          </w:tcPr>
          <w:p w14:paraId="6045615B"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p>
        </w:tc>
        <w:tc>
          <w:tcPr>
            <w:tcW w:w="298" w:type="dxa"/>
            <w:vMerge/>
            <w:tcBorders>
              <w:top w:val="nil"/>
              <w:left w:val="single" w:sz="8" w:space="0" w:color="auto"/>
              <w:bottom w:val="nil"/>
              <w:right w:val="single" w:sz="8" w:space="0" w:color="auto"/>
            </w:tcBorders>
            <w:vAlign w:val="center"/>
            <w:hideMark/>
          </w:tcPr>
          <w:p w14:paraId="60B4CD74" w14:textId="77777777" w:rsidR="005C6339" w:rsidRPr="002C5FE8" w:rsidRDefault="005C6339" w:rsidP="00005652">
            <w:pPr>
              <w:widowControl/>
              <w:autoSpaceDE/>
              <w:autoSpaceDN/>
              <w:rPr>
                <w:rFonts w:ascii="Calibri Light" w:hAnsi="Calibri Light" w:cs="Calibri Light"/>
                <w:color w:val="000000"/>
                <w:sz w:val="20"/>
                <w:szCs w:val="20"/>
                <w:lang w:eastAsia="it-IT"/>
              </w:rPr>
            </w:pPr>
          </w:p>
        </w:tc>
        <w:tc>
          <w:tcPr>
            <w:tcW w:w="6953" w:type="dxa"/>
            <w:tcBorders>
              <w:top w:val="nil"/>
              <w:left w:val="nil"/>
              <w:bottom w:val="single" w:sz="8" w:space="0" w:color="auto"/>
              <w:right w:val="single" w:sz="8" w:space="0" w:color="auto"/>
            </w:tcBorders>
            <w:shd w:val="clear" w:color="auto" w:fill="auto"/>
            <w:noWrap/>
            <w:vAlign w:val="center"/>
            <w:hideMark/>
          </w:tcPr>
          <w:p w14:paraId="133ABC7A" w14:textId="77777777" w:rsidR="005C6339" w:rsidRPr="002C5FE8" w:rsidRDefault="005C6339" w:rsidP="00005652">
            <w:pPr>
              <w:widowControl/>
              <w:autoSpaceDE/>
              <w:autoSpaceDN/>
              <w:rPr>
                <w:rFonts w:ascii="Calibri Light" w:hAnsi="Calibri Light" w:cs="Calibri Light"/>
                <w:color w:val="000000"/>
                <w:sz w:val="20"/>
                <w:szCs w:val="20"/>
                <w:lang w:eastAsia="it-IT"/>
              </w:rPr>
            </w:pPr>
            <w:r w:rsidRPr="002C5FE8">
              <w:rPr>
                <w:rFonts w:ascii="Calibri Light" w:hAnsi="Calibri Light"/>
                <w:color w:val="000000"/>
                <w:sz w:val="20"/>
                <w:szCs w:val="20"/>
                <w:lang w:eastAsia="it-IT"/>
              </w:rPr>
              <w:t>□ OO.PP. beni e servizi a titolarità</w:t>
            </w:r>
          </w:p>
        </w:tc>
      </w:tr>
      <w:bookmarkEnd w:id="28"/>
    </w:tbl>
    <w:p w14:paraId="48505204" w14:textId="77777777" w:rsidR="005C6339" w:rsidRPr="002C5FE8" w:rsidRDefault="005C6339" w:rsidP="005C6339">
      <w:pPr>
        <w:ind w:right="418"/>
        <w:jc w:val="both"/>
        <w:rPr>
          <w:rFonts w:ascii="Calibri Light" w:hAnsi="Calibri Light"/>
          <w:b/>
          <w:color w:val="2E74B5"/>
          <w:sz w:val="20"/>
          <w:szCs w:val="20"/>
        </w:rPr>
      </w:pPr>
    </w:p>
    <w:p w14:paraId="4C6730C7" w14:textId="77777777" w:rsidR="005C6339" w:rsidRPr="002C5FE8" w:rsidRDefault="005C6339" w:rsidP="005C6339">
      <w:pPr>
        <w:ind w:right="418"/>
        <w:jc w:val="both"/>
        <w:rPr>
          <w:rFonts w:ascii="Calibri Light" w:hAnsi="Calibri Light" w:cs="Calibri Light"/>
          <w:b/>
          <w:color w:val="2E74B5"/>
          <w:sz w:val="20"/>
          <w:szCs w:val="20"/>
        </w:rPr>
      </w:pPr>
    </w:p>
    <w:p w14:paraId="2DC72D84" w14:textId="77777777" w:rsidR="005C6339" w:rsidRPr="002C5FE8" w:rsidRDefault="005C6339" w:rsidP="005C6339">
      <w:pPr>
        <w:ind w:right="418"/>
        <w:jc w:val="both"/>
        <w:rPr>
          <w:rFonts w:ascii="Calibri Light" w:hAnsi="Calibri Light" w:cs="Calibri Light"/>
          <w:b/>
          <w:color w:val="2E74B5"/>
          <w:sz w:val="20"/>
          <w:szCs w:val="20"/>
        </w:rPr>
      </w:pPr>
      <w:r w:rsidRPr="002C5FE8">
        <w:rPr>
          <w:rFonts w:ascii="Calibri Light" w:hAnsi="Calibri Light" w:cs="Calibri Light"/>
          <w:b/>
          <w:color w:val="2E74B5"/>
          <w:sz w:val="20"/>
          <w:szCs w:val="20"/>
        </w:rPr>
        <w:t>Sezione II – GIUDIZIO VAS: Conferma o modifica</w:t>
      </w:r>
    </w:p>
    <w:p w14:paraId="4D29F805" w14:textId="77777777" w:rsidR="005C6339" w:rsidRPr="002C5FE8" w:rsidRDefault="005C6339">
      <w:pPr>
        <w:pStyle w:val="Paragrafoelenco"/>
        <w:numPr>
          <w:ilvl w:val="0"/>
          <w:numId w:val="114"/>
        </w:numPr>
        <w:ind w:right="418"/>
        <w:rPr>
          <w:rFonts w:ascii="Calibri Light" w:hAnsi="Calibri Light" w:cs="Calibri Light"/>
          <w:color w:val="000000" w:themeColor="text1"/>
          <w:sz w:val="20"/>
          <w:szCs w:val="20"/>
        </w:rPr>
      </w:pPr>
      <w:r w:rsidRPr="002C5FE8">
        <w:rPr>
          <w:rFonts w:ascii="Calibri Light" w:hAnsi="Calibri Light" w:cs="Calibri Light"/>
          <w:color w:val="000000" w:themeColor="text1"/>
          <w:sz w:val="20"/>
          <w:szCs w:val="20"/>
        </w:rPr>
        <w:t>Giudizio valutativo VAS (cfr. tabella di sintesi per campo di intervento di cui all’Allegato IV del Rapporto Ambientale di VAS)</w:t>
      </w:r>
      <w:r w:rsidRPr="002C5FE8">
        <w:rPr>
          <w:rStyle w:val="Rimandonotaapidipagina"/>
          <w:rFonts w:ascii="Calibri Light" w:hAnsi="Calibri Light" w:cs="Calibri Light"/>
          <w:color w:val="000000" w:themeColor="text1"/>
          <w:sz w:val="20"/>
          <w:szCs w:val="20"/>
        </w:rPr>
        <w:footnoteReference w:id="1"/>
      </w:r>
      <w:r w:rsidRPr="002C5FE8">
        <w:rPr>
          <w:rFonts w:ascii="Calibri Light" w:hAnsi="Calibri Light" w:cs="Calibri Light"/>
          <w:color w:val="000000" w:themeColor="text1"/>
          <w:sz w:val="20"/>
          <w:szCs w:val="20"/>
        </w:rPr>
        <w:t>:</w:t>
      </w:r>
    </w:p>
    <w:p w14:paraId="5E1CB434" w14:textId="77777777" w:rsidR="005C6339" w:rsidRPr="002C5FE8" w:rsidRDefault="005C6339" w:rsidP="005C6339">
      <w:pPr>
        <w:ind w:right="418" w:firstLine="709"/>
        <w:jc w:val="both"/>
        <w:rPr>
          <w:rFonts w:ascii="Calibri Light" w:hAnsi="Calibri Light" w:cs="Calibri Light"/>
          <w:color w:val="000000" w:themeColor="text1"/>
          <w:sz w:val="20"/>
          <w:szCs w:val="20"/>
        </w:rPr>
      </w:pPr>
      <w:r w:rsidRPr="002C5FE8">
        <w:rPr>
          <w:rFonts w:ascii="Calibri Light" w:hAnsi="Calibri Light"/>
          <w:sz w:val="20"/>
          <w:szCs w:val="20"/>
        </w:rPr>
        <w:t xml:space="preserve">□ </w:t>
      </w:r>
      <w:r w:rsidRPr="002C5FE8">
        <w:rPr>
          <w:rFonts w:ascii="Calibri Light" w:hAnsi="Calibri Light" w:cs="Calibri Light"/>
          <w:color w:val="000000" w:themeColor="text1"/>
          <w:sz w:val="20"/>
          <w:szCs w:val="20"/>
        </w:rPr>
        <w:t>Non pertinente</w:t>
      </w:r>
    </w:p>
    <w:p w14:paraId="0E3A074F" w14:textId="77777777" w:rsidR="005C6339" w:rsidRPr="002C5FE8" w:rsidRDefault="005C6339" w:rsidP="005C6339">
      <w:pPr>
        <w:ind w:left="567" w:right="418" w:firstLine="142"/>
        <w:jc w:val="both"/>
        <w:rPr>
          <w:rFonts w:ascii="Calibri Light" w:hAnsi="Calibri Light" w:cs="Calibri Light"/>
          <w:color w:val="000000" w:themeColor="text1"/>
          <w:sz w:val="20"/>
          <w:szCs w:val="20"/>
        </w:rPr>
      </w:pPr>
      <w:r w:rsidRPr="002C5FE8">
        <w:rPr>
          <w:rFonts w:ascii="Calibri Light" w:hAnsi="Calibri Light"/>
          <w:sz w:val="20"/>
          <w:szCs w:val="20"/>
        </w:rPr>
        <w:t xml:space="preserve">□ </w:t>
      </w:r>
      <w:r w:rsidRPr="002C5FE8">
        <w:rPr>
          <w:rFonts w:ascii="Calibri Light" w:hAnsi="Calibri Light" w:cs="Calibri Light"/>
          <w:color w:val="000000" w:themeColor="text1"/>
          <w:sz w:val="20"/>
          <w:szCs w:val="20"/>
        </w:rPr>
        <w:t>Impatto positivo</w:t>
      </w:r>
    </w:p>
    <w:p w14:paraId="63372210" w14:textId="77777777" w:rsidR="005C6339" w:rsidRPr="002C5FE8" w:rsidRDefault="005C6339" w:rsidP="005C6339">
      <w:pPr>
        <w:ind w:left="567" w:right="418" w:firstLine="142"/>
        <w:jc w:val="both"/>
        <w:rPr>
          <w:rFonts w:ascii="Calibri Light" w:hAnsi="Calibri Light" w:cs="Calibri Light"/>
          <w:color w:val="000000" w:themeColor="text1"/>
          <w:sz w:val="20"/>
          <w:szCs w:val="20"/>
        </w:rPr>
      </w:pPr>
      <w:r w:rsidRPr="002C5FE8">
        <w:rPr>
          <w:rFonts w:ascii="Calibri Light" w:hAnsi="Calibri Light"/>
          <w:sz w:val="20"/>
          <w:szCs w:val="20"/>
        </w:rPr>
        <w:t xml:space="preserve">x </w:t>
      </w:r>
      <w:r w:rsidRPr="002C5FE8">
        <w:rPr>
          <w:rFonts w:ascii="Calibri Light" w:hAnsi="Calibri Light" w:cs="Calibri Light"/>
          <w:color w:val="000000" w:themeColor="text1"/>
          <w:sz w:val="20"/>
          <w:szCs w:val="20"/>
        </w:rPr>
        <w:t xml:space="preserve">Impatto nullo a condizione di integrare i progetti (in fase di attuazione) con i criteri di attuazione e le </w:t>
      </w:r>
    </w:p>
    <w:p w14:paraId="55229AC6" w14:textId="77777777" w:rsidR="005C6339" w:rsidRPr="002C5FE8" w:rsidRDefault="005C6339" w:rsidP="005C6339">
      <w:pPr>
        <w:ind w:left="567" w:right="418" w:firstLine="142"/>
        <w:jc w:val="both"/>
        <w:rPr>
          <w:rFonts w:ascii="Calibri Light" w:hAnsi="Calibri Light" w:cs="Calibri Light"/>
          <w:color w:val="000000" w:themeColor="text1"/>
          <w:sz w:val="20"/>
          <w:szCs w:val="20"/>
        </w:rPr>
      </w:pPr>
      <w:r w:rsidRPr="002C5FE8">
        <w:rPr>
          <w:rFonts w:ascii="Calibri Light" w:hAnsi="Calibri Light" w:cs="Calibri Light"/>
          <w:color w:val="000000" w:themeColor="text1"/>
          <w:sz w:val="20"/>
          <w:szCs w:val="20"/>
        </w:rPr>
        <w:t>eventuali misure di mitigazione/soluzioni di adattamento</w:t>
      </w:r>
    </w:p>
    <w:p w14:paraId="2B988B67" w14:textId="77777777" w:rsidR="005C6339" w:rsidRPr="002C5FE8" w:rsidRDefault="005C6339" w:rsidP="005C6339">
      <w:pPr>
        <w:ind w:left="567" w:right="418" w:firstLine="142"/>
        <w:jc w:val="both"/>
        <w:rPr>
          <w:rFonts w:ascii="Calibri Light" w:hAnsi="Calibri Light" w:cs="Calibri Light"/>
          <w:color w:val="000000" w:themeColor="text1"/>
          <w:sz w:val="20"/>
          <w:szCs w:val="20"/>
        </w:rPr>
      </w:pPr>
      <w:r w:rsidRPr="002C5FE8">
        <w:rPr>
          <w:rFonts w:ascii="Calibri Light" w:hAnsi="Calibri Light"/>
          <w:sz w:val="20"/>
          <w:szCs w:val="20"/>
        </w:rPr>
        <w:t xml:space="preserve">□ </w:t>
      </w:r>
      <w:r w:rsidRPr="002C5FE8">
        <w:rPr>
          <w:rFonts w:ascii="Calibri Light" w:hAnsi="Calibri Light" w:cs="Calibri Light"/>
          <w:color w:val="000000" w:themeColor="text1"/>
          <w:sz w:val="20"/>
          <w:szCs w:val="20"/>
        </w:rPr>
        <w:t>Impatto negativo/negativo cumulativo</w:t>
      </w:r>
    </w:p>
    <w:p w14:paraId="1628B05C" w14:textId="77777777" w:rsidR="005C6339" w:rsidRPr="002C5FE8" w:rsidRDefault="005C6339" w:rsidP="005C6339">
      <w:pPr>
        <w:ind w:right="418"/>
        <w:jc w:val="both"/>
        <w:rPr>
          <w:rFonts w:ascii="Calibri Light" w:hAnsi="Calibri Light" w:cs="Calibri Light"/>
          <w:color w:val="000000" w:themeColor="text1"/>
          <w:sz w:val="20"/>
          <w:szCs w:val="20"/>
        </w:rPr>
      </w:pPr>
    </w:p>
    <w:p w14:paraId="320266E8" w14:textId="77777777" w:rsidR="005C6339" w:rsidRPr="002C5FE8" w:rsidRDefault="005C6339">
      <w:pPr>
        <w:pStyle w:val="Paragrafoelenco"/>
        <w:numPr>
          <w:ilvl w:val="0"/>
          <w:numId w:val="114"/>
        </w:numPr>
        <w:ind w:right="418"/>
        <w:rPr>
          <w:rFonts w:ascii="Calibri Light" w:hAnsi="Calibri Light" w:cs="Calibri Light"/>
          <w:color w:val="000000" w:themeColor="text1"/>
          <w:sz w:val="20"/>
          <w:szCs w:val="20"/>
        </w:rPr>
      </w:pPr>
      <w:r w:rsidRPr="002C5FE8">
        <w:rPr>
          <w:rFonts w:ascii="Calibri Light" w:hAnsi="Calibri Light" w:cs="Calibri Light"/>
          <w:sz w:val="20"/>
          <w:szCs w:val="20"/>
        </w:rPr>
        <w:t xml:space="preserve">Conferma o modifica del giudizio valutativo espresso in sede VAS </w:t>
      </w:r>
      <w:r w:rsidRPr="002C5FE8">
        <w:rPr>
          <w:rFonts w:ascii="Calibri Light" w:hAnsi="Calibri Light" w:cs="Calibri Light"/>
          <w:color w:val="000000" w:themeColor="text1"/>
          <w:sz w:val="20"/>
          <w:szCs w:val="20"/>
        </w:rPr>
        <w:t xml:space="preserve">in merito alle potenziali pressioni sui 6 obiettivi ambientali di cui al Reg. UE 852/2020 derivanti dalle Azioni interessate per le argomentazioni ivi esposte: </w:t>
      </w:r>
    </w:p>
    <w:p w14:paraId="21328F93" w14:textId="77777777" w:rsidR="005C6339" w:rsidRPr="002C5FE8" w:rsidRDefault="005C6339" w:rsidP="005C6339">
      <w:pPr>
        <w:ind w:right="418"/>
        <w:jc w:val="both"/>
        <w:rPr>
          <w:rFonts w:ascii="Calibri Light" w:hAnsi="Calibri Light" w:cs="Calibri Light"/>
          <w:color w:val="000000" w:themeColor="text1"/>
          <w:sz w:val="20"/>
          <w:szCs w:val="20"/>
        </w:rPr>
      </w:pPr>
    </w:p>
    <w:tbl>
      <w:tblPr>
        <w:tblW w:w="6091" w:type="dxa"/>
        <w:jc w:val="center"/>
        <w:tblLayout w:type="fixed"/>
        <w:tblLook w:val="04A0" w:firstRow="1" w:lastRow="0" w:firstColumn="1" w:lastColumn="0" w:noHBand="0" w:noVBand="1"/>
      </w:tblPr>
      <w:tblGrid>
        <w:gridCol w:w="2977"/>
        <w:gridCol w:w="283"/>
        <w:gridCol w:w="2831"/>
      </w:tblGrid>
      <w:tr w:rsidR="005C6339" w:rsidRPr="002C5FE8" w14:paraId="6B8C7E7F" w14:textId="77777777" w:rsidTr="00005652">
        <w:trPr>
          <w:trHeight w:val="30"/>
          <w:jc w:val="center"/>
        </w:trPr>
        <w:tc>
          <w:tcPr>
            <w:tcW w:w="2977" w:type="dxa"/>
            <w:tcBorders>
              <w:top w:val="single" w:sz="4" w:space="0" w:color="auto"/>
              <w:left w:val="single" w:sz="4" w:space="0" w:color="auto"/>
              <w:bottom w:val="single" w:sz="4" w:space="0" w:color="auto"/>
              <w:right w:val="single" w:sz="4" w:space="0" w:color="auto"/>
            </w:tcBorders>
          </w:tcPr>
          <w:p w14:paraId="2BBAC435" w14:textId="77777777" w:rsidR="005C6339" w:rsidRPr="002C5FE8" w:rsidRDefault="005C6339" w:rsidP="00005652">
            <w:pPr>
              <w:rPr>
                <w:rFonts w:ascii="Calibri Light" w:hAnsi="Calibri Light" w:cs="Calibri Light"/>
                <w:b/>
                <w:sz w:val="20"/>
                <w:szCs w:val="20"/>
              </w:rPr>
            </w:pPr>
            <w:r w:rsidRPr="002C5FE8">
              <w:rPr>
                <w:rFonts w:ascii="Calibri Light" w:hAnsi="Calibri Light"/>
                <w:b/>
                <w:sz w:val="20"/>
                <w:szCs w:val="20"/>
              </w:rPr>
              <w:t>Giudizio valutativo espresso in sede VAS</w:t>
            </w:r>
          </w:p>
        </w:tc>
        <w:tc>
          <w:tcPr>
            <w:tcW w:w="283" w:type="dxa"/>
            <w:tcBorders>
              <w:left w:val="single" w:sz="4" w:space="0" w:color="auto"/>
              <w:right w:val="single" w:sz="4" w:space="0" w:color="auto"/>
            </w:tcBorders>
            <w:noWrap/>
            <w:hideMark/>
          </w:tcPr>
          <w:p w14:paraId="3705FBDF" w14:textId="77777777" w:rsidR="005C6339" w:rsidRPr="002C5FE8" w:rsidRDefault="005C6339" w:rsidP="00005652">
            <w:pPr>
              <w:rPr>
                <w:rFonts w:ascii="Calibri Light" w:hAnsi="Calibri Light" w:cs="Calibri Light"/>
                <w:sz w:val="20"/>
                <w:szCs w:val="20"/>
              </w:rPr>
            </w:pPr>
          </w:p>
        </w:tc>
        <w:tc>
          <w:tcPr>
            <w:tcW w:w="2831" w:type="dxa"/>
            <w:tcBorders>
              <w:top w:val="single" w:sz="4" w:space="0" w:color="auto"/>
              <w:left w:val="single" w:sz="4" w:space="0" w:color="auto"/>
              <w:bottom w:val="single" w:sz="4" w:space="0" w:color="auto"/>
              <w:right w:val="single" w:sz="4" w:space="0" w:color="auto"/>
            </w:tcBorders>
            <w:noWrap/>
            <w:hideMark/>
          </w:tcPr>
          <w:p w14:paraId="7B9C72F3" w14:textId="77777777" w:rsidR="005C6339" w:rsidRPr="002C5FE8" w:rsidRDefault="005C6339" w:rsidP="00005652">
            <w:pPr>
              <w:rPr>
                <w:rFonts w:ascii="Calibri Light" w:hAnsi="Calibri Light"/>
                <w:sz w:val="20"/>
                <w:szCs w:val="20"/>
              </w:rPr>
            </w:pPr>
            <w:r w:rsidRPr="002C5FE8">
              <w:rPr>
                <w:rFonts w:ascii="Calibri Light" w:hAnsi="Calibri Light"/>
                <w:sz w:val="20"/>
                <w:szCs w:val="20"/>
              </w:rPr>
              <w:t>X Confermato</w:t>
            </w:r>
          </w:p>
          <w:p w14:paraId="3BF2C56B" w14:textId="77777777" w:rsidR="005C6339" w:rsidRPr="002C5FE8" w:rsidRDefault="005C6339" w:rsidP="00005652">
            <w:pPr>
              <w:jc w:val="both"/>
              <w:rPr>
                <w:rFonts w:ascii="Calibri Light" w:hAnsi="Calibri Light" w:cs="Calibri Light"/>
                <w:i/>
                <w:iCs/>
                <w:sz w:val="20"/>
                <w:szCs w:val="20"/>
              </w:rPr>
            </w:pPr>
            <w:r w:rsidRPr="002C5FE8">
              <w:rPr>
                <w:rFonts w:ascii="Calibri Light" w:hAnsi="Calibri Light"/>
                <w:sz w:val="20"/>
                <w:szCs w:val="20"/>
              </w:rPr>
              <w:t>□ modificato</w:t>
            </w:r>
          </w:p>
        </w:tc>
      </w:tr>
    </w:tbl>
    <w:p w14:paraId="07DDCC2B" w14:textId="77777777" w:rsidR="005C6339" w:rsidRPr="002C5FE8" w:rsidRDefault="005C6339" w:rsidP="005C6339">
      <w:pPr>
        <w:ind w:right="418"/>
        <w:jc w:val="both"/>
        <w:rPr>
          <w:rFonts w:ascii="Calibri Light" w:hAnsi="Calibri Light" w:cs="Calibri Light"/>
          <w:color w:val="000000" w:themeColor="text1"/>
          <w:sz w:val="20"/>
          <w:szCs w:val="20"/>
        </w:rPr>
      </w:pPr>
    </w:p>
    <w:p w14:paraId="62EE552D" w14:textId="77777777" w:rsidR="005C6339" w:rsidRPr="002C5FE8" w:rsidRDefault="005C6339" w:rsidP="005C6339">
      <w:pPr>
        <w:ind w:right="418"/>
        <w:jc w:val="both"/>
        <w:rPr>
          <w:rFonts w:ascii="Calibri Light" w:hAnsi="Calibri Light" w:cs="Calibri Light"/>
          <w:color w:val="000000" w:themeColor="text1"/>
          <w:sz w:val="20"/>
          <w:szCs w:val="20"/>
        </w:rPr>
      </w:pPr>
    </w:p>
    <w:p w14:paraId="6C468B18" w14:textId="77777777" w:rsidR="005C6339" w:rsidRPr="002C5FE8" w:rsidRDefault="005C6339" w:rsidP="005C6339">
      <w:pPr>
        <w:ind w:right="418"/>
        <w:jc w:val="both"/>
        <w:rPr>
          <w:rFonts w:ascii="Calibri Light" w:hAnsi="Calibri Light" w:cs="Calibri Light"/>
          <w:color w:val="000000" w:themeColor="text1"/>
          <w:sz w:val="20"/>
          <w:szCs w:val="20"/>
        </w:rPr>
      </w:pPr>
      <w:r w:rsidRPr="002C5FE8">
        <w:rPr>
          <w:rFonts w:ascii="Calibri Light" w:hAnsi="Calibri Light" w:cs="Calibri Light"/>
          <w:noProof/>
          <w:color w:val="000000" w:themeColor="text1"/>
          <w:sz w:val="20"/>
          <w:szCs w:val="20"/>
          <w:lang w:eastAsia="it-IT"/>
        </w:rPr>
        <mc:AlternateContent>
          <mc:Choice Requires="wps">
            <w:drawing>
              <wp:anchor distT="0" distB="0" distL="114300" distR="114300" simplePos="0" relativeHeight="251659264" behindDoc="0" locked="0" layoutInCell="1" allowOverlap="1" wp14:anchorId="327B41DA" wp14:editId="3D9A18BE">
                <wp:simplePos x="0" y="0"/>
                <wp:positionH relativeFrom="margin">
                  <wp:posOffset>474562</wp:posOffset>
                </wp:positionH>
                <wp:positionV relativeFrom="paragraph">
                  <wp:posOffset>8351</wp:posOffset>
                </wp:positionV>
                <wp:extent cx="6108700" cy="711843"/>
                <wp:effectExtent l="0" t="0" r="25400" b="12065"/>
                <wp:wrapNone/>
                <wp:docPr id="470891766"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0" cy="711843"/>
                        </a:xfrm>
                        <a:prstGeom prst="rect">
                          <a:avLst/>
                        </a:prstGeom>
                        <a:solidFill>
                          <a:schemeClr val="lt1"/>
                        </a:solidFill>
                        <a:ln w="6350">
                          <a:solidFill>
                            <a:prstClr val="black"/>
                          </a:solidFill>
                        </a:ln>
                      </wps:spPr>
                      <wps:txbx>
                        <w:txbxContent>
                          <w:p w14:paraId="7774E2A5" w14:textId="77777777" w:rsidR="005C6339" w:rsidRPr="005E17B7" w:rsidRDefault="005C6339" w:rsidP="005C6339">
                            <w:pPr>
                              <w:rPr>
                                <w:rFonts w:ascii="Calibri Light" w:hAnsi="Calibri Light" w:cs="Calibri Light"/>
                                <w:i/>
                                <w:iCs/>
                              </w:rPr>
                            </w:pPr>
                            <w:r w:rsidRPr="009903E9">
                              <w:rPr>
                                <w:rFonts w:ascii="Calibri Light" w:hAnsi="Calibri Light" w:cs="Calibri Light"/>
                                <w:i/>
                                <w:iCs/>
                              </w:rPr>
                              <w:t>Solo in caso di modifica, descrivere brevemente, quale giudizio occorre rivedere riportandone le ragioni di carattere tecnico</w:t>
                            </w:r>
                            <w:r>
                              <w:rPr>
                                <w:rFonts w:ascii="Calibri Light" w:hAnsi="Calibri Light" w:cs="Calibri Light"/>
                                <w:i/>
                                <w:i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B41DA" id="_x0000_t202" coordsize="21600,21600" o:spt="202" path="m,l,21600r21600,l21600,xe">
                <v:stroke joinstyle="miter"/>
                <v:path gradientshapeok="t" o:connecttype="rect"/>
              </v:shapetype>
              <v:shape id="Casella di testo 3" o:spid="_x0000_s1026" type="#_x0000_t202" style="position:absolute;left:0;text-align:left;margin-left:37.35pt;margin-top:.65pt;width:481pt;height:56.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" fillcolor="white [3201]" strokeweight=".5pt">
                <v:path arrowok="t"/>
                <v:textbox>
                  <w:txbxContent>
                    <w:p w14:paraId="7774E2A5" w14:textId="77777777" w:rsidR="005C6339" w:rsidRPr="005E17B7" w:rsidRDefault="005C6339" w:rsidP="005C6339">
                      <w:pPr>
                        <w:rPr>
                          <w:rFonts w:ascii="Calibri Light" w:hAnsi="Calibri Light" w:cs="Calibri Light"/>
                          <w:i/>
                          <w:iCs/>
                        </w:rPr>
                      </w:pPr>
                      <w:r w:rsidRPr="009903E9">
                        <w:rPr>
                          <w:rFonts w:ascii="Calibri Light" w:hAnsi="Calibri Light" w:cs="Calibri Light"/>
                          <w:i/>
                          <w:iCs/>
                        </w:rPr>
                        <w:t>Solo in caso di modifica, descrivere brevemente, quale giudizio occorre rivedere riportandone le ragioni di carattere tecnico</w:t>
                      </w:r>
                      <w:r>
                        <w:rPr>
                          <w:rFonts w:ascii="Calibri Light" w:hAnsi="Calibri Light" w:cs="Calibri Light"/>
                          <w:i/>
                          <w:iCs/>
                        </w:rPr>
                        <w:t xml:space="preserve"> </w:t>
                      </w:r>
                    </w:p>
                  </w:txbxContent>
                </v:textbox>
                <w10:wrap anchorx="margin"/>
              </v:shape>
            </w:pict>
          </mc:Fallback>
        </mc:AlternateContent>
      </w:r>
    </w:p>
    <w:p w14:paraId="6952F933" w14:textId="77777777" w:rsidR="005C6339" w:rsidRPr="002C5FE8" w:rsidRDefault="005C6339" w:rsidP="005C6339">
      <w:pPr>
        <w:ind w:right="418"/>
        <w:jc w:val="both"/>
        <w:rPr>
          <w:rFonts w:ascii="Calibri Light" w:hAnsi="Calibri Light" w:cs="Calibri Light"/>
          <w:color w:val="000000" w:themeColor="text1"/>
          <w:sz w:val="20"/>
          <w:szCs w:val="20"/>
        </w:rPr>
      </w:pPr>
    </w:p>
    <w:p w14:paraId="2F2EFF82" w14:textId="77777777" w:rsidR="005C6339" w:rsidRPr="002C5FE8" w:rsidRDefault="005C6339" w:rsidP="005C6339">
      <w:pPr>
        <w:pStyle w:val="Paragrafoelenco"/>
        <w:ind w:left="720" w:right="418"/>
        <w:rPr>
          <w:rFonts w:ascii="Calibri Light" w:hAnsi="Calibri Light" w:cs="Calibri Light"/>
          <w:color w:val="000000" w:themeColor="text1"/>
          <w:sz w:val="20"/>
          <w:szCs w:val="20"/>
        </w:rPr>
      </w:pPr>
    </w:p>
    <w:p w14:paraId="390CD9DF" w14:textId="77777777" w:rsidR="005C6339" w:rsidRPr="002C5FE8" w:rsidRDefault="005C6339" w:rsidP="005C6339">
      <w:pPr>
        <w:pStyle w:val="Paragrafoelenco"/>
        <w:ind w:left="720" w:right="418"/>
        <w:rPr>
          <w:rFonts w:ascii="Calibri Light" w:hAnsi="Calibri Light" w:cs="Calibri Light"/>
          <w:color w:val="000000" w:themeColor="text1"/>
          <w:sz w:val="20"/>
          <w:szCs w:val="20"/>
        </w:rPr>
      </w:pPr>
    </w:p>
    <w:p w14:paraId="3D0F09F7" w14:textId="77777777" w:rsidR="005C6339" w:rsidRPr="002C5FE8" w:rsidRDefault="005C6339" w:rsidP="005C6339">
      <w:pPr>
        <w:pStyle w:val="Paragrafoelenco"/>
        <w:ind w:left="720" w:right="418"/>
        <w:rPr>
          <w:rFonts w:ascii="Calibri Light" w:hAnsi="Calibri Light" w:cs="Calibri Light"/>
          <w:color w:val="000000" w:themeColor="text1"/>
          <w:sz w:val="20"/>
          <w:szCs w:val="20"/>
        </w:rPr>
      </w:pPr>
    </w:p>
    <w:p w14:paraId="04FE2D4A" w14:textId="77777777" w:rsidR="005C6339" w:rsidRPr="002C5FE8" w:rsidRDefault="005C6339" w:rsidP="005C6339">
      <w:pPr>
        <w:ind w:right="418"/>
        <w:jc w:val="both"/>
        <w:rPr>
          <w:rFonts w:ascii="Calibri Light" w:hAnsi="Calibri Light" w:cs="Calibri Light"/>
          <w:b/>
          <w:color w:val="2E74B5"/>
          <w:sz w:val="20"/>
          <w:szCs w:val="20"/>
        </w:rPr>
      </w:pPr>
      <w:r w:rsidRPr="002C5FE8">
        <w:rPr>
          <w:rFonts w:ascii="Calibri Light" w:hAnsi="Calibri Light" w:cs="Calibri Light"/>
          <w:b/>
          <w:color w:val="2E74B5"/>
          <w:sz w:val="20"/>
          <w:szCs w:val="20"/>
        </w:rPr>
        <w:t xml:space="preserve">Sezione III – Individuazione metodo di valutazione DNSH </w:t>
      </w:r>
    </w:p>
    <w:p w14:paraId="261C1A38" w14:textId="77777777" w:rsidR="005C6339" w:rsidRPr="002C5FE8" w:rsidRDefault="005C6339" w:rsidP="005C6339">
      <w:pPr>
        <w:ind w:right="418"/>
        <w:jc w:val="both"/>
        <w:rPr>
          <w:rFonts w:ascii="Calibri Light" w:hAnsi="Calibri Light" w:cs="Calibri Light"/>
          <w:b/>
          <w:color w:val="2E74B5"/>
          <w:sz w:val="20"/>
          <w:szCs w:val="20"/>
        </w:rPr>
      </w:pPr>
    </w:p>
    <w:p w14:paraId="1F26A1E0" w14:textId="77777777" w:rsidR="005C6339" w:rsidRPr="002C5FE8" w:rsidRDefault="005C6339" w:rsidP="005C6339">
      <w:pPr>
        <w:ind w:right="418"/>
        <w:jc w:val="both"/>
        <w:rPr>
          <w:rFonts w:ascii="Calibri Light" w:hAnsi="Calibri Light" w:cs="Calibri Light"/>
          <w:color w:val="000000" w:themeColor="text1"/>
          <w:sz w:val="20"/>
          <w:szCs w:val="20"/>
        </w:rPr>
      </w:pPr>
      <w:r w:rsidRPr="002C5FE8">
        <w:rPr>
          <w:rFonts w:ascii="Calibri Light" w:hAnsi="Calibri Light" w:cs="Calibri Light"/>
          <w:color w:val="000000" w:themeColor="text1"/>
          <w:sz w:val="20"/>
          <w:szCs w:val="20"/>
        </w:rPr>
        <w:t>All’esito dell’esame condotto, il metodo di valutazione più opportuno da applicare al fine della verifica di assenza di impatti significativi sull’ambiente è il seguente:</w:t>
      </w:r>
    </w:p>
    <w:p w14:paraId="281CC573" w14:textId="77777777" w:rsidR="005C6339" w:rsidRPr="002C5FE8" w:rsidRDefault="005C6339" w:rsidP="005C6339">
      <w:pPr>
        <w:pStyle w:val="Paragrafoelenco"/>
        <w:ind w:left="720" w:right="418"/>
        <w:rPr>
          <w:rFonts w:asciiTheme="minorHAnsi" w:hAnsiTheme="minorHAnsi" w:cstheme="minorHAnsi"/>
          <w:color w:val="000000" w:themeColor="text1"/>
          <w:sz w:val="20"/>
          <w:szCs w:val="20"/>
        </w:rPr>
      </w:pPr>
    </w:p>
    <w:p w14:paraId="72CF93A8" w14:textId="77777777" w:rsidR="005C6339" w:rsidRPr="002C5FE8" w:rsidRDefault="00000000" w:rsidP="005C6339">
      <w:pPr>
        <w:ind w:left="709" w:right="418"/>
        <w:jc w:val="both"/>
        <w:rPr>
          <w:rFonts w:ascii="Calibri Light" w:hAnsi="Calibri Light" w:cs="Calibri Light"/>
          <w:color w:val="000000" w:themeColor="text1"/>
          <w:sz w:val="20"/>
          <w:szCs w:val="20"/>
        </w:rPr>
      </w:pPr>
      <w:sdt>
        <w:sdtPr>
          <w:rPr>
            <w:rFonts w:ascii="Calibri Light" w:hAnsi="Calibri Light" w:cs="Calibri Light"/>
            <w:color w:val="000000" w:themeColor="text1"/>
            <w:sz w:val="20"/>
            <w:szCs w:val="20"/>
          </w:rPr>
          <w:id w:val="1388374387"/>
          <w14:checkbox>
            <w14:checked w14:val="0"/>
            <w14:checkedState w14:val="2612" w14:font="MS Gothic"/>
            <w14:uncheckedState w14:val="2610" w14:font="MS Gothic"/>
          </w14:checkbox>
        </w:sdtPr>
        <w:sdtContent>
          <w:r w:rsidR="005C6339" w:rsidRPr="002C5FE8">
            <w:rPr>
              <w:rFonts w:ascii="MS Gothic" w:eastAsia="MS Gothic" w:hAnsi="MS Gothic" w:cs="Calibri Light" w:hint="eastAsia"/>
              <w:color w:val="000000" w:themeColor="text1"/>
              <w:sz w:val="20"/>
              <w:szCs w:val="20"/>
            </w:rPr>
            <w:t>☐</w:t>
          </w:r>
        </w:sdtContent>
      </w:sdt>
      <w:r w:rsidR="005C6339" w:rsidRPr="002C5FE8">
        <w:rPr>
          <w:rFonts w:ascii="Calibri Light" w:hAnsi="Calibri Light" w:cs="Calibri Light"/>
          <w:b/>
          <w:bCs/>
          <w:color w:val="000000" w:themeColor="text1"/>
          <w:sz w:val="20"/>
          <w:szCs w:val="20"/>
          <w:u w:val="single"/>
        </w:rPr>
        <w:t>Valutazione semplifica</w:t>
      </w:r>
    </w:p>
    <w:p w14:paraId="20608DCB" w14:textId="77777777" w:rsidR="005C6339" w:rsidRPr="002C5FE8" w:rsidRDefault="005C6339" w:rsidP="005C6339">
      <w:pPr>
        <w:pStyle w:val="Paragrafoelenco"/>
        <w:ind w:left="720" w:right="418"/>
        <w:rPr>
          <w:rFonts w:ascii="Calibri Light" w:hAnsi="Calibri Light" w:cs="Calibri Light"/>
          <w:i/>
          <w:iCs/>
          <w:color w:val="000000" w:themeColor="text1"/>
          <w:sz w:val="20"/>
          <w:szCs w:val="20"/>
        </w:rPr>
      </w:pPr>
      <w:r w:rsidRPr="002C5FE8">
        <w:rPr>
          <w:rFonts w:ascii="Calibri Light" w:hAnsi="Calibri Light" w:cs="Calibri Light"/>
          <w:i/>
          <w:iCs/>
          <w:color w:val="000000" w:themeColor="text1"/>
          <w:sz w:val="20"/>
          <w:szCs w:val="20"/>
        </w:rPr>
        <w:t>(applicabile quando, sulla base degli esiti della verifica preliminare, per le caratteristiche specifiche della tipologia di azione ovvero dell’operazione oggetto di verifica preliminare, può essere tecnicamente giustificato il rispetto del principio del DNSH senza dover procedere ad un approfondimento valutativo).</w:t>
      </w:r>
    </w:p>
    <w:p w14:paraId="332C5EAB" w14:textId="77777777" w:rsidR="005C6339" w:rsidRPr="002C5FE8" w:rsidRDefault="00000000" w:rsidP="005C6339">
      <w:pPr>
        <w:ind w:left="360" w:right="418" w:firstLine="349"/>
        <w:jc w:val="both"/>
        <w:rPr>
          <w:rFonts w:asciiTheme="minorHAnsi" w:hAnsiTheme="minorHAnsi" w:cstheme="minorHAnsi"/>
          <w:color w:val="000000" w:themeColor="text1"/>
          <w:sz w:val="20"/>
          <w:szCs w:val="20"/>
        </w:rPr>
      </w:pPr>
      <w:sdt>
        <w:sdtPr>
          <w:rPr>
            <w:rFonts w:ascii="MS Gothic" w:eastAsia="MS Gothic" w:hAnsi="MS Gothic" w:cstheme="minorHAnsi"/>
            <w:b/>
            <w:bCs/>
            <w:color w:val="000000" w:themeColor="text1"/>
            <w:sz w:val="20"/>
            <w:szCs w:val="20"/>
          </w:rPr>
          <w:id w:val="-1043974412"/>
          <w14:checkbox>
            <w14:checked w14:val="1"/>
            <w14:checkedState w14:val="2612" w14:font="MS Gothic"/>
            <w14:uncheckedState w14:val="2610" w14:font="MS Gothic"/>
          </w14:checkbox>
        </w:sdtPr>
        <w:sdtContent>
          <w:r w:rsidR="005C6339" w:rsidRPr="002C5FE8">
            <w:rPr>
              <w:rFonts w:ascii="MS Gothic" w:eastAsia="MS Gothic" w:hAnsi="MS Gothic" w:cstheme="minorHAnsi" w:hint="eastAsia"/>
              <w:b/>
              <w:bCs/>
              <w:color w:val="000000" w:themeColor="text1"/>
              <w:sz w:val="20"/>
              <w:szCs w:val="20"/>
            </w:rPr>
            <w:t>☒</w:t>
          </w:r>
        </w:sdtContent>
      </w:sdt>
      <w:r w:rsidR="005C6339" w:rsidRPr="002C5FE8">
        <w:rPr>
          <w:rFonts w:ascii="Calibri Light" w:hAnsi="Calibri Light" w:cs="Calibri Light"/>
          <w:b/>
          <w:bCs/>
          <w:color w:val="000000" w:themeColor="text1"/>
          <w:sz w:val="20"/>
          <w:szCs w:val="20"/>
          <w:u w:val="single"/>
        </w:rPr>
        <w:t>Approfondimento valutativo</w:t>
      </w:r>
      <w:r w:rsidR="005C6339" w:rsidRPr="002C5FE8">
        <w:rPr>
          <w:rFonts w:asciiTheme="minorHAnsi" w:hAnsiTheme="minorHAnsi" w:cstheme="minorHAnsi"/>
          <w:color w:val="000000" w:themeColor="text1"/>
          <w:sz w:val="20"/>
          <w:szCs w:val="20"/>
        </w:rPr>
        <w:t xml:space="preserve"> </w:t>
      </w:r>
    </w:p>
    <w:p w14:paraId="48388942" w14:textId="77777777" w:rsidR="005C6339" w:rsidRPr="002C5FE8" w:rsidRDefault="005C6339" w:rsidP="005C6339">
      <w:pPr>
        <w:pStyle w:val="Paragrafoelenco"/>
        <w:ind w:left="720" w:right="418"/>
        <w:rPr>
          <w:rFonts w:ascii="Calibri Light" w:hAnsi="Calibri Light" w:cs="Calibri Light"/>
          <w:i/>
          <w:iCs/>
          <w:color w:val="000000" w:themeColor="text1"/>
          <w:sz w:val="20"/>
          <w:szCs w:val="20"/>
        </w:rPr>
      </w:pPr>
      <w:r w:rsidRPr="002C5FE8">
        <w:rPr>
          <w:rFonts w:ascii="Calibri Light" w:hAnsi="Calibri Light" w:cs="Calibri Light"/>
          <w:i/>
          <w:iCs/>
          <w:color w:val="000000" w:themeColor="text1"/>
          <w:sz w:val="20"/>
          <w:szCs w:val="20"/>
        </w:rPr>
        <w:t>(obbligatorio quando, sulla base delle analisi realizzate in sede di VAS, in relazione al/i campi di intervento attivati dall’operazione sono state preventivamente identificate misure necessarie di prevenzione e riduzione del danno)</w:t>
      </w:r>
    </w:p>
    <w:p w14:paraId="3BF6793A" w14:textId="77777777" w:rsidR="005C6339" w:rsidRPr="002C5FE8" w:rsidRDefault="005C6339" w:rsidP="005C6339">
      <w:pPr>
        <w:pStyle w:val="Paragrafoelenco"/>
        <w:ind w:left="720" w:right="418"/>
        <w:rPr>
          <w:rFonts w:ascii="Calibri Light" w:hAnsi="Calibri Light" w:cs="Calibri Light"/>
          <w:i/>
          <w:iCs/>
          <w:color w:val="000000" w:themeColor="text1"/>
          <w:sz w:val="20"/>
          <w:szCs w:val="20"/>
        </w:rPr>
      </w:pPr>
    </w:p>
    <w:p w14:paraId="79956E26" w14:textId="77777777" w:rsidR="005C6339" w:rsidRPr="002C5FE8" w:rsidRDefault="005C6339" w:rsidP="005C6339">
      <w:pPr>
        <w:ind w:right="418"/>
        <w:jc w:val="both"/>
        <w:rPr>
          <w:rFonts w:ascii="Calibri Light" w:hAnsi="Calibri Light" w:cs="Calibri Light"/>
          <w:b/>
          <w:color w:val="2E74B5"/>
          <w:sz w:val="20"/>
          <w:szCs w:val="20"/>
        </w:rPr>
      </w:pPr>
      <w:r w:rsidRPr="002C5FE8">
        <w:rPr>
          <w:rFonts w:ascii="Calibri Light" w:hAnsi="Calibri Light" w:cs="Calibri Light"/>
          <w:b/>
          <w:color w:val="2E74B5"/>
          <w:sz w:val="20"/>
          <w:szCs w:val="20"/>
        </w:rPr>
        <w:t>Sezione IV – Verifica climatica</w:t>
      </w:r>
    </w:p>
    <w:p w14:paraId="74AF9DF7" w14:textId="77777777" w:rsidR="005C6339" w:rsidRPr="002C5FE8" w:rsidRDefault="005C6339" w:rsidP="005C6339">
      <w:pPr>
        <w:ind w:right="418"/>
        <w:jc w:val="both"/>
        <w:rPr>
          <w:rFonts w:ascii="Calibri Light" w:hAnsi="Calibri Light" w:cs="Calibri Light"/>
          <w:color w:val="000000" w:themeColor="text1"/>
          <w:sz w:val="20"/>
          <w:szCs w:val="20"/>
        </w:rPr>
      </w:pPr>
      <w:r w:rsidRPr="002C5FE8">
        <w:rPr>
          <w:rFonts w:ascii="Calibri Light" w:hAnsi="Calibri Light" w:cs="Calibri Light"/>
          <w:color w:val="000000" w:themeColor="text1"/>
          <w:sz w:val="20"/>
          <w:szCs w:val="20"/>
        </w:rPr>
        <w:t>L’azione/operazione attiva settori di intervento di cui all’Allegato 1 del CPR che rientrano nel campo di applicazione della verifica climatica?</w:t>
      </w:r>
    </w:p>
    <w:p w14:paraId="104BF7CE" w14:textId="77777777" w:rsidR="005C6339" w:rsidRPr="002C5FE8" w:rsidRDefault="00000000" w:rsidP="005C6339">
      <w:pPr>
        <w:ind w:left="709" w:right="418"/>
        <w:jc w:val="both"/>
        <w:rPr>
          <w:rFonts w:ascii="Calibri Light" w:hAnsi="Calibri Light" w:cs="Calibri Light"/>
          <w:b/>
          <w:bCs/>
          <w:color w:val="000000" w:themeColor="text1"/>
          <w:sz w:val="20"/>
          <w:szCs w:val="20"/>
        </w:rPr>
      </w:pPr>
      <w:sdt>
        <w:sdtPr>
          <w:rPr>
            <w:rFonts w:ascii="Calibri Light" w:hAnsi="Calibri Light" w:cs="Calibri Light"/>
            <w:color w:val="000000" w:themeColor="text1"/>
            <w:sz w:val="20"/>
            <w:szCs w:val="20"/>
          </w:rPr>
          <w:id w:val="2048262988"/>
          <w14:checkbox>
            <w14:checked w14:val="1"/>
            <w14:checkedState w14:val="2612" w14:font="MS Gothic"/>
            <w14:uncheckedState w14:val="2610" w14:font="MS Gothic"/>
          </w14:checkbox>
        </w:sdtPr>
        <w:sdtContent>
          <w:r w:rsidR="005C6339" w:rsidRPr="002C5FE8">
            <w:rPr>
              <w:rFonts w:ascii="MS Gothic" w:eastAsia="MS Gothic" w:hAnsi="MS Gothic" w:cs="Calibri Light" w:hint="eastAsia"/>
              <w:color w:val="000000" w:themeColor="text1"/>
              <w:sz w:val="20"/>
              <w:szCs w:val="20"/>
            </w:rPr>
            <w:t>☒</w:t>
          </w:r>
        </w:sdtContent>
      </w:sdt>
      <w:r w:rsidR="005C6339" w:rsidRPr="002C5FE8">
        <w:rPr>
          <w:rFonts w:ascii="Calibri Light" w:hAnsi="Calibri Light" w:cs="Calibri Light"/>
          <w:b/>
          <w:bCs/>
          <w:color w:val="000000" w:themeColor="text1"/>
          <w:sz w:val="20"/>
          <w:szCs w:val="20"/>
        </w:rPr>
        <w:t xml:space="preserve"> Si</w:t>
      </w:r>
    </w:p>
    <w:p w14:paraId="4D6E630A" w14:textId="77777777" w:rsidR="005C6339" w:rsidRPr="002C5FE8" w:rsidRDefault="005C6339" w:rsidP="005C6339">
      <w:pPr>
        <w:pStyle w:val="Paragrafoelenco"/>
        <w:ind w:left="720" w:right="418"/>
        <w:rPr>
          <w:rFonts w:ascii="Calibri Light" w:hAnsi="Calibri Light" w:cs="Calibri Light"/>
          <w:i/>
          <w:iCs/>
          <w:color w:val="000000" w:themeColor="text1"/>
          <w:sz w:val="20"/>
          <w:szCs w:val="20"/>
        </w:rPr>
      </w:pPr>
      <w:r w:rsidRPr="002C5FE8">
        <w:rPr>
          <w:rFonts w:ascii="Calibri Light" w:hAnsi="Calibri Light" w:cs="Calibri Light"/>
          <w:i/>
          <w:iCs/>
          <w:color w:val="000000" w:themeColor="text1"/>
          <w:sz w:val="20"/>
          <w:szCs w:val="20"/>
        </w:rPr>
        <w:t>(necessario l’impegno del beneficiario/soggetto attuatore a produrre una specifica “relazione di verifica climatica” redatta secondo la metodologia riportata negli Indirizzi nazionali)</w:t>
      </w:r>
    </w:p>
    <w:p w14:paraId="1EDA623B" w14:textId="77777777" w:rsidR="005C6339" w:rsidRPr="002C5FE8" w:rsidRDefault="00000000" w:rsidP="005C6339">
      <w:pPr>
        <w:ind w:left="360" w:right="418" w:firstLine="349"/>
        <w:jc w:val="both"/>
        <w:rPr>
          <w:rFonts w:ascii="Calibri Light" w:hAnsi="Calibri Light" w:cs="Calibri Light"/>
          <w:b/>
          <w:bCs/>
          <w:color w:val="000000" w:themeColor="text1"/>
          <w:sz w:val="20"/>
          <w:szCs w:val="20"/>
        </w:rPr>
      </w:pPr>
      <w:sdt>
        <w:sdtPr>
          <w:rPr>
            <w:rFonts w:ascii="MS Gothic" w:eastAsia="MS Gothic" w:hAnsi="MS Gothic" w:cstheme="minorHAnsi"/>
            <w:b/>
            <w:bCs/>
            <w:color w:val="000000" w:themeColor="text1"/>
            <w:sz w:val="20"/>
            <w:szCs w:val="20"/>
          </w:rPr>
          <w:id w:val="-1185828487"/>
          <w14:checkbox>
            <w14:checked w14:val="0"/>
            <w14:checkedState w14:val="2612" w14:font="MS Gothic"/>
            <w14:uncheckedState w14:val="2610" w14:font="MS Gothic"/>
          </w14:checkbox>
        </w:sdtPr>
        <w:sdtContent>
          <w:r w:rsidR="005C6339" w:rsidRPr="002C5FE8">
            <w:rPr>
              <w:rFonts w:ascii="MS Gothic" w:eastAsia="MS Gothic" w:hAnsi="MS Gothic" w:cstheme="minorHAnsi" w:hint="eastAsia"/>
              <w:b/>
              <w:bCs/>
              <w:color w:val="000000" w:themeColor="text1"/>
              <w:sz w:val="20"/>
              <w:szCs w:val="20"/>
            </w:rPr>
            <w:t>☐</w:t>
          </w:r>
        </w:sdtContent>
      </w:sdt>
      <w:r w:rsidR="005C6339" w:rsidRPr="002C5FE8">
        <w:rPr>
          <w:rFonts w:ascii="Calibri Light" w:hAnsi="Calibri Light" w:cs="Calibri Light"/>
          <w:b/>
          <w:bCs/>
          <w:color w:val="000000" w:themeColor="text1"/>
          <w:sz w:val="20"/>
          <w:szCs w:val="20"/>
        </w:rPr>
        <w:t xml:space="preserve">No </w:t>
      </w:r>
    </w:p>
    <w:p w14:paraId="3AF744FB" w14:textId="77777777" w:rsidR="005C6339" w:rsidRPr="002C5FE8" w:rsidRDefault="005C6339" w:rsidP="005C6339">
      <w:pPr>
        <w:pStyle w:val="Paragrafoelenco"/>
        <w:ind w:left="720" w:right="418"/>
        <w:rPr>
          <w:rFonts w:ascii="Calibri Light" w:hAnsi="Calibri Light" w:cs="Calibri Light"/>
          <w:i/>
          <w:iCs/>
          <w:color w:val="000000" w:themeColor="text1"/>
          <w:sz w:val="20"/>
          <w:szCs w:val="20"/>
        </w:rPr>
      </w:pPr>
      <w:r w:rsidRPr="002C5FE8">
        <w:rPr>
          <w:rFonts w:ascii="Calibri Light" w:hAnsi="Calibri Light" w:cs="Calibri Light"/>
          <w:i/>
          <w:iCs/>
          <w:color w:val="000000" w:themeColor="text1"/>
          <w:sz w:val="20"/>
          <w:szCs w:val="20"/>
        </w:rPr>
        <w:t>(relazione di verifica climatica non richiesta)</w:t>
      </w:r>
    </w:p>
    <w:p w14:paraId="3B1E18F7" w14:textId="77777777" w:rsidR="005C6339" w:rsidRPr="002C5FE8" w:rsidRDefault="005C6339" w:rsidP="005C6339">
      <w:pPr>
        <w:pStyle w:val="paragraph"/>
        <w:spacing w:before="0" w:beforeAutospacing="0" w:after="0" w:afterAutospacing="0"/>
        <w:ind w:left="720" w:right="405"/>
        <w:jc w:val="both"/>
        <w:textAlignment w:val="baseline"/>
        <w:rPr>
          <w:rFonts w:ascii="Segoe UI" w:hAnsi="Segoe UI" w:cs="Segoe UI"/>
          <w:sz w:val="20"/>
          <w:szCs w:val="20"/>
        </w:rPr>
      </w:pPr>
    </w:p>
    <w:p w14:paraId="0CB09606" w14:textId="77777777" w:rsidR="005C6339" w:rsidRPr="002C5FE8" w:rsidRDefault="005C6339" w:rsidP="005C6339">
      <w:pPr>
        <w:pStyle w:val="paragraph"/>
        <w:spacing w:before="0" w:beforeAutospacing="0" w:after="0" w:afterAutospacing="0"/>
        <w:ind w:left="720" w:right="105"/>
        <w:jc w:val="both"/>
        <w:textAlignment w:val="baseline"/>
        <w:rPr>
          <w:rFonts w:ascii="Segoe UI" w:hAnsi="Segoe UI" w:cs="Segoe UI"/>
          <w:sz w:val="20"/>
          <w:szCs w:val="20"/>
        </w:rPr>
      </w:pPr>
      <w:r w:rsidRPr="002C5FE8">
        <w:rPr>
          <w:rStyle w:val="normaltextrun"/>
          <w:rFonts w:ascii="Calibri Light" w:hAnsi="Calibri Light" w:cs="Calibri Light"/>
          <w:sz w:val="20"/>
          <w:szCs w:val="20"/>
        </w:rPr>
        <w:t xml:space="preserve">Data ................................................                                </w:t>
      </w:r>
      <w:r w:rsidRPr="002C5FE8">
        <w:rPr>
          <w:rStyle w:val="tabchar"/>
          <w:rFonts w:ascii="Calibri" w:eastAsiaTheme="minorEastAsia" w:hAnsi="Calibri" w:cs="Calibri"/>
          <w:sz w:val="20"/>
          <w:szCs w:val="20"/>
        </w:rPr>
        <w:tab/>
      </w:r>
      <w:r w:rsidRPr="002C5FE8">
        <w:rPr>
          <w:rStyle w:val="tabchar"/>
          <w:rFonts w:ascii="Calibri" w:eastAsiaTheme="minorEastAsia" w:hAnsi="Calibri" w:cs="Calibri"/>
          <w:sz w:val="20"/>
          <w:szCs w:val="20"/>
        </w:rPr>
        <w:tab/>
      </w:r>
      <w:bookmarkStart w:id="29" w:name="_Hlk164265244"/>
      <w:r w:rsidRPr="002C5FE8">
        <w:rPr>
          <w:rStyle w:val="normaltextrun"/>
          <w:rFonts w:ascii="Calibri Light" w:hAnsi="Calibri Light" w:cs="Calibri Light"/>
          <w:color w:val="000000"/>
          <w:sz w:val="20"/>
          <w:szCs w:val="20"/>
        </w:rPr>
        <w:t>Il Responsabile</w:t>
      </w:r>
      <w:r w:rsidRPr="002C5FE8">
        <w:rPr>
          <w:rStyle w:val="tabchar"/>
          <w:rFonts w:ascii="Calibri" w:eastAsiaTheme="minorEastAsia" w:hAnsi="Calibri" w:cs="Calibri"/>
          <w:sz w:val="20"/>
          <w:szCs w:val="20"/>
        </w:rPr>
        <w:t xml:space="preserve"> </w:t>
      </w:r>
      <w:r w:rsidRPr="002C5FE8">
        <w:rPr>
          <w:rStyle w:val="normaltextrun"/>
          <w:rFonts w:ascii="Calibri Light" w:hAnsi="Calibri Light" w:cs="Calibri Light"/>
          <w:color w:val="000000"/>
          <w:sz w:val="20"/>
          <w:szCs w:val="20"/>
        </w:rPr>
        <w:t>UCO</w:t>
      </w:r>
      <w:bookmarkEnd w:id="29"/>
    </w:p>
    <w:p w14:paraId="6D7812EF" w14:textId="77777777" w:rsidR="005C6339" w:rsidRPr="002C5FE8" w:rsidRDefault="005C6339" w:rsidP="005C6339">
      <w:pPr>
        <w:pStyle w:val="paragraph"/>
        <w:spacing w:before="0" w:beforeAutospacing="0" w:after="0" w:afterAutospacing="0"/>
        <w:ind w:left="720" w:right="105"/>
        <w:jc w:val="both"/>
        <w:textAlignment w:val="baseline"/>
        <w:rPr>
          <w:rFonts w:ascii="Segoe UI" w:hAnsi="Segoe UI" w:cs="Segoe UI"/>
          <w:sz w:val="20"/>
          <w:szCs w:val="20"/>
        </w:rPr>
      </w:pPr>
      <w:r w:rsidRPr="002C5FE8">
        <w:rPr>
          <w:rStyle w:val="eop"/>
          <w:rFonts w:ascii="Calibri Light" w:hAnsi="Calibri Light" w:cs="Calibri Light"/>
          <w:sz w:val="20"/>
          <w:szCs w:val="20"/>
        </w:rPr>
        <w:t> </w:t>
      </w:r>
    </w:p>
    <w:p w14:paraId="10BB2FFA" w14:textId="07D3C2B1" w:rsidR="005C6339" w:rsidRPr="002C5FE8" w:rsidRDefault="005C6339">
      <w:pPr>
        <w:rPr>
          <w:rFonts w:asciiTheme="minorHAnsi" w:hAnsiTheme="minorHAnsi" w:cstheme="minorHAnsi"/>
          <w:sz w:val="20"/>
          <w:szCs w:val="20"/>
        </w:rPr>
      </w:pPr>
      <w:r w:rsidRPr="002C5FE8">
        <w:rPr>
          <w:rFonts w:asciiTheme="minorHAnsi" w:hAnsiTheme="minorHAnsi" w:cstheme="minorHAnsi"/>
          <w:sz w:val="20"/>
          <w:szCs w:val="20"/>
        </w:rPr>
        <w:br w:type="page"/>
      </w:r>
    </w:p>
    <w:p w14:paraId="4B510D00" w14:textId="571FED4D" w:rsidR="0014450F" w:rsidRPr="002C5FE8" w:rsidRDefault="00173CED" w:rsidP="0014450F">
      <w:pPr>
        <w:pStyle w:val="Titolo3"/>
        <w:spacing w:after="120"/>
      </w:pPr>
      <w:bookmarkStart w:id="30" w:name="_Toc195010414"/>
      <w:r w:rsidRPr="002C5FE8">
        <w:lastRenderedPageBreak/>
        <w:t>Allegato</w:t>
      </w:r>
      <w:r w:rsidR="0014450F" w:rsidRPr="002C5FE8">
        <w:t xml:space="preserve"> 7.13</w:t>
      </w:r>
      <w:bookmarkEnd w:id="30"/>
    </w:p>
    <w:p w14:paraId="460A7810" w14:textId="2DFA8B34" w:rsidR="005C6339" w:rsidRPr="002C5FE8" w:rsidRDefault="005C6339" w:rsidP="00A53071">
      <w:pPr>
        <w:ind w:right="418"/>
        <w:jc w:val="center"/>
        <w:rPr>
          <w:rFonts w:ascii="Calibri Light" w:hAnsi="Calibri Light"/>
          <w:b/>
          <w:color w:val="2E74B5"/>
          <w:sz w:val="20"/>
          <w:szCs w:val="20"/>
        </w:rPr>
      </w:pPr>
      <w:r w:rsidRPr="002C5FE8">
        <w:rPr>
          <w:rFonts w:ascii="Calibri Light" w:hAnsi="Calibri Light"/>
          <w:b/>
          <w:color w:val="2E74B5"/>
          <w:sz w:val="20"/>
          <w:szCs w:val="20"/>
        </w:rPr>
        <w:t xml:space="preserve">DNSH </w:t>
      </w:r>
      <w:proofErr w:type="gramStart"/>
      <w:r w:rsidRPr="002C5FE8">
        <w:rPr>
          <w:rFonts w:ascii="Calibri Light" w:hAnsi="Calibri Light"/>
          <w:b/>
          <w:color w:val="2E74B5"/>
          <w:sz w:val="20"/>
          <w:szCs w:val="20"/>
        </w:rPr>
        <w:t>3  -</w:t>
      </w:r>
      <w:proofErr w:type="gramEnd"/>
      <w:r w:rsidRPr="002C5FE8">
        <w:rPr>
          <w:rFonts w:ascii="Calibri Light" w:hAnsi="Calibri Light"/>
          <w:b/>
          <w:color w:val="2E74B5"/>
          <w:sz w:val="20"/>
          <w:szCs w:val="20"/>
        </w:rPr>
        <w:t xml:space="preserve"> “Relazione di approfondimento valutativo del principio DNSH”</w:t>
      </w:r>
    </w:p>
    <w:p w14:paraId="72616447" w14:textId="77777777" w:rsidR="005C6339" w:rsidRPr="002C5FE8" w:rsidRDefault="005C6339" w:rsidP="005C6339">
      <w:pPr>
        <w:ind w:right="418"/>
        <w:jc w:val="both"/>
        <w:rPr>
          <w:rFonts w:ascii="Calibri Light" w:hAnsi="Calibri Light"/>
          <w:b/>
          <w:color w:val="2E74B5"/>
          <w:sz w:val="20"/>
          <w:szCs w:val="20"/>
        </w:rPr>
      </w:pPr>
      <w:r w:rsidRPr="002C5FE8">
        <w:rPr>
          <w:rFonts w:ascii="Calibri Light" w:hAnsi="Calibri Light"/>
          <w:b/>
          <w:color w:val="2E74B5"/>
          <w:sz w:val="20"/>
          <w:szCs w:val="20"/>
        </w:rPr>
        <w:t>Sezione I – Anagrafica</w:t>
      </w:r>
    </w:p>
    <w:p w14:paraId="1D50FA52" w14:textId="77777777" w:rsidR="005C6339" w:rsidRPr="002C5FE8" w:rsidRDefault="005C6339" w:rsidP="005C6339">
      <w:pPr>
        <w:ind w:right="418"/>
        <w:jc w:val="both"/>
        <w:rPr>
          <w:rFonts w:ascii="Calibri Light" w:hAnsi="Calibri Light"/>
          <w:b/>
          <w:color w:val="2E74B5"/>
          <w:sz w:val="20"/>
          <w:szCs w:val="20"/>
        </w:rPr>
      </w:pPr>
    </w:p>
    <w:tbl>
      <w:tblPr>
        <w:tblW w:w="9340" w:type="dxa"/>
        <w:jc w:val="center"/>
        <w:tblCellMar>
          <w:left w:w="70" w:type="dxa"/>
          <w:right w:w="70" w:type="dxa"/>
        </w:tblCellMar>
        <w:tblLook w:val="04A0" w:firstRow="1" w:lastRow="0" w:firstColumn="1" w:lastColumn="0" w:noHBand="0" w:noVBand="1"/>
      </w:tblPr>
      <w:tblGrid>
        <w:gridCol w:w="2089"/>
        <w:gridCol w:w="298"/>
        <w:gridCol w:w="6953"/>
      </w:tblGrid>
      <w:tr w:rsidR="005C6339" w:rsidRPr="002C5FE8" w14:paraId="5EA913CD" w14:textId="77777777" w:rsidTr="00005652">
        <w:trPr>
          <w:trHeight w:val="300"/>
          <w:jc w:val="center"/>
        </w:trPr>
        <w:tc>
          <w:tcPr>
            <w:tcW w:w="208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9FDF73"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r w:rsidRPr="002C5FE8">
              <w:rPr>
                <w:rFonts w:ascii="Calibri Light" w:hAnsi="Calibri Light" w:cs="Calibri Light"/>
                <w:b/>
                <w:bCs/>
                <w:color w:val="000000"/>
                <w:sz w:val="20"/>
                <w:szCs w:val="20"/>
                <w:lang w:eastAsia="it-IT"/>
              </w:rPr>
              <w:t>Obiettivo Strategico</w:t>
            </w:r>
          </w:p>
        </w:tc>
        <w:tc>
          <w:tcPr>
            <w:tcW w:w="298" w:type="dxa"/>
            <w:tcBorders>
              <w:top w:val="nil"/>
              <w:left w:val="nil"/>
              <w:bottom w:val="nil"/>
              <w:right w:val="single" w:sz="8" w:space="0" w:color="auto"/>
            </w:tcBorders>
            <w:shd w:val="clear" w:color="auto" w:fill="auto"/>
            <w:noWrap/>
            <w:hideMark/>
          </w:tcPr>
          <w:p w14:paraId="7E4C1970"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6953" w:type="dxa"/>
            <w:tcBorders>
              <w:top w:val="single" w:sz="8" w:space="0" w:color="auto"/>
              <w:left w:val="nil"/>
              <w:bottom w:val="single" w:sz="8" w:space="0" w:color="auto"/>
              <w:right w:val="single" w:sz="8" w:space="0" w:color="auto"/>
            </w:tcBorders>
            <w:shd w:val="clear" w:color="auto" w:fill="auto"/>
            <w:vAlign w:val="center"/>
            <w:hideMark/>
          </w:tcPr>
          <w:p w14:paraId="4878D5A6" w14:textId="77777777" w:rsidR="005C6339" w:rsidRPr="002C5FE8" w:rsidRDefault="005C6339" w:rsidP="00005652">
            <w:pPr>
              <w:widowControl/>
              <w:autoSpaceDE/>
              <w:autoSpaceDN/>
              <w:rPr>
                <w:rFonts w:ascii="Calibri Light" w:hAnsi="Calibri Light" w:cs="Calibri Light"/>
                <w:color w:val="000000"/>
                <w:sz w:val="20"/>
                <w:szCs w:val="20"/>
                <w:lang w:eastAsia="it-IT"/>
              </w:rPr>
            </w:pPr>
            <w:r w:rsidRPr="002C5FE8">
              <w:rPr>
                <w:rFonts w:ascii="Calibri Light" w:hAnsi="Calibri Light" w:cs="Calibri Light"/>
                <w:color w:val="000000"/>
                <w:sz w:val="20"/>
                <w:szCs w:val="20"/>
                <w:lang w:eastAsia="it-IT"/>
              </w:rPr>
              <w:t>Priorità: 0005. Una Sicilia più inclusiva</w:t>
            </w:r>
          </w:p>
        </w:tc>
      </w:tr>
      <w:tr w:rsidR="005C6339" w:rsidRPr="002C5FE8" w14:paraId="57DCE8BE" w14:textId="77777777" w:rsidTr="00005652">
        <w:trPr>
          <w:trHeight w:val="300"/>
          <w:jc w:val="center"/>
        </w:trPr>
        <w:tc>
          <w:tcPr>
            <w:tcW w:w="2089" w:type="dxa"/>
            <w:tcBorders>
              <w:top w:val="nil"/>
              <w:left w:val="nil"/>
              <w:bottom w:val="single" w:sz="8" w:space="0" w:color="auto"/>
              <w:right w:val="nil"/>
            </w:tcBorders>
            <w:shd w:val="clear" w:color="auto" w:fill="auto"/>
            <w:noWrap/>
            <w:hideMark/>
          </w:tcPr>
          <w:p w14:paraId="176978CA"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298" w:type="dxa"/>
            <w:tcBorders>
              <w:top w:val="nil"/>
              <w:left w:val="nil"/>
              <w:bottom w:val="nil"/>
              <w:right w:val="nil"/>
            </w:tcBorders>
            <w:shd w:val="clear" w:color="auto" w:fill="auto"/>
            <w:noWrap/>
            <w:hideMark/>
          </w:tcPr>
          <w:p w14:paraId="444BA4A4" w14:textId="77777777" w:rsidR="005C6339" w:rsidRPr="002C5FE8" w:rsidRDefault="005C6339" w:rsidP="00005652">
            <w:pPr>
              <w:widowControl/>
              <w:autoSpaceDE/>
              <w:autoSpaceDN/>
              <w:rPr>
                <w:color w:val="000000"/>
                <w:sz w:val="20"/>
                <w:szCs w:val="20"/>
                <w:lang w:eastAsia="it-IT"/>
              </w:rPr>
            </w:pPr>
          </w:p>
        </w:tc>
        <w:tc>
          <w:tcPr>
            <w:tcW w:w="6953" w:type="dxa"/>
            <w:tcBorders>
              <w:top w:val="nil"/>
              <w:left w:val="nil"/>
              <w:bottom w:val="single" w:sz="8" w:space="0" w:color="auto"/>
              <w:right w:val="nil"/>
            </w:tcBorders>
            <w:shd w:val="clear" w:color="auto" w:fill="auto"/>
            <w:hideMark/>
          </w:tcPr>
          <w:p w14:paraId="24F7F774"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r>
      <w:tr w:rsidR="005C6339" w:rsidRPr="002C5FE8" w14:paraId="58014727" w14:textId="77777777" w:rsidTr="00005652">
        <w:trPr>
          <w:trHeight w:val="300"/>
          <w:jc w:val="center"/>
        </w:trPr>
        <w:tc>
          <w:tcPr>
            <w:tcW w:w="2089" w:type="dxa"/>
            <w:tcBorders>
              <w:top w:val="nil"/>
              <w:left w:val="single" w:sz="8" w:space="0" w:color="auto"/>
              <w:bottom w:val="single" w:sz="8" w:space="0" w:color="auto"/>
              <w:right w:val="single" w:sz="8" w:space="0" w:color="auto"/>
            </w:tcBorders>
            <w:shd w:val="clear" w:color="auto" w:fill="auto"/>
            <w:noWrap/>
            <w:vAlign w:val="center"/>
            <w:hideMark/>
          </w:tcPr>
          <w:p w14:paraId="50D9A56D"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r w:rsidRPr="002C5FE8">
              <w:rPr>
                <w:rFonts w:ascii="Calibri Light" w:hAnsi="Calibri Light" w:cs="Calibri Light"/>
                <w:b/>
                <w:bCs/>
                <w:color w:val="000000"/>
                <w:sz w:val="20"/>
                <w:szCs w:val="20"/>
                <w:lang w:eastAsia="it-IT"/>
              </w:rPr>
              <w:t>Obiettivo Specifico</w:t>
            </w:r>
          </w:p>
        </w:tc>
        <w:tc>
          <w:tcPr>
            <w:tcW w:w="298" w:type="dxa"/>
            <w:tcBorders>
              <w:top w:val="nil"/>
              <w:left w:val="nil"/>
              <w:bottom w:val="nil"/>
              <w:right w:val="single" w:sz="8" w:space="0" w:color="auto"/>
            </w:tcBorders>
            <w:shd w:val="clear" w:color="auto" w:fill="auto"/>
            <w:noWrap/>
            <w:hideMark/>
          </w:tcPr>
          <w:p w14:paraId="48AC2FB9"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6953" w:type="dxa"/>
            <w:tcBorders>
              <w:top w:val="nil"/>
              <w:left w:val="nil"/>
              <w:bottom w:val="single" w:sz="8" w:space="0" w:color="auto"/>
              <w:right w:val="single" w:sz="8" w:space="0" w:color="auto"/>
            </w:tcBorders>
            <w:shd w:val="clear" w:color="auto" w:fill="auto"/>
            <w:vAlign w:val="center"/>
            <w:hideMark/>
          </w:tcPr>
          <w:p w14:paraId="10AF9FFB" w14:textId="77777777" w:rsidR="005C6339" w:rsidRPr="002C5FE8" w:rsidRDefault="005C6339" w:rsidP="00005652">
            <w:pPr>
              <w:widowControl/>
              <w:autoSpaceDE/>
              <w:autoSpaceDN/>
              <w:rPr>
                <w:rFonts w:ascii="Calibri Light" w:hAnsi="Calibri Light" w:cs="Calibri Light"/>
                <w:color w:val="000000"/>
                <w:sz w:val="20"/>
                <w:szCs w:val="20"/>
                <w:lang w:eastAsia="it-IT"/>
              </w:rPr>
            </w:pPr>
            <w:r w:rsidRPr="002C5FE8">
              <w:rPr>
                <w:rFonts w:ascii="Calibri Light" w:hAnsi="Calibri Light" w:cs="Calibri Light"/>
                <w:color w:val="000000"/>
                <w:sz w:val="20"/>
                <w:szCs w:val="20"/>
                <w:lang w:eastAsia="it-IT"/>
              </w:rPr>
              <w:t>RSO4.2. Migliorare la parità di accesso a servizi di qualità e inclusivi nel campo dell'istruzione, della formazione e</w:t>
            </w:r>
          </w:p>
          <w:p w14:paraId="3C991682" w14:textId="77777777" w:rsidR="005C6339" w:rsidRPr="002C5FE8" w:rsidRDefault="005C6339" w:rsidP="00005652">
            <w:pPr>
              <w:widowControl/>
              <w:autoSpaceDE/>
              <w:autoSpaceDN/>
              <w:rPr>
                <w:rFonts w:ascii="Calibri Light" w:hAnsi="Calibri Light" w:cs="Calibri Light"/>
                <w:color w:val="000000"/>
                <w:sz w:val="20"/>
                <w:szCs w:val="20"/>
                <w:lang w:eastAsia="it-IT"/>
              </w:rPr>
            </w:pPr>
            <w:r w:rsidRPr="002C5FE8">
              <w:rPr>
                <w:rFonts w:ascii="Calibri Light" w:hAnsi="Calibri Light" w:cs="Calibri Light"/>
                <w:color w:val="000000"/>
                <w:sz w:val="20"/>
                <w:szCs w:val="20"/>
                <w:lang w:eastAsia="it-IT"/>
              </w:rPr>
              <w:t>dell'apprendimento permanente mediante lo sviluppo di infrastrutture accessibili, anche promuovendo la resilienza dell'istruzione e della formazione online e a distanza (FESR)inserire l’obiettivo specifico di riferimento</w:t>
            </w:r>
          </w:p>
        </w:tc>
      </w:tr>
      <w:tr w:rsidR="005C6339" w:rsidRPr="002C5FE8" w14:paraId="668F32E8" w14:textId="77777777" w:rsidTr="00005652">
        <w:trPr>
          <w:trHeight w:val="300"/>
          <w:jc w:val="center"/>
        </w:trPr>
        <w:tc>
          <w:tcPr>
            <w:tcW w:w="2089" w:type="dxa"/>
            <w:tcBorders>
              <w:top w:val="nil"/>
              <w:left w:val="nil"/>
              <w:bottom w:val="single" w:sz="8" w:space="0" w:color="auto"/>
              <w:right w:val="nil"/>
            </w:tcBorders>
            <w:shd w:val="clear" w:color="auto" w:fill="auto"/>
            <w:noWrap/>
            <w:hideMark/>
          </w:tcPr>
          <w:p w14:paraId="44137969"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298" w:type="dxa"/>
            <w:tcBorders>
              <w:top w:val="nil"/>
              <w:left w:val="nil"/>
              <w:bottom w:val="nil"/>
              <w:right w:val="nil"/>
            </w:tcBorders>
            <w:shd w:val="clear" w:color="auto" w:fill="auto"/>
            <w:noWrap/>
            <w:hideMark/>
          </w:tcPr>
          <w:p w14:paraId="3A258D9B" w14:textId="77777777" w:rsidR="005C6339" w:rsidRPr="002C5FE8" w:rsidRDefault="005C6339" w:rsidP="00005652">
            <w:pPr>
              <w:widowControl/>
              <w:autoSpaceDE/>
              <w:autoSpaceDN/>
              <w:rPr>
                <w:color w:val="000000"/>
                <w:sz w:val="20"/>
                <w:szCs w:val="20"/>
                <w:lang w:eastAsia="it-IT"/>
              </w:rPr>
            </w:pPr>
          </w:p>
        </w:tc>
        <w:tc>
          <w:tcPr>
            <w:tcW w:w="6953" w:type="dxa"/>
            <w:tcBorders>
              <w:top w:val="nil"/>
              <w:left w:val="nil"/>
              <w:bottom w:val="single" w:sz="8" w:space="0" w:color="auto"/>
              <w:right w:val="nil"/>
            </w:tcBorders>
            <w:shd w:val="clear" w:color="auto" w:fill="auto"/>
            <w:hideMark/>
          </w:tcPr>
          <w:p w14:paraId="4DB652B1"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r>
      <w:tr w:rsidR="005C6339" w:rsidRPr="002C5FE8" w14:paraId="332CA043" w14:textId="77777777" w:rsidTr="00005652">
        <w:trPr>
          <w:trHeight w:val="300"/>
          <w:jc w:val="center"/>
        </w:trPr>
        <w:tc>
          <w:tcPr>
            <w:tcW w:w="2089" w:type="dxa"/>
            <w:tcBorders>
              <w:top w:val="nil"/>
              <w:left w:val="single" w:sz="8" w:space="0" w:color="auto"/>
              <w:bottom w:val="single" w:sz="8" w:space="0" w:color="auto"/>
              <w:right w:val="single" w:sz="8" w:space="0" w:color="auto"/>
            </w:tcBorders>
            <w:shd w:val="clear" w:color="auto" w:fill="auto"/>
            <w:noWrap/>
            <w:vAlign w:val="center"/>
            <w:hideMark/>
          </w:tcPr>
          <w:p w14:paraId="1EA0C99F"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r w:rsidRPr="002C5FE8">
              <w:rPr>
                <w:rFonts w:ascii="Calibri Light" w:hAnsi="Calibri Light" w:cs="Calibri Light"/>
                <w:b/>
                <w:bCs/>
                <w:color w:val="000000"/>
                <w:sz w:val="20"/>
                <w:szCs w:val="20"/>
                <w:lang w:eastAsia="it-IT"/>
              </w:rPr>
              <w:t>Azione del Programma Operativo</w:t>
            </w:r>
          </w:p>
        </w:tc>
        <w:tc>
          <w:tcPr>
            <w:tcW w:w="298" w:type="dxa"/>
            <w:tcBorders>
              <w:top w:val="nil"/>
              <w:left w:val="nil"/>
              <w:bottom w:val="nil"/>
              <w:right w:val="single" w:sz="8" w:space="0" w:color="auto"/>
            </w:tcBorders>
            <w:shd w:val="clear" w:color="auto" w:fill="auto"/>
            <w:noWrap/>
            <w:hideMark/>
          </w:tcPr>
          <w:p w14:paraId="19639C5A"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6953" w:type="dxa"/>
            <w:tcBorders>
              <w:top w:val="nil"/>
              <w:left w:val="nil"/>
              <w:bottom w:val="single" w:sz="8" w:space="0" w:color="auto"/>
              <w:right w:val="single" w:sz="8" w:space="0" w:color="auto"/>
            </w:tcBorders>
            <w:shd w:val="clear" w:color="auto" w:fill="auto"/>
            <w:vAlign w:val="center"/>
            <w:hideMark/>
          </w:tcPr>
          <w:p w14:paraId="1D71D608" w14:textId="77777777" w:rsidR="005C6339" w:rsidRPr="002C5FE8" w:rsidRDefault="005C6339" w:rsidP="00005652">
            <w:pPr>
              <w:widowControl/>
              <w:autoSpaceDE/>
              <w:autoSpaceDN/>
              <w:jc w:val="both"/>
              <w:rPr>
                <w:rFonts w:ascii="Calibri Light" w:hAnsi="Calibri Light" w:cs="Calibri Light"/>
                <w:color w:val="000000"/>
                <w:sz w:val="20"/>
                <w:szCs w:val="20"/>
                <w:lang w:eastAsia="it-IT"/>
              </w:rPr>
            </w:pPr>
            <w:r w:rsidRPr="002C5FE8">
              <w:rPr>
                <w:rFonts w:ascii="Calibri Light" w:hAnsi="Calibri Light" w:cs="Calibri Light"/>
                <w:color w:val="000000"/>
                <w:sz w:val="20"/>
                <w:szCs w:val="20"/>
                <w:lang w:eastAsia="it-IT"/>
              </w:rPr>
              <w:t>Azione 4.2.1 Potenziamento e miglioramento degli ambienti scolastici e formativi e sostegno all’innovazione didattica e formativa _122. Infrastrutture per l'istruzione primaria e secondaria</w:t>
            </w:r>
          </w:p>
        </w:tc>
      </w:tr>
      <w:tr w:rsidR="005C6339" w:rsidRPr="002C5FE8" w14:paraId="5E9BAB69" w14:textId="77777777" w:rsidTr="00005652">
        <w:trPr>
          <w:trHeight w:val="300"/>
          <w:jc w:val="center"/>
        </w:trPr>
        <w:tc>
          <w:tcPr>
            <w:tcW w:w="2089" w:type="dxa"/>
            <w:tcBorders>
              <w:top w:val="nil"/>
              <w:left w:val="nil"/>
              <w:bottom w:val="single" w:sz="8" w:space="0" w:color="auto"/>
              <w:right w:val="nil"/>
            </w:tcBorders>
            <w:shd w:val="clear" w:color="auto" w:fill="auto"/>
            <w:noWrap/>
            <w:hideMark/>
          </w:tcPr>
          <w:p w14:paraId="520CFC63"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298" w:type="dxa"/>
            <w:tcBorders>
              <w:top w:val="nil"/>
              <w:left w:val="nil"/>
              <w:bottom w:val="nil"/>
              <w:right w:val="nil"/>
            </w:tcBorders>
            <w:shd w:val="clear" w:color="auto" w:fill="auto"/>
            <w:noWrap/>
            <w:hideMark/>
          </w:tcPr>
          <w:p w14:paraId="573B37D5" w14:textId="77777777" w:rsidR="005C6339" w:rsidRPr="002C5FE8" w:rsidRDefault="005C6339" w:rsidP="00005652">
            <w:pPr>
              <w:widowControl/>
              <w:autoSpaceDE/>
              <w:autoSpaceDN/>
              <w:rPr>
                <w:color w:val="000000"/>
                <w:sz w:val="20"/>
                <w:szCs w:val="20"/>
                <w:lang w:eastAsia="it-IT"/>
              </w:rPr>
            </w:pPr>
          </w:p>
        </w:tc>
        <w:tc>
          <w:tcPr>
            <w:tcW w:w="6953" w:type="dxa"/>
            <w:tcBorders>
              <w:top w:val="nil"/>
              <w:left w:val="nil"/>
              <w:bottom w:val="single" w:sz="8" w:space="0" w:color="auto"/>
              <w:right w:val="nil"/>
            </w:tcBorders>
            <w:shd w:val="clear" w:color="auto" w:fill="auto"/>
            <w:hideMark/>
          </w:tcPr>
          <w:p w14:paraId="15D9C65D"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r>
      <w:tr w:rsidR="005C6339" w:rsidRPr="002C5FE8" w14:paraId="0FED7741" w14:textId="77777777" w:rsidTr="00005652">
        <w:trPr>
          <w:trHeight w:val="290"/>
          <w:jc w:val="center"/>
        </w:trPr>
        <w:tc>
          <w:tcPr>
            <w:tcW w:w="20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0BBBE1"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r w:rsidRPr="002C5FE8">
              <w:rPr>
                <w:rFonts w:ascii="Calibri Light" w:hAnsi="Calibri Light" w:cs="Calibri Light"/>
                <w:b/>
                <w:bCs/>
                <w:color w:val="000000"/>
                <w:sz w:val="20"/>
                <w:szCs w:val="20"/>
                <w:lang w:eastAsia="it-IT"/>
              </w:rPr>
              <w:t>Dispositivo attuativo</w:t>
            </w:r>
          </w:p>
        </w:tc>
        <w:tc>
          <w:tcPr>
            <w:tcW w:w="298" w:type="dxa"/>
            <w:tcBorders>
              <w:top w:val="nil"/>
              <w:left w:val="nil"/>
              <w:bottom w:val="nil"/>
              <w:right w:val="single" w:sz="8" w:space="0" w:color="auto"/>
            </w:tcBorders>
            <w:shd w:val="clear" w:color="auto" w:fill="auto"/>
            <w:noWrap/>
            <w:hideMark/>
          </w:tcPr>
          <w:p w14:paraId="7E336D51"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695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F5C0AD" w14:textId="249F011F" w:rsidR="005C6339" w:rsidRPr="002C5FE8" w:rsidRDefault="005C6339" w:rsidP="00005652">
            <w:pPr>
              <w:widowControl/>
              <w:autoSpaceDE/>
              <w:autoSpaceDN/>
              <w:jc w:val="both"/>
              <w:rPr>
                <w:rFonts w:ascii="Calibri Light" w:hAnsi="Calibri Light" w:cs="Calibri Light"/>
                <w:i/>
                <w:iCs/>
                <w:color w:val="000000"/>
                <w:sz w:val="20"/>
                <w:szCs w:val="20"/>
                <w:lang w:eastAsia="it-IT"/>
              </w:rPr>
            </w:pPr>
            <w:r w:rsidRPr="002C5FE8">
              <w:rPr>
                <w:rFonts w:ascii="Calibri Light" w:hAnsi="Calibri Light" w:cs="Calibri Light"/>
                <w:color w:val="000000"/>
                <w:sz w:val="20"/>
                <w:szCs w:val="20"/>
                <w:lang w:eastAsia="it-IT"/>
              </w:rPr>
              <w:t>DD ______del __________</w:t>
            </w:r>
          </w:p>
        </w:tc>
      </w:tr>
      <w:tr w:rsidR="005C6339" w:rsidRPr="002C5FE8" w14:paraId="0B02C660" w14:textId="77777777" w:rsidTr="00005652">
        <w:trPr>
          <w:trHeight w:val="600"/>
          <w:jc w:val="center"/>
        </w:trPr>
        <w:tc>
          <w:tcPr>
            <w:tcW w:w="2089" w:type="dxa"/>
            <w:vMerge/>
            <w:tcBorders>
              <w:top w:val="nil"/>
              <w:left w:val="single" w:sz="8" w:space="0" w:color="auto"/>
              <w:bottom w:val="single" w:sz="8" w:space="0" w:color="000000"/>
              <w:right w:val="single" w:sz="8" w:space="0" w:color="auto"/>
            </w:tcBorders>
            <w:vAlign w:val="center"/>
            <w:hideMark/>
          </w:tcPr>
          <w:p w14:paraId="2404BA41"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p>
        </w:tc>
        <w:tc>
          <w:tcPr>
            <w:tcW w:w="298" w:type="dxa"/>
            <w:tcBorders>
              <w:top w:val="nil"/>
              <w:left w:val="nil"/>
              <w:bottom w:val="nil"/>
              <w:right w:val="single" w:sz="8" w:space="0" w:color="auto"/>
            </w:tcBorders>
            <w:shd w:val="clear" w:color="auto" w:fill="auto"/>
            <w:noWrap/>
            <w:hideMark/>
          </w:tcPr>
          <w:p w14:paraId="646A0795"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6953" w:type="dxa"/>
            <w:vMerge/>
            <w:tcBorders>
              <w:top w:val="nil"/>
              <w:left w:val="single" w:sz="8" w:space="0" w:color="auto"/>
              <w:bottom w:val="single" w:sz="8" w:space="0" w:color="000000"/>
              <w:right w:val="single" w:sz="8" w:space="0" w:color="auto"/>
            </w:tcBorders>
            <w:vAlign w:val="center"/>
            <w:hideMark/>
          </w:tcPr>
          <w:p w14:paraId="52B1D344" w14:textId="77777777" w:rsidR="005C6339" w:rsidRPr="002C5FE8" w:rsidRDefault="005C6339" w:rsidP="00005652">
            <w:pPr>
              <w:widowControl/>
              <w:autoSpaceDE/>
              <w:autoSpaceDN/>
              <w:rPr>
                <w:rFonts w:ascii="Calibri Light" w:hAnsi="Calibri Light" w:cs="Calibri Light"/>
                <w:i/>
                <w:iCs/>
                <w:color w:val="000000"/>
                <w:sz w:val="20"/>
                <w:szCs w:val="20"/>
                <w:lang w:eastAsia="it-IT"/>
              </w:rPr>
            </w:pPr>
          </w:p>
        </w:tc>
      </w:tr>
      <w:tr w:rsidR="005C6339" w:rsidRPr="002C5FE8" w14:paraId="64800EC2" w14:textId="77777777" w:rsidTr="00005652">
        <w:trPr>
          <w:trHeight w:val="300"/>
          <w:jc w:val="center"/>
        </w:trPr>
        <w:tc>
          <w:tcPr>
            <w:tcW w:w="2089" w:type="dxa"/>
            <w:tcBorders>
              <w:top w:val="nil"/>
              <w:left w:val="nil"/>
              <w:bottom w:val="single" w:sz="8" w:space="0" w:color="auto"/>
              <w:right w:val="nil"/>
            </w:tcBorders>
            <w:shd w:val="clear" w:color="auto" w:fill="auto"/>
            <w:noWrap/>
            <w:hideMark/>
          </w:tcPr>
          <w:p w14:paraId="04810F38"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298" w:type="dxa"/>
            <w:tcBorders>
              <w:top w:val="nil"/>
              <w:left w:val="nil"/>
              <w:bottom w:val="nil"/>
              <w:right w:val="nil"/>
            </w:tcBorders>
            <w:shd w:val="clear" w:color="auto" w:fill="auto"/>
            <w:noWrap/>
            <w:hideMark/>
          </w:tcPr>
          <w:p w14:paraId="66318F9D" w14:textId="77777777" w:rsidR="005C6339" w:rsidRPr="002C5FE8" w:rsidRDefault="005C6339" w:rsidP="00005652">
            <w:pPr>
              <w:widowControl/>
              <w:autoSpaceDE/>
              <w:autoSpaceDN/>
              <w:rPr>
                <w:color w:val="000000"/>
                <w:sz w:val="20"/>
                <w:szCs w:val="20"/>
                <w:lang w:eastAsia="it-IT"/>
              </w:rPr>
            </w:pPr>
          </w:p>
        </w:tc>
        <w:tc>
          <w:tcPr>
            <w:tcW w:w="6953" w:type="dxa"/>
            <w:tcBorders>
              <w:top w:val="nil"/>
              <w:left w:val="nil"/>
              <w:bottom w:val="single" w:sz="8" w:space="0" w:color="auto"/>
              <w:right w:val="nil"/>
            </w:tcBorders>
            <w:shd w:val="clear" w:color="auto" w:fill="auto"/>
            <w:hideMark/>
          </w:tcPr>
          <w:p w14:paraId="165F63B0"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r>
      <w:tr w:rsidR="005C6339" w:rsidRPr="002C5FE8" w14:paraId="54C299B6" w14:textId="77777777" w:rsidTr="00005652">
        <w:trPr>
          <w:trHeight w:val="880"/>
          <w:jc w:val="center"/>
        </w:trPr>
        <w:tc>
          <w:tcPr>
            <w:tcW w:w="2089" w:type="dxa"/>
            <w:tcBorders>
              <w:top w:val="nil"/>
              <w:left w:val="single" w:sz="8" w:space="0" w:color="auto"/>
              <w:bottom w:val="single" w:sz="8" w:space="0" w:color="auto"/>
              <w:right w:val="single" w:sz="8" w:space="0" w:color="auto"/>
            </w:tcBorders>
            <w:shd w:val="clear" w:color="auto" w:fill="auto"/>
            <w:vAlign w:val="center"/>
            <w:hideMark/>
          </w:tcPr>
          <w:p w14:paraId="1FC30EAE"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r w:rsidRPr="002C5FE8">
              <w:rPr>
                <w:rFonts w:ascii="Calibri Light" w:hAnsi="Calibri Light"/>
                <w:b/>
                <w:bCs/>
                <w:color w:val="000000"/>
                <w:sz w:val="20"/>
                <w:szCs w:val="20"/>
                <w:lang w:eastAsia="it-IT"/>
              </w:rPr>
              <w:t>Operazioni finanziabili</w:t>
            </w:r>
          </w:p>
        </w:tc>
        <w:tc>
          <w:tcPr>
            <w:tcW w:w="298" w:type="dxa"/>
            <w:tcBorders>
              <w:top w:val="nil"/>
              <w:left w:val="nil"/>
              <w:bottom w:val="nil"/>
              <w:right w:val="single" w:sz="8" w:space="0" w:color="auto"/>
            </w:tcBorders>
            <w:shd w:val="clear" w:color="auto" w:fill="auto"/>
            <w:noWrap/>
            <w:hideMark/>
          </w:tcPr>
          <w:p w14:paraId="1916F9C3" w14:textId="77777777" w:rsidR="005C6339" w:rsidRPr="002C5FE8" w:rsidRDefault="005C6339" w:rsidP="00005652">
            <w:pPr>
              <w:widowControl/>
              <w:autoSpaceDE/>
              <w:autoSpaceDN/>
              <w:rPr>
                <w:color w:val="000000"/>
                <w:sz w:val="20"/>
                <w:szCs w:val="20"/>
                <w:lang w:eastAsia="it-IT"/>
              </w:rPr>
            </w:pPr>
            <w:r w:rsidRPr="002C5FE8">
              <w:rPr>
                <w:color w:val="000000"/>
                <w:sz w:val="20"/>
                <w:szCs w:val="20"/>
                <w:lang w:eastAsia="it-IT"/>
              </w:rPr>
              <w:t> </w:t>
            </w:r>
          </w:p>
        </w:tc>
        <w:tc>
          <w:tcPr>
            <w:tcW w:w="6953" w:type="dxa"/>
            <w:tcBorders>
              <w:top w:val="nil"/>
              <w:left w:val="nil"/>
              <w:bottom w:val="single" w:sz="8" w:space="0" w:color="auto"/>
              <w:right w:val="single" w:sz="8" w:space="0" w:color="auto"/>
            </w:tcBorders>
            <w:shd w:val="clear" w:color="auto" w:fill="auto"/>
            <w:noWrap/>
            <w:vAlign w:val="center"/>
            <w:hideMark/>
          </w:tcPr>
          <w:p w14:paraId="23BE40A4" w14:textId="44597A4F" w:rsidR="005C6339" w:rsidRPr="002C5FE8" w:rsidRDefault="005C6339" w:rsidP="005C6339">
            <w:pPr>
              <w:spacing w:after="120"/>
              <w:jc w:val="both"/>
              <w:rPr>
                <w:rFonts w:asciiTheme="minorHAnsi" w:hAnsiTheme="minorHAnsi" w:cstheme="minorHAnsi"/>
                <w:bCs/>
                <w:i/>
                <w:iCs/>
                <w:sz w:val="20"/>
                <w:szCs w:val="20"/>
              </w:rPr>
            </w:pPr>
            <w:r w:rsidRPr="002C5FE8">
              <w:rPr>
                <w:rFonts w:asciiTheme="minorHAnsi" w:hAnsiTheme="minorHAnsi" w:cstheme="minorHAnsi"/>
                <w:bCs/>
                <w:i/>
                <w:iCs/>
                <w:sz w:val="20"/>
                <w:szCs w:val="20"/>
              </w:rPr>
              <w:t xml:space="preserve">Selezione di beneficiari e operazioni di OOPP, beni e servizi a regia, per interventi di miglioramento e potenziamento della qualità degli ambienti necessari a rendere il sistema scolastico più dinamico, flessibile e maggiormente rispondente ai fabbisogni territoriali, sinergici e complementari ad interventi finanziati con risorse, statali e/o regionali, che non siano già stati dichiarati materialmente completati o pienamente attuati, e che comportino l’ottimizzazione, </w:t>
            </w:r>
            <w:r w:rsidRPr="002C5FE8">
              <w:rPr>
                <w:rFonts w:asciiTheme="minorHAnsi" w:hAnsiTheme="minorHAnsi" w:cstheme="minorHAnsi"/>
                <w:bCs/>
                <w:i/>
                <w:iCs/>
                <w:spacing w:val="-9"/>
                <w:sz w:val="20"/>
                <w:szCs w:val="20"/>
              </w:rPr>
              <w:t>l’</w:t>
            </w:r>
            <w:r w:rsidRPr="002C5FE8">
              <w:rPr>
                <w:rFonts w:asciiTheme="minorHAnsi" w:hAnsiTheme="minorHAnsi" w:cstheme="minorHAnsi"/>
                <w:bCs/>
                <w:i/>
                <w:iCs/>
                <w:sz w:val="20"/>
                <w:szCs w:val="20"/>
              </w:rPr>
              <w:t>adattamento e l’adeguamento strutturale e infrastrutturale</w:t>
            </w:r>
            <w:r w:rsidRPr="002C5FE8">
              <w:rPr>
                <w:rFonts w:asciiTheme="minorHAnsi" w:hAnsiTheme="minorHAnsi" w:cstheme="minorHAnsi"/>
                <w:bCs/>
                <w:i/>
                <w:iCs/>
                <w:spacing w:val="-10"/>
                <w:sz w:val="20"/>
                <w:szCs w:val="20"/>
              </w:rPr>
              <w:t xml:space="preserve"> anche mediante incremento volumetrico, </w:t>
            </w:r>
            <w:r w:rsidRPr="002C5FE8">
              <w:rPr>
                <w:rFonts w:asciiTheme="minorHAnsi" w:hAnsiTheme="minorHAnsi" w:cstheme="minorHAnsi"/>
                <w:bCs/>
                <w:i/>
                <w:iCs/>
                <w:sz w:val="20"/>
                <w:szCs w:val="20"/>
              </w:rPr>
              <w:t>degli edifici scolastici per l'istruzione primaria e secondaria.</w:t>
            </w:r>
          </w:p>
        </w:tc>
      </w:tr>
      <w:tr w:rsidR="005C6339" w:rsidRPr="002C5FE8" w14:paraId="42ACAE02" w14:textId="77777777" w:rsidTr="00005652">
        <w:trPr>
          <w:trHeight w:val="300"/>
          <w:jc w:val="center"/>
        </w:trPr>
        <w:tc>
          <w:tcPr>
            <w:tcW w:w="2089" w:type="dxa"/>
            <w:tcBorders>
              <w:top w:val="nil"/>
              <w:left w:val="nil"/>
              <w:bottom w:val="single" w:sz="8" w:space="0" w:color="auto"/>
              <w:right w:val="nil"/>
            </w:tcBorders>
            <w:shd w:val="clear" w:color="auto" w:fill="auto"/>
            <w:vAlign w:val="center"/>
            <w:hideMark/>
          </w:tcPr>
          <w:p w14:paraId="488FB58E"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r w:rsidRPr="002C5FE8">
              <w:rPr>
                <w:rFonts w:ascii="Calibri Light" w:hAnsi="Calibri Light"/>
                <w:b/>
                <w:bCs/>
                <w:color w:val="000000"/>
                <w:sz w:val="20"/>
                <w:szCs w:val="20"/>
                <w:lang w:eastAsia="it-IT"/>
              </w:rPr>
              <w:t> </w:t>
            </w:r>
          </w:p>
        </w:tc>
        <w:tc>
          <w:tcPr>
            <w:tcW w:w="298" w:type="dxa"/>
            <w:tcBorders>
              <w:top w:val="nil"/>
              <w:left w:val="nil"/>
              <w:bottom w:val="nil"/>
              <w:right w:val="nil"/>
            </w:tcBorders>
            <w:shd w:val="clear" w:color="auto" w:fill="auto"/>
            <w:noWrap/>
            <w:vAlign w:val="center"/>
            <w:hideMark/>
          </w:tcPr>
          <w:p w14:paraId="4C34EBA4"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p>
        </w:tc>
        <w:tc>
          <w:tcPr>
            <w:tcW w:w="6953" w:type="dxa"/>
            <w:tcBorders>
              <w:top w:val="nil"/>
              <w:left w:val="nil"/>
              <w:bottom w:val="single" w:sz="8" w:space="0" w:color="auto"/>
              <w:right w:val="nil"/>
            </w:tcBorders>
            <w:shd w:val="clear" w:color="auto" w:fill="auto"/>
            <w:noWrap/>
            <w:vAlign w:val="center"/>
            <w:hideMark/>
          </w:tcPr>
          <w:p w14:paraId="2540D15D" w14:textId="77777777" w:rsidR="005C6339" w:rsidRPr="002C5FE8" w:rsidRDefault="005C6339" w:rsidP="00005652">
            <w:pPr>
              <w:widowControl/>
              <w:autoSpaceDE/>
              <w:autoSpaceDN/>
              <w:jc w:val="both"/>
              <w:rPr>
                <w:rFonts w:ascii="Calibri Light" w:hAnsi="Calibri Light" w:cs="Calibri Light"/>
                <w:i/>
                <w:iCs/>
                <w:color w:val="000000"/>
                <w:sz w:val="20"/>
                <w:szCs w:val="20"/>
                <w:lang w:eastAsia="it-IT"/>
              </w:rPr>
            </w:pPr>
            <w:r w:rsidRPr="002C5FE8">
              <w:rPr>
                <w:rFonts w:ascii="Calibri Light" w:hAnsi="Calibri Light" w:cs="Calibri Light"/>
                <w:i/>
                <w:iCs/>
                <w:color w:val="000000"/>
                <w:sz w:val="20"/>
                <w:szCs w:val="20"/>
                <w:lang w:eastAsia="it-IT"/>
              </w:rPr>
              <w:t> </w:t>
            </w:r>
          </w:p>
        </w:tc>
      </w:tr>
      <w:tr w:rsidR="005C6339" w:rsidRPr="002C5FE8" w14:paraId="3694C7A1" w14:textId="77777777" w:rsidTr="00005652">
        <w:trPr>
          <w:trHeight w:val="290"/>
          <w:jc w:val="center"/>
        </w:trPr>
        <w:tc>
          <w:tcPr>
            <w:tcW w:w="2089" w:type="dxa"/>
            <w:vMerge w:val="restart"/>
            <w:tcBorders>
              <w:top w:val="nil"/>
              <w:left w:val="single" w:sz="8" w:space="0" w:color="auto"/>
              <w:bottom w:val="single" w:sz="8" w:space="0" w:color="000000"/>
              <w:right w:val="single" w:sz="8" w:space="0" w:color="auto"/>
            </w:tcBorders>
            <w:shd w:val="clear" w:color="auto" w:fill="auto"/>
            <w:vAlign w:val="center"/>
            <w:hideMark/>
          </w:tcPr>
          <w:p w14:paraId="759C58AB"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r w:rsidRPr="002C5FE8">
              <w:rPr>
                <w:rFonts w:ascii="Calibri Light" w:hAnsi="Calibri Light"/>
                <w:b/>
                <w:bCs/>
                <w:color w:val="000000"/>
                <w:sz w:val="20"/>
                <w:szCs w:val="20"/>
                <w:lang w:eastAsia="it-IT"/>
              </w:rPr>
              <w:t>Tipologia di operazione</w:t>
            </w:r>
          </w:p>
        </w:tc>
        <w:tc>
          <w:tcPr>
            <w:tcW w:w="298" w:type="dxa"/>
            <w:vMerge w:val="restart"/>
            <w:tcBorders>
              <w:top w:val="nil"/>
              <w:left w:val="single" w:sz="8" w:space="0" w:color="auto"/>
              <w:bottom w:val="nil"/>
              <w:right w:val="single" w:sz="8" w:space="0" w:color="auto"/>
            </w:tcBorders>
            <w:shd w:val="clear" w:color="auto" w:fill="auto"/>
            <w:noWrap/>
            <w:vAlign w:val="center"/>
            <w:hideMark/>
          </w:tcPr>
          <w:p w14:paraId="0A027F14" w14:textId="77777777" w:rsidR="005C6339" w:rsidRPr="002C5FE8" w:rsidRDefault="005C6339" w:rsidP="00005652">
            <w:pPr>
              <w:widowControl/>
              <w:autoSpaceDE/>
              <w:autoSpaceDN/>
              <w:rPr>
                <w:rFonts w:ascii="Calibri Light" w:hAnsi="Calibri Light" w:cs="Calibri Light"/>
                <w:color w:val="000000"/>
                <w:sz w:val="20"/>
                <w:szCs w:val="20"/>
                <w:lang w:eastAsia="it-IT"/>
              </w:rPr>
            </w:pPr>
            <w:r w:rsidRPr="002C5FE8">
              <w:rPr>
                <w:rFonts w:ascii="Calibri Light" w:hAnsi="Calibri Light" w:cs="Calibri Light"/>
                <w:color w:val="000000"/>
                <w:sz w:val="20"/>
                <w:szCs w:val="20"/>
                <w:lang w:eastAsia="it-IT"/>
              </w:rPr>
              <w:t> </w:t>
            </w:r>
          </w:p>
        </w:tc>
        <w:tc>
          <w:tcPr>
            <w:tcW w:w="6953" w:type="dxa"/>
            <w:tcBorders>
              <w:top w:val="nil"/>
              <w:left w:val="nil"/>
              <w:bottom w:val="nil"/>
              <w:right w:val="single" w:sz="8" w:space="0" w:color="auto"/>
            </w:tcBorders>
            <w:shd w:val="clear" w:color="auto" w:fill="auto"/>
            <w:noWrap/>
            <w:vAlign w:val="center"/>
            <w:hideMark/>
          </w:tcPr>
          <w:p w14:paraId="1CD1C58F" w14:textId="77777777" w:rsidR="005C6339" w:rsidRPr="002C5FE8" w:rsidRDefault="005C6339" w:rsidP="00005652">
            <w:pPr>
              <w:widowControl/>
              <w:autoSpaceDE/>
              <w:autoSpaceDN/>
              <w:jc w:val="both"/>
              <w:rPr>
                <w:rFonts w:ascii="Calibri Light" w:hAnsi="Calibri Light" w:cs="Calibri Light"/>
                <w:i/>
                <w:iCs/>
                <w:color w:val="000000"/>
                <w:sz w:val="20"/>
                <w:szCs w:val="20"/>
                <w:lang w:eastAsia="it-IT"/>
              </w:rPr>
            </w:pPr>
            <w:r w:rsidRPr="002C5FE8">
              <w:rPr>
                <w:rFonts w:ascii="Calibri Light" w:hAnsi="Calibri Light"/>
                <w:i/>
                <w:iCs/>
                <w:color w:val="000000"/>
                <w:sz w:val="20"/>
                <w:szCs w:val="20"/>
                <w:lang w:eastAsia="it-IT"/>
              </w:rPr>
              <w:t>x OO.PP. beni e servizi a regia</w:t>
            </w:r>
          </w:p>
        </w:tc>
      </w:tr>
      <w:tr w:rsidR="005C6339" w:rsidRPr="002C5FE8" w14:paraId="1371EA1D" w14:textId="77777777" w:rsidTr="00005652">
        <w:trPr>
          <w:trHeight w:val="290"/>
          <w:jc w:val="center"/>
        </w:trPr>
        <w:tc>
          <w:tcPr>
            <w:tcW w:w="2089" w:type="dxa"/>
            <w:vMerge/>
            <w:tcBorders>
              <w:top w:val="nil"/>
              <w:left w:val="single" w:sz="8" w:space="0" w:color="auto"/>
              <w:bottom w:val="single" w:sz="8" w:space="0" w:color="000000"/>
              <w:right w:val="single" w:sz="8" w:space="0" w:color="auto"/>
            </w:tcBorders>
            <w:vAlign w:val="center"/>
            <w:hideMark/>
          </w:tcPr>
          <w:p w14:paraId="04BB4CAD"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p>
        </w:tc>
        <w:tc>
          <w:tcPr>
            <w:tcW w:w="298" w:type="dxa"/>
            <w:vMerge/>
            <w:tcBorders>
              <w:top w:val="nil"/>
              <w:left w:val="single" w:sz="8" w:space="0" w:color="auto"/>
              <w:bottom w:val="nil"/>
              <w:right w:val="single" w:sz="8" w:space="0" w:color="auto"/>
            </w:tcBorders>
            <w:vAlign w:val="center"/>
            <w:hideMark/>
          </w:tcPr>
          <w:p w14:paraId="20792C84" w14:textId="77777777" w:rsidR="005C6339" w:rsidRPr="002C5FE8" w:rsidRDefault="005C6339" w:rsidP="00005652">
            <w:pPr>
              <w:widowControl/>
              <w:autoSpaceDE/>
              <w:autoSpaceDN/>
              <w:rPr>
                <w:rFonts w:ascii="Calibri Light" w:hAnsi="Calibri Light" w:cs="Calibri Light"/>
                <w:color w:val="000000"/>
                <w:sz w:val="20"/>
                <w:szCs w:val="20"/>
                <w:lang w:eastAsia="it-IT"/>
              </w:rPr>
            </w:pPr>
          </w:p>
        </w:tc>
        <w:tc>
          <w:tcPr>
            <w:tcW w:w="6953" w:type="dxa"/>
            <w:tcBorders>
              <w:top w:val="nil"/>
              <w:left w:val="nil"/>
              <w:bottom w:val="nil"/>
              <w:right w:val="single" w:sz="8" w:space="0" w:color="auto"/>
            </w:tcBorders>
            <w:shd w:val="clear" w:color="auto" w:fill="auto"/>
            <w:noWrap/>
            <w:vAlign w:val="center"/>
            <w:hideMark/>
          </w:tcPr>
          <w:p w14:paraId="63AD891C" w14:textId="77777777" w:rsidR="005C6339" w:rsidRPr="002C5FE8" w:rsidRDefault="005C6339" w:rsidP="00005652">
            <w:pPr>
              <w:widowControl/>
              <w:autoSpaceDE/>
              <w:autoSpaceDN/>
              <w:jc w:val="both"/>
              <w:rPr>
                <w:rFonts w:ascii="Calibri Light" w:hAnsi="Calibri Light" w:cs="Calibri Light"/>
                <w:i/>
                <w:iCs/>
                <w:color w:val="000000"/>
                <w:sz w:val="20"/>
                <w:szCs w:val="20"/>
                <w:lang w:eastAsia="it-IT"/>
              </w:rPr>
            </w:pPr>
            <w:r w:rsidRPr="002C5FE8">
              <w:rPr>
                <w:rFonts w:ascii="Calibri Light" w:hAnsi="Calibri Light"/>
                <w:i/>
                <w:iCs/>
                <w:color w:val="000000"/>
                <w:sz w:val="20"/>
                <w:szCs w:val="20"/>
                <w:lang w:eastAsia="it-IT"/>
              </w:rPr>
              <w:t>□ Aiuti a titolarità</w:t>
            </w:r>
          </w:p>
        </w:tc>
      </w:tr>
      <w:tr w:rsidR="005C6339" w:rsidRPr="002C5FE8" w14:paraId="61B1FBD5" w14:textId="77777777" w:rsidTr="00005652">
        <w:trPr>
          <w:trHeight w:val="300"/>
          <w:jc w:val="center"/>
        </w:trPr>
        <w:tc>
          <w:tcPr>
            <w:tcW w:w="2089" w:type="dxa"/>
            <w:vMerge/>
            <w:tcBorders>
              <w:top w:val="nil"/>
              <w:left w:val="single" w:sz="8" w:space="0" w:color="auto"/>
              <w:bottom w:val="single" w:sz="8" w:space="0" w:color="000000"/>
              <w:right w:val="single" w:sz="8" w:space="0" w:color="auto"/>
            </w:tcBorders>
            <w:vAlign w:val="center"/>
            <w:hideMark/>
          </w:tcPr>
          <w:p w14:paraId="142F2671" w14:textId="77777777" w:rsidR="005C6339" w:rsidRPr="002C5FE8" w:rsidRDefault="005C6339" w:rsidP="00005652">
            <w:pPr>
              <w:widowControl/>
              <w:autoSpaceDE/>
              <w:autoSpaceDN/>
              <w:rPr>
                <w:rFonts w:ascii="Calibri Light" w:hAnsi="Calibri Light" w:cs="Calibri Light"/>
                <w:b/>
                <w:bCs/>
                <w:color w:val="000000"/>
                <w:sz w:val="20"/>
                <w:szCs w:val="20"/>
                <w:lang w:eastAsia="it-IT"/>
              </w:rPr>
            </w:pPr>
          </w:p>
        </w:tc>
        <w:tc>
          <w:tcPr>
            <w:tcW w:w="298" w:type="dxa"/>
            <w:vMerge/>
            <w:tcBorders>
              <w:top w:val="nil"/>
              <w:left w:val="single" w:sz="8" w:space="0" w:color="auto"/>
              <w:bottom w:val="nil"/>
              <w:right w:val="single" w:sz="8" w:space="0" w:color="auto"/>
            </w:tcBorders>
            <w:vAlign w:val="center"/>
            <w:hideMark/>
          </w:tcPr>
          <w:p w14:paraId="6FE27099" w14:textId="77777777" w:rsidR="005C6339" w:rsidRPr="002C5FE8" w:rsidRDefault="005C6339" w:rsidP="00005652">
            <w:pPr>
              <w:widowControl/>
              <w:autoSpaceDE/>
              <w:autoSpaceDN/>
              <w:rPr>
                <w:rFonts w:ascii="Calibri Light" w:hAnsi="Calibri Light" w:cs="Calibri Light"/>
                <w:color w:val="000000"/>
                <w:sz w:val="20"/>
                <w:szCs w:val="20"/>
                <w:lang w:eastAsia="it-IT"/>
              </w:rPr>
            </w:pPr>
          </w:p>
        </w:tc>
        <w:tc>
          <w:tcPr>
            <w:tcW w:w="6953" w:type="dxa"/>
            <w:tcBorders>
              <w:top w:val="nil"/>
              <w:left w:val="nil"/>
              <w:bottom w:val="single" w:sz="8" w:space="0" w:color="auto"/>
              <w:right w:val="single" w:sz="8" w:space="0" w:color="auto"/>
            </w:tcBorders>
            <w:shd w:val="clear" w:color="auto" w:fill="auto"/>
            <w:noWrap/>
            <w:vAlign w:val="center"/>
            <w:hideMark/>
          </w:tcPr>
          <w:p w14:paraId="5D069C96" w14:textId="77777777" w:rsidR="005C6339" w:rsidRPr="002C5FE8" w:rsidRDefault="005C6339" w:rsidP="00005652">
            <w:pPr>
              <w:widowControl/>
              <w:autoSpaceDE/>
              <w:autoSpaceDN/>
              <w:rPr>
                <w:rFonts w:ascii="Calibri Light" w:hAnsi="Calibri Light" w:cs="Calibri Light"/>
                <w:i/>
                <w:iCs/>
                <w:color w:val="000000"/>
                <w:sz w:val="20"/>
                <w:szCs w:val="20"/>
                <w:lang w:eastAsia="it-IT"/>
              </w:rPr>
            </w:pPr>
            <w:r w:rsidRPr="002C5FE8">
              <w:rPr>
                <w:rFonts w:ascii="Calibri Light" w:hAnsi="Calibri Light"/>
                <w:i/>
                <w:iCs/>
                <w:color w:val="000000"/>
                <w:sz w:val="20"/>
                <w:szCs w:val="20"/>
                <w:lang w:eastAsia="it-IT"/>
              </w:rPr>
              <w:t>□ OO.PP. beni e servizi a titolarità</w:t>
            </w:r>
          </w:p>
        </w:tc>
      </w:tr>
    </w:tbl>
    <w:p w14:paraId="04171650" w14:textId="77777777" w:rsidR="005C6339" w:rsidRPr="002C5FE8" w:rsidRDefault="005C6339" w:rsidP="005C6339">
      <w:pPr>
        <w:rPr>
          <w:rFonts w:asciiTheme="minorHAnsi" w:hAnsiTheme="minorHAnsi" w:cstheme="minorHAnsi"/>
          <w:b/>
          <w:bCs/>
          <w:sz w:val="20"/>
          <w:szCs w:val="20"/>
        </w:rPr>
      </w:pPr>
      <w:r w:rsidRPr="002C5FE8">
        <w:rPr>
          <w:rFonts w:asciiTheme="minorHAnsi" w:hAnsiTheme="minorHAnsi" w:cstheme="minorHAnsi"/>
          <w:b/>
          <w:bCs/>
          <w:sz w:val="20"/>
          <w:szCs w:val="20"/>
        </w:rPr>
        <w:br w:type="page"/>
      </w:r>
    </w:p>
    <w:p w14:paraId="04BFBF2D" w14:textId="77777777" w:rsidR="005C6339" w:rsidRPr="002C5FE8" w:rsidRDefault="005C6339" w:rsidP="005C6339">
      <w:pPr>
        <w:ind w:right="418"/>
        <w:jc w:val="both"/>
        <w:rPr>
          <w:rFonts w:asciiTheme="minorHAnsi" w:hAnsiTheme="minorHAnsi" w:cstheme="minorHAnsi"/>
          <w:b/>
          <w:bCs/>
          <w:sz w:val="20"/>
          <w:szCs w:val="20"/>
        </w:rPr>
      </w:pPr>
    </w:p>
    <w:p w14:paraId="4B15D918" w14:textId="77777777" w:rsidR="005C6339" w:rsidRPr="002C5FE8" w:rsidRDefault="005C6339" w:rsidP="005C6339">
      <w:pPr>
        <w:ind w:right="418"/>
        <w:jc w:val="both"/>
        <w:rPr>
          <w:rFonts w:ascii="Calibri Light" w:hAnsi="Calibri Light" w:cs="Calibri Light"/>
          <w:b/>
          <w:color w:val="2E74B5"/>
          <w:sz w:val="20"/>
          <w:szCs w:val="20"/>
        </w:rPr>
      </w:pPr>
      <w:r w:rsidRPr="002C5FE8">
        <w:rPr>
          <w:rFonts w:ascii="Calibri Light" w:hAnsi="Calibri Light" w:cs="Calibri Light"/>
          <w:b/>
          <w:color w:val="2E74B5"/>
          <w:sz w:val="20"/>
          <w:szCs w:val="20"/>
        </w:rPr>
        <w:t>Sezione II - Valutazione</w:t>
      </w:r>
    </w:p>
    <w:p w14:paraId="20364CF4" w14:textId="77777777" w:rsidR="005C6339" w:rsidRPr="002C5FE8" w:rsidRDefault="005C6339" w:rsidP="005C6339">
      <w:pPr>
        <w:ind w:right="418"/>
        <w:jc w:val="both"/>
        <w:rPr>
          <w:rFonts w:asciiTheme="minorHAnsi" w:hAnsiTheme="minorHAnsi" w:cstheme="minorHAnsi"/>
          <w:color w:val="000000" w:themeColor="text1"/>
          <w:sz w:val="20"/>
          <w:szCs w:val="20"/>
        </w:rPr>
      </w:pPr>
    </w:p>
    <w:p w14:paraId="5E33014F" w14:textId="77777777" w:rsidR="005C6339" w:rsidRPr="002C5FE8" w:rsidRDefault="005C6339">
      <w:pPr>
        <w:pStyle w:val="Paragrafoelenco"/>
        <w:numPr>
          <w:ilvl w:val="0"/>
          <w:numId w:val="114"/>
        </w:numPr>
        <w:ind w:right="418"/>
        <w:rPr>
          <w:rFonts w:ascii="Calibri Light" w:hAnsi="Calibri Light" w:cs="Calibri Light"/>
          <w:i/>
          <w:iCs/>
          <w:color w:val="000000" w:themeColor="text1"/>
          <w:sz w:val="20"/>
          <w:szCs w:val="20"/>
        </w:rPr>
      </w:pPr>
      <w:r w:rsidRPr="002C5FE8">
        <w:rPr>
          <w:rFonts w:ascii="Calibri Light" w:hAnsi="Calibri Light" w:cs="Calibri Light"/>
          <w:color w:val="000000" w:themeColor="text1"/>
          <w:sz w:val="20"/>
          <w:szCs w:val="20"/>
        </w:rPr>
        <w:t>Coerenza delle operazioni/azioni da finanziare, mediante il dispositivo attuativo, con le finalità del PR FESR Sicilia 2021-2027 (</w:t>
      </w:r>
      <w:r w:rsidRPr="002C5FE8">
        <w:rPr>
          <w:rFonts w:ascii="Calibri Light" w:hAnsi="Calibri Light" w:cs="Calibri Light"/>
          <w:i/>
          <w:iCs/>
          <w:color w:val="000000" w:themeColor="text1"/>
          <w:sz w:val="20"/>
          <w:szCs w:val="20"/>
        </w:rPr>
        <w:t xml:space="preserve">inserire Azione di riferimento del PR FESR 2021-2027): </w:t>
      </w:r>
    </w:p>
    <w:tbl>
      <w:tblPr>
        <w:tblStyle w:val="Grigliatabella"/>
        <w:tblW w:w="0" w:type="auto"/>
        <w:tblInd w:w="720" w:type="dxa"/>
        <w:tblLook w:val="04A0" w:firstRow="1" w:lastRow="0" w:firstColumn="1" w:lastColumn="0" w:noHBand="0" w:noVBand="1"/>
      </w:tblPr>
      <w:tblGrid>
        <w:gridCol w:w="8626"/>
      </w:tblGrid>
      <w:tr w:rsidR="005C6339" w:rsidRPr="002C5FE8" w14:paraId="5B1E09BB" w14:textId="77777777" w:rsidTr="00005652">
        <w:tc>
          <w:tcPr>
            <w:tcW w:w="10790" w:type="dxa"/>
          </w:tcPr>
          <w:p w14:paraId="65C61747" w14:textId="77777777" w:rsidR="005C6339" w:rsidRPr="002C5FE8" w:rsidRDefault="005C6339" w:rsidP="00005652">
            <w:pPr>
              <w:rPr>
                <w:rFonts w:ascii="Calibri Light" w:hAnsi="Calibri Light" w:cs="Calibri Light"/>
                <w:i/>
                <w:iCs/>
                <w:color w:val="000000" w:themeColor="text1"/>
              </w:rPr>
            </w:pPr>
            <w:r w:rsidRPr="002C5FE8">
              <w:rPr>
                <w:rFonts w:ascii="Calibri Light" w:hAnsi="Calibri Light" w:cs="Calibri Light"/>
                <w:i/>
                <w:iCs/>
              </w:rPr>
              <w:t xml:space="preserve">descrivere brevemente le caratteristiche tecniche dell’intervento che confermano la coerenza </w:t>
            </w:r>
            <w:r w:rsidRPr="002C5FE8">
              <w:rPr>
                <w:rFonts w:ascii="Calibri Light" w:hAnsi="Calibri Light" w:cs="Calibri Light"/>
                <w:i/>
                <w:iCs/>
                <w:color w:val="000000" w:themeColor="text1"/>
              </w:rPr>
              <w:t xml:space="preserve">con le finalità del PR FESR 2021-2027 </w:t>
            </w:r>
          </w:p>
          <w:p w14:paraId="7B77E7FD" w14:textId="106365A2" w:rsidR="005C6339" w:rsidRPr="002C5FE8" w:rsidRDefault="005C6339" w:rsidP="00005652">
            <w:pPr>
              <w:ind w:right="-60"/>
              <w:jc w:val="both"/>
              <w:rPr>
                <w:rFonts w:ascii="Calibri Light" w:hAnsi="Calibri Light" w:cs="Calibri Light"/>
                <w:color w:val="000000"/>
              </w:rPr>
            </w:pPr>
            <w:r w:rsidRPr="002C5FE8">
              <w:rPr>
                <w:rFonts w:ascii="Calibri Light" w:hAnsi="Calibri Light" w:cs="Calibri Light"/>
                <w:color w:val="000000"/>
              </w:rPr>
              <w:t>Trattasi di interventi finalizzati a garantire la piena funzionalità e un’ampia accessibilità del sito scolastico per il potenziamento ed il miglioramento degli ambienti scolastici e formativi e sostegno all’innovazione didattica e formativa, sinergici e complementari ad interventi già finanziati con risorse, statali e/o regionali, che non siano già stati dichiarati materialmente completati o pienamente attuati, che comportino l’ottimizzazione, l’adattamento e l’adeguamento strutturale e infrastrutturale anche  mediante incremento volumetrico, per il conseguimento dell’agibilità dell’edificio oggetto di intervento destinato all'istruzione primaria e secondaria..</w:t>
            </w:r>
          </w:p>
          <w:p w14:paraId="420BD603" w14:textId="77777777" w:rsidR="005C6339" w:rsidRPr="002C5FE8" w:rsidRDefault="005C6339" w:rsidP="00005652">
            <w:pPr>
              <w:ind w:right="418"/>
              <w:jc w:val="both"/>
              <w:rPr>
                <w:rFonts w:ascii="Calibri Light" w:hAnsi="Calibri Light" w:cs="Calibri Light"/>
                <w:i/>
                <w:iCs/>
                <w:color w:val="000000" w:themeColor="text1"/>
              </w:rPr>
            </w:pPr>
          </w:p>
        </w:tc>
      </w:tr>
    </w:tbl>
    <w:p w14:paraId="2A682034" w14:textId="77777777" w:rsidR="005C6339" w:rsidRPr="002C5FE8" w:rsidRDefault="005C6339">
      <w:pPr>
        <w:pStyle w:val="Paragrafoelenco"/>
        <w:numPr>
          <w:ilvl w:val="0"/>
          <w:numId w:val="114"/>
        </w:numPr>
        <w:ind w:right="418"/>
        <w:rPr>
          <w:rFonts w:ascii="Calibri Light" w:hAnsi="Calibri Light" w:cs="Calibri Light"/>
          <w:color w:val="000000" w:themeColor="text1"/>
          <w:sz w:val="20"/>
          <w:szCs w:val="20"/>
        </w:rPr>
      </w:pPr>
      <w:r w:rsidRPr="002C5FE8">
        <w:rPr>
          <w:rFonts w:ascii="Calibri Light" w:hAnsi="Calibri Light" w:cs="Calibri Light"/>
          <w:color w:val="000000" w:themeColor="text1"/>
          <w:sz w:val="20"/>
          <w:szCs w:val="20"/>
        </w:rPr>
        <w:t xml:space="preserve">Settori di intervento di cui all’Allegato 1 del Regolamento 1060/2021, individuati sulla base delle </w:t>
      </w:r>
      <w:r w:rsidRPr="002C5FE8">
        <w:rPr>
          <w:rFonts w:ascii="Calibri Light" w:hAnsi="Calibri Light" w:cs="Calibri Light"/>
          <w:b/>
          <w:bCs/>
          <w:i/>
          <w:iCs/>
          <w:color w:val="000000" w:themeColor="text1"/>
          <w:sz w:val="20"/>
          <w:szCs w:val="20"/>
        </w:rPr>
        <w:t>Tabelle di sintesi per campo di intervento di cui all’Allegato IV del Rapporto Ambientale di VAS</w:t>
      </w:r>
      <w:r w:rsidRPr="002C5FE8">
        <w:rPr>
          <w:rFonts w:ascii="Calibri Light" w:hAnsi="Calibri Light" w:cs="Calibri Light"/>
          <w:color w:val="000000" w:themeColor="text1"/>
          <w:sz w:val="20"/>
          <w:szCs w:val="20"/>
        </w:rPr>
        <w:t xml:space="preserve">, allegato al Manuale di attuazione del PR FESR 2021-2027, associabili alle attività previste nell’ambito dell’operazione da ammettere a finanziamento: </w:t>
      </w:r>
    </w:p>
    <w:tbl>
      <w:tblPr>
        <w:tblStyle w:val="Grigliatabella"/>
        <w:tblW w:w="0" w:type="auto"/>
        <w:tblInd w:w="720" w:type="dxa"/>
        <w:tblLook w:val="04A0" w:firstRow="1" w:lastRow="0" w:firstColumn="1" w:lastColumn="0" w:noHBand="0" w:noVBand="1"/>
      </w:tblPr>
      <w:tblGrid>
        <w:gridCol w:w="8626"/>
      </w:tblGrid>
      <w:tr w:rsidR="005C6339" w:rsidRPr="002C5FE8" w14:paraId="1D92ACD7" w14:textId="77777777" w:rsidTr="00005652">
        <w:tc>
          <w:tcPr>
            <w:tcW w:w="10790" w:type="dxa"/>
          </w:tcPr>
          <w:p w14:paraId="77A8397D" w14:textId="77777777" w:rsidR="005C6339" w:rsidRPr="002C5FE8" w:rsidRDefault="005C6339" w:rsidP="00005652">
            <w:pPr>
              <w:ind w:right="418"/>
              <w:rPr>
                <w:rFonts w:ascii="Calibri Light" w:hAnsi="Calibri Light" w:cs="Calibri Light"/>
                <w:i/>
                <w:iCs/>
                <w:color w:val="000000" w:themeColor="text1"/>
              </w:rPr>
            </w:pPr>
            <w:r w:rsidRPr="002C5FE8">
              <w:rPr>
                <w:rFonts w:ascii="Calibri Light" w:hAnsi="Calibri Light" w:cs="Calibri Light"/>
                <w:i/>
                <w:iCs/>
                <w:color w:val="000000" w:themeColor="text1"/>
              </w:rPr>
              <w:t xml:space="preserve">indicare i settori di intervento di cui all’Allegato 1 del Regolamento 1060/2021 associati all’Azione di Riferimento del PR FESR 2021 2027 </w:t>
            </w:r>
          </w:p>
          <w:p w14:paraId="0BB25F02" w14:textId="77777777" w:rsidR="005C6339" w:rsidRPr="002C5FE8" w:rsidRDefault="005C6339" w:rsidP="00005652">
            <w:pPr>
              <w:jc w:val="both"/>
              <w:rPr>
                <w:rFonts w:ascii="Calibri Light" w:hAnsi="Calibri Light" w:cs="Calibri Light"/>
                <w:color w:val="000000" w:themeColor="text1"/>
              </w:rPr>
            </w:pPr>
            <w:r w:rsidRPr="002C5FE8">
              <w:rPr>
                <w:rFonts w:ascii="Calibri Light" w:hAnsi="Calibri Light" w:cs="Calibri Light"/>
                <w:color w:val="000000" w:themeColor="text1"/>
              </w:rPr>
              <w:t>Le attività previste nell’ambito dell’operazione sono associabili al Settore di intervento 122. Infrastrutture per l'istruzione primaria e secondaria. Si confermano gli esiti della valutazione di sintesi per campo di intervento di cui alla tabella 2 dell’all’allegato 4 alla VAS</w:t>
            </w:r>
          </w:p>
          <w:p w14:paraId="54F38719" w14:textId="77777777" w:rsidR="005C6339" w:rsidRPr="002C5FE8" w:rsidRDefault="005C6339" w:rsidP="00005652">
            <w:pPr>
              <w:pStyle w:val="Paragrafoelenco"/>
              <w:ind w:left="720"/>
              <w:rPr>
                <w:rFonts w:ascii="Calibri Light" w:hAnsi="Calibri Light" w:cs="Calibri Light"/>
                <w:color w:val="000000" w:themeColor="text1"/>
              </w:rPr>
            </w:pPr>
          </w:p>
        </w:tc>
      </w:tr>
    </w:tbl>
    <w:p w14:paraId="1EFD7705" w14:textId="77777777" w:rsidR="005C6339" w:rsidRPr="002C5FE8" w:rsidRDefault="005C6339" w:rsidP="005C6339">
      <w:pPr>
        <w:ind w:right="418"/>
        <w:jc w:val="both"/>
        <w:rPr>
          <w:rFonts w:ascii="Calibri Light" w:hAnsi="Calibri Light" w:cs="Calibri Light"/>
          <w:color w:val="000000" w:themeColor="text1"/>
          <w:sz w:val="20"/>
          <w:szCs w:val="20"/>
        </w:rPr>
      </w:pPr>
    </w:p>
    <w:p w14:paraId="7CCBB628" w14:textId="77777777" w:rsidR="005C6339" w:rsidRPr="002C5FE8" w:rsidRDefault="005C6339">
      <w:pPr>
        <w:pStyle w:val="Paragrafoelenco"/>
        <w:numPr>
          <w:ilvl w:val="0"/>
          <w:numId w:val="114"/>
        </w:numPr>
        <w:ind w:right="418"/>
        <w:rPr>
          <w:rFonts w:ascii="Calibri Light" w:hAnsi="Calibri Light" w:cs="Calibri Light"/>
          <w:color w:val="000000" w:themeColor="text1"/>
          <w:sz w:val="20"/>
          <w:szCs w:val="20"/>
        </w:rPr>
      </w:pPr>
      <w:r w:rsidRPr="002C5FE8">
        <w:rPr>
          <w:rFonts w:ascii="Calibri Light" w:hAnsi="Calibri Light" w:cs="Calibri Light"/>
          <w:color w:val="000000" w:themeColor="text1"/>
          <w:sz w:val="20"/>
          <w:szCs w:val="20"/>
        </w:rPr>
        <w:t xml:space="preserve">Elementi esaminati nella valutazione approfondita: </w:t>
      </w:r>
    </w:p>
    <w:tbl>
      <w:tblPr>
        <w:tblStyle w:val="Grigliatabella"/>
        <w:tblW w:w="0" w:type="auto"/>
        <w:tblInd w:w="720" w:type="dxa"/>
        <w:tblLook w:val="04A0" w:firstRow="1" w:lastRow="0" w:firstColumn="1" w:lastColumn="0" w:noHBand="0" w:noVBand="1"/>
      </w:tblPr>
      <w:tblGrid>
        <w:gridCol w:w="8626"/>
      </w:tblGrid>
      <w:tr w:rsidR="005C6339" w:rsidRPr="002C5FE8" w14:paraId="3128E5A3" w14:textId="77777777" w:rsidTr="00005652">
        <w:tc>
          <w:tcPr>
            <w:tcW w:w="10790" w:type="dxa"/>
          </w:tcPr>
          <w:p w14:paraId="2E181757" w14:textId="77777777" w:rsidR="005C6339" w:rsidRPr="002C5FE8" w:rsidRDefault="005C6339" w:rsidP="00005652">
            <w:r w:rsidRPr="002C5FE8">
              <w:rPr>
                <w:rFonts w:ascii="Calibri Light" w:hAnsi="Calibri Light" w:cs="Calibri Light"/>
                <w:i/>
                <w:iCs/>
                <w:color w:val="000000" w:themeColor="text1"/>
              </w:rPr>
              <w:t>Descrivere sinteticamente gli elementi esaminati che hanno determinato l’esigenza di un approfondimento addizionale rispetto a quanto previsto in sede di VAS, in ordine all’azione da ammettere a finanziamento e le relative considerazioni</w:t>
            </w:r>
          </w:p>
          <w:p w14:paraId="6D44335A" w14:textId="77777777" w:rsidR="005C6339" w:rsidRPr="002C5FE8" w:rsidRDefault="005C6339" w:rsidP="00005652">
            <w:pPr>
              <w:pStyle w:val="Paragrafoelenco"/>
              <w:tabs>
                <w:tab w:val="left" w:pos="0"/>
              </w:tabs>
              <w:ind w:left="23" w:right="73" w:hanging="23"/>
              <w:rPr>
                <w:rFonts w:ascii="Calibri Light" w:hAnsi="Calibri Light" w:cs="Calibri Light"/>
                <w:color w:val="000000"/>
              </w:rPr>
            </w:pPr>
            <w:r w:rsidRPr="002C5FE8">
              <w:rPr>
                <w:rFonts w:ascii="Calibri Light" w:hAnsi="Calibri Light" w:cs="Calibri Light"/>
                <w:color w:val="000000"/>
              </w:rPr>
              <w:t>Il giudizio è stato espresso considerando il settore di intervento 122 e gli esiti contenuti nell’allegato 4 al Rapporto Ambientale del PR FESR 2021-2027, “Verifica principio DNSH” agosto 2022 segnatamente nelle Tabelle di sintesi per campo di intervento 122 - applicazione del Principio DNSH per i 6 Obiettivi ambientali DNSH impatto nullo a condizione di integrare i progetti (in fase di attuazione) con i criteri di attuazione e le eventuali misure di mitigazione/soluzioni di adattamento, che si confermano, e applicando quanto previsto dal Manuale di Attuazione del PR FESR 2021/2027,vs gennaio 2025 adottato con D.D.G. n. 97 del 10/02/2025</w:t>
            </w:r>
          </w:p>
          <w:p w14:paraId="6C730039" w14:textId="77777777" w:rsidR="005C6339" w:rsidRPr="002C5FE8" w:rsidRDefault="005C6339" w:rsidP="00005652">
            <w:pPr>
              <w:pStyle w:val="Paragrafoelenco"/>
              <w:tabs>
                <w:tab w:val="left" w:pos="0"/>
              </w:tabs>
              <w:ind w:left="23" w:right="73" w:hanging="23"/>
              <w:rPr>
                <w:rFonts w:ascii="Calibri Light" w:hAnsi="Calibri Light" w:cs="Calibri Light"/>
                <w:color w:val="000000" w:themeColor="text1"/>
              </w:rPr>
            </w:pPr>
            <w:r w:rsidRPr="002C5FE8">
              <w:rPr>
                <w:rFonts w:ascii="Calibri Light" w:hAnsi="Calibri Light" w:cs="Calibri Light"/>
                <w:color w:val="000000" w:themeColor="text1"/>
              </w:rPr>
              <w:t>L’avviso pubblicato rinvia espressamente al rispetto dei requisiti di quanto previsto dall’art. 73, c.2, lett. j), del Regolamento (UE) 2021/1060 del Parlamento Europeo e del Consiglio del 24 giugno 2021, in tema di DNSH e della Comunicazione 2021/C 373/01 inerente al “</w:t>
            </w:r>
            <w:proofErr w:type="spellStart"/>
            <w:r w:rsidRPr="002C5FE8">
              <w:rPr>
                <w:rFonts w:ascii="Calibri Light" w:hAnsi="Calibri Light" w:cs="Calibri Light"/>
                <w:color w:val="000000" w:themeColor="text1"/>
              </w:rPr>
              <w:t>climate</w:t>
            </w:r>
            <w:proofErr w:type="spellEnd"/>
            <w:r w:rsidRPr="002C5FE8">
              <w:rPr>
                <w:rFonts w:ascii="Calibri Light" w:hAnsi="Calibri Light" w:cs="Calibri Light"/>
                <w:color w:val="000000" w:themeColor="text1"/>
              </w:rPr>
              <w:t xml:space="preserve"> </w:t>
            </w:r>
            <w:proofErr w:type="spellStart"/>
            <w:r w:rsidRPr="002C5FE8">
              <w:rPr>
                <w:rFonts w:ascii="Calibri Light" w:hAnsi="Calibri Light" w:cs="Calibri Light"/>
                <w:color w:val="000000" w:themeColor="text1"/>
              </w:rPr>
              <w:t>proofing</w:t>
            </w:r>
            <w:proofErr w:type="spellEnd"/>
            <w:r w:rsidRPr="002C5FE8">
              <w:rPr>
                <w:rFonts w:ascii="Calibri Light" w:hAnsi="Calibri Light" w:cs="Calibri Light"/>
                <w:color w:val="000000" w:themeColor="text1"/>
              </w:rPr>
              <w:t>”. Ai sensi dell’art.57 comma 2 del d.lgs.36/23 le stazioni appaltanti, solo in fase di progettazione di livello esecutivo, avranno il corredo informativo utile per garantire, in fase di esecuzione, le prescritte riserve in merito alla tutela ambientale</w:t>
            </w:r>
          </w:p>
          <w:p w14:paraId="12DC86B7" w14:textId="77777777" w:rsidR="005C6339" w:rsidRPr="002C5FE8" w:rsidRDefault="005C6339" w:rsidP="00005652">
            <w:pPr>
              <w:pStyle w:val="Paragrafoelenco"/>
              <w:ind w:left="720" w:right="418"/>
              <w:rPr>
                <w:rFonts w:ascii="Calibri Light" w:hAnsi="Calibri Light" w:cs="Calibri Light"/>
                <w:color w:val="000000" w:themeColor="text1"/>
              </w:rPr>
            </w:pPr>
          </w:p>
        </w:tc>
      </w:tr>
    </w:tbl>
    <w:p w14:paraId="67232354" w14:textId="77777777" w:rsidR="005C6339" w:rsidRPr="002C5FE8" w:rsidRDefault="005C6339">
      <w:pPr>
        <w:pStyle w:val="Paragrafoelenco"/>
        <w:numPr>
          <w:ilvl w:val="0"/>
          <w:numId w:val="114"/>
        </w:numPr>
        <w:ind w:right="452"/>
        <w:rPr>
          <w:rFonts w:ascii="Calibri Light" w:hAnsi="Calibri Light" w:cs="Calibri Light"/>
          <w:color w:val="000000" w:themeColor="text1"/>
          <w:sz w:val="20"/>
          <w:szCs w:val="20"/>
        </w:rPr>
      </w:pPr>
      <w:r w:rsidRPr="002C5FE8">
        <w:rPr>
          <w:rFonts w:ascii="Calibri Light" w:hAnsi="Calibri Light" w:cs="Calibri Light"/>
          <w:color w:val="000000" w:themeColor="text1"/>
          <w:sz w:val="20"/>
          <w:szCs w:val="20"/>
        </w:rPr>
        <w:t>Schede tecniche</w:t>
      </w:r>
      <w:r w:rsidRPr="002C5FE8">
        <w:rPr>
          <w:rStyle w:val="Rimandonotaapidipagina"/>
          <w:rFonts w:ascii="Calibri Light" w:hAnsi="Calibri Light" w:cs="Calibri Light"/>
          <w:color w:val="000000" w:themeColor="text1"/>
          <w:sz w:val="20"/>
          <w:szCs w:val="20"/>
        </w:rPr>
        <w:footnoteReference w:id="2"/>
      </w:r>
      <w:r w:rsidRPr="002C5FE8">
        <w:rPr>
          <w:rFonts w:ascii="Calibri Light" w:hAnsi="Calibri Light" w:cs="Calibri Light"/>
          <w:color w:val="000000" w:themeColor="text1"/>
          <w:sz w:val="20"/>
          <w:szCs w:val="20"/>
        </w:rPr>
        <w:t xml:space="preserve">, di cui alla “Guida operativa per il rispetto del principio di non arrecare danno significativo all’ambiente”, ai sensi della circolare RGS n. 33 del 13 ottobre 2022, relative alle attività previste nell’ambito dell’intervento, allegate alla presente, definite in coerenza con i criteri di vaglio tecnico di cui al Regolamento Delegato (UE) 2021/2139 della Commissione del 4 giugno 2021 che integra il Regolamento (UE) 2020/852 garantendo il rispetto del principio DNSH. </w:t>
      </w:r>
    </w:p>
    <w:p w14:paraId="4A0F45DA" w14:textId="77777777" w:rsidR="005C6339" w:rsidRPr="002C5FE8" w:rsidRDefault="005C6339" w:rsidP="005C6339">
      <w:pPr>
        <w:pStyle w:val="Paragrafoelenco"/>
        <w:ind w:left="720" w:right="452"/>
        <w:rPr>
          <w:rFonts w:ascii="Calibri Light" w:hAnsi="Calibri Light" w:cs="Calibri Light"/>
          <w:color w:val="000000" w:themeColor="text1"/>
          <w:sz w:val="20"/>
          <w:szCs w:val="20"/>
        </w:rPr>
      </w:pPr>
    </w:p>
    <w:tbl>
      <w:tblPr>
        <w:tblStyle w:val="Grigliatabella"/>
        <w:tblW w:w="0" w:type="auto"/>
        <w:tblInd w:w="720" w:type="dxa"/>
        <w:tblLook w:val="04A0" w:firstRow="1" w:lastRow="0" w:firstColumn="1" w:lastColumn="0" w:noHBand="0" w:noVBand="1"/>
      </w:tblPr>
      <w:tblGrid>
        <w:gridCol w:w="8626"/>
      </w:tblGrid>
      <w:tr w:rsidR="005C6339" w:rsidRPr="002C5FE8" w14:paraId="03B8972D" w14:textId="77777777" w:rsidTr="00005652">
        <w:tc>
          <w:tcPr>
            <w:tcW w:w="10790" w:type="dxa"/>
          </w:tcPr>
          <w:p w14:paraId="46F78B18" w14:textId="77777777" w:rsidR="005C6339" w:rsidRPr="002C5FE8" w:rsidRDefault="005C6339" w:rsidP="00005652">
            <w:pPr>
              <w:ind w:right="418"/>
              <w:jc w:val="center"/>
              <w:rPr>
                <w:rFonts w:ascii="Calibri Light" w:hAnsi="Calibri Light" w:cs="Calibri Light"/>
                <w:i/>
                <w:iCs/>
                <w:color w:val="000000" w:themeColor="text1"/>
              </w:rPr>
            </w:pPr>
            <w:r w:rsidRPr="002C5FE8">
              <w:rPr>
                <w:rFonts w:ascii="Calibri Light" w:hAnsi="Calibri Light" w:cs="Calibri Light"/>
                <w:i/>
                <w:iCs/>
                <w:color w:val="000000" w:themeColor="text1"/>
              </w:rPr>
              <w:t xml:space="preserve">indicare la/le scheda/e da adottare </w:t>
            </w:r>
          </w:p>
          <w:p w14:paraId="219FFBD3" w14:textId="77777777" w:rsidR="005C6339" w:rsidRPr="002C5FE8" w:rsidRDefault="005C6339" w:rsidP="00005652">
            <w:pPr>
              <w:tabs>
                <w:tab w:val="left" w:pos="0"/>
              </w:tabs>
              <w:ind w:right="418"/>
              <w:jc w:val="center"/>
              <w:rPr>
                <w:rFonts w:ascii="Calibri Light" w:hAnsi="Calibri Light" w:cs="Calibri Light"/>
                <w:color w:val="000000" w:themeColor="text1"/>
              </w:rPr>
            </w:pPr>
            <w:r w:rsidRPr="002C5FE8">
              <w:rPr>
                <w:rFonts w:ascii="Calibri Light" w:hAnsi="Calibri Light" w:cs="Calibri Light"/>
                <w:color w:val="000000" w:themeColor="text1"/>
              </w:rPr>
              <w:t>Scheda 2 – Ristrutturazioni e riqualificazioni di edifici residenziali e non residenziali.</w:t>
            </w:r>
          </w:p>
          <w:p w14:paraId="118C9AE8" w14:textId="77777777" w:rsidR="005C6339" w:rsidRPr="002C5FE8" w:rsidRDefault="005C6339" w:rsidP="00005652">
            <w:pPr>
              <w:tabs>
                <w:tab w:val="left" w:pos="0"/>
              </w:tabs>
              <w:ind w:right="60"/>
              <w:jc w:val="both"/>
              <w:rPr>
                <w:rFonts w:ascii="Calibri Light" w:hAnsi="Calibri Light" w:cs="Calibri Light"/>
                <w:color w:val="000000" w:themeColor="text1"/>
              </w:rPr>
            </w:pPr>
            <w:r w:rsidRPr="002C5FE8">
              <w:rPr>
                <w:rFonts w:ascii="Calibri Light" w:hAnsi="Calibri Light" w:cs="Calibri Light"/>
                <w:color w:val="000000" w:themeColor="text1"/>
              </w:rPr>
              <w:t xml:space="preserve">Tale scheda potrà essere utilizzata per le opere che prevedono una ristrutturazione o una riqualificazione degli ambienti, secondo le lavorazioni presenti nel progetto esecutivo </w:t>
            </w:r>
            <w:proofErr w:type="gramStart"/>
            <w:r w:rsidRPr="002C5FE8">
              <w:rPr>
                <w:rFonts w:ascii="Calibri Light" w:hAnsi="Calibri Light" w:cs="Calibri Light"/>
                <w:color w:val="000000" w:themeColor="text1"/>
              </w:rPr>
              <w:t>previa  verifica</w:t>
            </w:r>
            <w:proofErr w:type="gramEnd"/>
            <w:r w:rsidRPr="002C5FE8">
              <w:rPr>
                <w:rFonts w:ascii="Calibri Light" w:hAnsi="Calibri Light" w:cs="Calibri Light"/>
                <w:color w:val="000000" w:themeColor="text1"/>
              </w:rPr>
              <w:t xml:space="preserve"> degli elementi ex ante e di controllo ex post.</w:t>
            </w:r>
          </w:p>
          <w:p w14:paraId="5A1F742C" w14:textId="77777777" w:rsidR="005C6339" w:rsidRPr="002C5FE8" w:rsidRDefault="005C6339" w:rsidP="00005652">
            <w:pPr>
              <w:pStyle w:val="Paragrafoelenco"/>
              <w:ind w:left="0" w:right="452"/>
              <w:rPr>
                <w:rFonts w:ascii="Calibri Light" w:hAnsi="Calibri Light" w:cs="Calibri Light"/>
                <w:color w:val="000000" w:themeColor="text1"/>
              </w:rPr>
            </w:pPr>
          </w:p>
        </w:tc>
      </w:tr>
    </w:tbl>
    <w:p w14:paraId="5B8C4EFF" w14:textId="77777777" w:rsidR="005C6339" w:rsidRPr="002C5FE8" w:rsidRDefault="005C6339" w:rsidP="005C6339">
      <w:pPr>
        <w:rPr>
          <w:rFonts w:ascii="Calibri Light" w:hAnsi="Calibri Light" w:cs="Calibri Light"/>
          <w:color w:val="000000" w:themeColor="text1"/>
          <w:sz w:val="20"/>
          <w:szCs w:val="20"/>
        </w:rPr>
      </w:pPr>
    </w:p>
    <w:p w14:paraId="30BF6893" w14:textId="77777777" w:rsidR="005C6339" w:rsidRPr="002C5FE8" w:rsidRDefault="005C6339">
      <w:pPr>
        <w:pStyle w:val="Paragrafoelenco"/>
        <w:numPr>
          <w:ilvl w:val="0"/>
          <w:numId w:val="114"/>
        </w:numPr>
        <w:ind w:right="418"/>
        <w:rPr>
          <w:rFonts w:ascii="Calibri Light" w:hAnsi="Calibri Light" w:cs="Calibri Light"/>
          <w:color w:val="000000" w:themeColor="text1"/>
          <w:sz w:val="20"/>
          <w:szCs w:val="20"/>
        </w:rPr>
      </w:pPr>
      <w:r w:rsidRPr="002C5FE8">
        <w:rPr>
          <w:rFonts w:ascii="Calibri Light" w:hAnsi="Calibri Light" w:cs="Calibri Light"/>
          <w:color w:val="000000" w:themeColor="text1"/>
          <w:sz w:val="20"/>
          <w:szCs w:val="20"/>
        </w:rPr>
        <w:t xml:space="preserve">Prescrizioni e raccomandazioni da ottemperare: </w:t>
      </w:r>
    </w:p>
    <w:tbl>
      <w:tblPr>
        <w:tblStyle w:val="Grigliatabella"/>
        <w:tblW w:w="0" w:type="auto"/>
        <w:tblInd w:w="720" w:type="dxa"/>
        <w:tblLook w:val="04A0" w:firstRow="1" w:lastRow="0" w:firstColumn="1" w:lastColumn="0" w:noHBand="0" w:noVBand="1"/>
      </w:tblPr>
      <w:tblGrid>
        <w:gridCol w:w="8626"/>
      </w:tblGrid>
      <w:tr w:rsidR="005C6339" w:rsidRPr="002C5FE8" w14:paraId="034A54AC" w14:textId="77777777" w:rsidTr="00005652">
        <w:tc>
          <w:tcPr>
            <w:tcW w:w="10790" w:type="dxa"/>
          </w:tcPr>
          <w:p w14:paraId="3A1BA45F" w14:textId="77777777" w:rsidR="005C6339" w:rsidRPr="002C5FE8" w:rsidRDefault="005C6339" w:rsidP="00005652">
            <w:pPr>
              <w:rPr>
                <w:rFonts w:ascii="Calibri Light" w:hAnsi="Calibri Light" w:cs="Calibri Light"/>
                <w:i/>
                <w:iCs/>
                <w:color w:val="000000" w:themeColor="text1"/>
              </w:rPr>
            </w:pPr>
            <w:r w:rsidRPr="002C5FE8">
              <w:rPr>
                <w:rFonts w:ascii="Calibri Light" w:hAnsi="Calibri Light" w:cs="Calibri Light"/>
                <w:i/>
                <w:iCs/>
                <w:color w:val="000000" w:themeColor="text1"/>
              </w:rPr>
              <w:t xml:space="preserve">riportare puntualmente le prescrizioni e le raccomandazioni da </w:t>
            </w:r>
            <w:proofErr w:type="gramStart"/>
            <w:r w:rsidRPr="002C5FE8">
              <w:rPr>
                <w:rFonts w:ascii="Calibri Light" w:hAnsi="Calibri Light" w:cs="Calibri Light"/>
                <w:i/>
                <w:iCs/>
                <w:color w:val="000000" w:themeColor="text1"/>
              </w:rPr>
              <w:t>comunicare  al</w:t>
            </w:r>
            <w:proofErr w:type="gramEnd"/>
            <w:r w:rsidRPr="002C5FE8">
              <w:rPr>
                <w:rFonts w:ascii="Calibri Light" w:hAnsi="Calibri Light" w:cs="Calibri Light"/>
                <w:i/>
                <w:iCs/>
                <w:color w:val="000000" w:themeColor="text1"/>
              </w:rPr>
              <w:t xml:space="preserve"> beneficiario/soggetto attuatore ai fini del loro ottemperamento</w:t>
            </w:r>
          </w:p>
          <w:p w14:paraId="517DA99A" w14:textId="77777777" w:rsidR="005C6339" w:rsidRPr="002C5FE8" w:rsidRDefault="005C6339" w:rsidP="00005652">
            <w:pPr>
              <w:pStyle w:val="Paragrafoelenco"/>
              <w:ind w:left="165"/>
              <w:rPr>
                <w:rFonts w:ascii="Calibri Light" w:hAnsi="Calibri Light" w:cs="Calibri Light"/>
                <w:i/>
                <w:iCs/>
                <w:color w:val="000000" w:themeColor="text1"/>
              </w:rPr>
            </w:pPr>
            <w:r w:rsidRPr="002C5FE8">
              <w:rPr>
                <w:rFonts w:ascii="Calibri Light" w:hAnsi="Calibri Light" w:cs="Calibri Light"/>
                <w:color w:val="000000" w:themeColor="text1"/>
              </w:rPr>
              <w:t xml:space="preserve">Considerato che l’Invito 4.2.1. prevede l’attivazione di appalti pubblici, si richiede il rispetto dei “Criteri ambientali minimi per l’affidamento di servizi di progettazione e di esecuzione dei lavori di interventi edilizi”, approvati con D.M.23 giugno 2022 n.256, GURI n.183del 6 agosto2022 </w:t>
            </w:r>
            <w:bookmarkStart w:id="31" w:name="_Hlk191732373"/>
            <w:r w:rsidRPr="002C5FE8">
              <w:rPr>
                <w:rFonts w:ascii="Calibri Light" w:hAnsi="Calibri Light" w:cs="Calibri Light"/>
                <w:color w:val="000000" w:themeColor="text1"/>
              </w:rPr>
              <w:t xml:space="preserve">per la cui applicazione si rimanda alla tabella dell’azione 4.2.1 dell’allegato IV del RA della VAS del PO 21-27 che dispone i seguenti </w:t>
            </w:r>
            <w:r w:rsidRPr="002C5FE8">
              <w:rPr>
                <w:rFonts w:ascii="Calibri Light" w:hAnsi="Calibri Light" w:cs="Calibri Light"/>
                <w:i/>
                <w:iCs/>
                <w:color w:val="000000" w:themeColor="text1"/>
              </w:rPr>
              <w:t xml:space="preserve">Criteri di attuazione </w:t>
            </w:r>
            <w:proofErr w:type="gramStart"/>
            <w:r w:rsidRPr="002C5FE8">
              <w:rPr>
                <w:rFonts w:ascii="Calibri Light" w:hAnsi="Calibri Light" w:cs="Calibri Light"/>
                <w:i/>
                <w:iCs/>
                <w:color w:val="000000" w:themeColor="text1"/>
              </w:rPr>
              <w:t>e</w:t>
            </w:r>
            <w:proofErr w:type="gramEnd"/>
            <w:r w:rsidRPr="002C5FE8">
              <w:rPr>
                <w:rFonts w:ascii="Calibri Light" w:hAnsi="Calibri Light" w:cs="Calibri Light"/>
                <w:i/>
                <w:iCs/>
                <w:color w:val="000000" w:themeColor="text1"/>
              </w:rPr>
              <w:t xml:space="preserve"> eventuali misure di mitigazione degli impatti significativi:</w:t>
            </w:r>
          </w:p>
          <w:p w14:paraId="5CE051A9" w14:textId="77777777" w:rsidR="005C6339" w:rsidRPr="002C5FE8" w:rsidRDefault="005C6339" w:rsidP="00005652">
            <w:pPr>
              <w:pStyle w:val="Paragrafoelenco"/>
              <w:ind w:left="165"/>
              <w:rPr>
                <w:rFonts w:ascii="Calibri Light" w:hAnsi="Calibri Light" w:cs="Calibri Light"/>
                <w:color w:val="000000" w:themeColor="text1"/>
                <w:u w:val="single"/>
              </w:rPr>
            </w:pPr>
            <w:r w:rsidRPr="002C5FE8">
              <w:rPr>
                <w:rFonts w:ascii="Calibri Light" w:hAnsi="Calibri Light" w:cs="Calibri Light"/>
                <w:color w:val="000000" w:themeColor="text1"/>
                <w:u w:val="single"/>
              </w:rPr>
              <w:t xml:space="preserve">Mitigazione del Cambiamento climatico </w:t>
            </w:r>
          </w:p>
          <w:p w14:paraId="24A99CA2" w14:textId="77777777" w:rsidR="005C6339" w:rsidRPr="002C5FE8" w:rsidRDefault="005C6339" w:rsidP="00005652">
            <w:pPr>
              <w:pStyle w:val="Paragrafoelenco"/>
              <w:ind w:left="165"/>
              <w:rPr>
                <w:rFonts w:ascii="Calibri Light" w:hAnsi="Calibri Light" w:cs="Calibri Light"/>
                <w:color w:val="000000" w:themeColor="text1"/>
              </w:rPr>
            </w:pPr>
            <w:r w:rsidRPr="002C5FE8">
              <w:rPr>
                <w:rFonts w:ascii="Calibri Light" w:hAnsi="Calibri Light" w:cs="Calibri Light"/>
                <w:color w:val="000000" w:themeColor="text1"/>
              </w:rPr>
              <w:t xml:space="preserve">Per gli interventi che prevedono degli elementi di efficientamento energetico, deve essere verificato il rispetto delle disposizioni del Decreto Interministeriale 26 giugno 2015. </w:t>
            </w:r>
          </w:p>
          <w:p w14:paraId="19EABD55" w14:textId="77777777" w:rsidR="005C6339" w:rsidRPr="002C5FE8" w:rsidRDefault="005C6339" w:rsidP="00005652">
            <w:pPr>
              <w:pStyle w:val="Paragrafoelenco"/>
              <w:ind w:left="165"/>
              <w:rPr>
                <w:rFonts w:ascii="Calibri Light" w:hAnsi="Calibri Light" w:cs="Calibri Light"/>
                <w:color w:val="000000" w:themeColor="text1"/>
              </w:rPr>
            </w:pPr>
            <w:r w:rsidRPr="002C5FE8">
              <w:rPr>
                <w:rFonts w:ascii="Calibri Light" w:hAnsi="Calibri Light" w:cs="Calibri Light"/>
                <w:color w:val="000000" w:themeColor="text1"/>
              </w:rPr>
              <w:t>Per quanto riguarda la dotazione informatica, dovranno essere acquistati prodotti quali computer, monitor, smartphone, tablet, questi prodotti devono essere conformi ai EU GPP CRITERIA su computer, monitor, smartphone, tablet (a breve saranno pubblicati anche i CAM del MITE su queste categorie merceologiche) oppure essere TCO certified (la migliore certificazione per queste categorie merceologiche).</w:t>
            </w:r>
          </w:p>
          <w:p w14:paraId="5D6E2E7C" w14:textId="77777777" w:rsidR="005C6339" w:rsidRPr="002C5FE8" w:rsidRDefault="005C6339" w:rsidP="00005652">
            <w:pPr>
              <w:pStyle w:val="Paragrafoelenco"/>
              <w:ind w:left="165"/>
              <w:rPr>
                <w:rFonts w:ascii="Calibri Light" w:hAnsi="Calibri Light" w:cs="Calibri Light"/>
                <w:color w:val="000000" w:themeColor="text1"/>
                <w:u w:val="single"/>
              </w:rPr>
            </w:pPr>
            <w:r w:rsidRPr="002C5FE8">
              <w:rPr>
                <w:rFonts w:ascii="Calibri Light" w:hAnsi="Calibri Light" w:cs="Calibri Light"/>
                <w:color w:val="000000" w:themeColor="text1"/>
                <w:u w:val="single"/>
              </w:rPr>
              <w:t xml:space="preserve">Adattamento ai Cambiamenti climatici </w:t>
            </w:r>
          </w:p>
          <w:p w14:paraId="66FA2542" w14:textId="77777777" w:rsidR="005C6339" w:rsidRPr="002C5FE8" w:rsidRDefault="005C6339" w:rsidP="00005652">
            <w:pPr>
              <w:pStyle w:val="Paragrafoelenco"/>
              <w:ind w:left="165"/>
              <w:rPr>
                <w:rFonts w:ascii="Calibri Light" w:hAnsi="Calibri Light" w:cs="Calibri Light"/>
                <w:color w:val="000000" w:themeColor="text1"/>
              </w:rPr>
            </w:pPr>
            <w:r w:rsidRPr="002C5FE8">
              <w:rPr>
                <w:rFonts w:ascii="Calibri Light" w:hAnsi="Calibri Light" w:cs="Calibri Light"/>
                <w:color w:val="000000" w:themeColor="text1"/>
              </w:rPr>
              <w:t xml:space="preserve">Gli investimenti dovranno essere “a prova di clima” e ciascun intervento dovrà tenere conto della resilienza sia a livello di intervento che a livello di sistema o di comunità. Le soluzioni di adattamento dovranno: (a) non influire negativamente sugli sforzi di adattamento o sul livello di resilienza ai rischi climatici fisici di altre persone, della natura, del patrimonio culturale, dei beni e di altre attività economiche; (b) favorire le soluzioni basate sulla natura o si basano, per quanto possibile, su infrastrutture blu o verdi; (c) essere coerenti con i piani e le strategie di adattamento locali, settoriali, regionali o nazionali; (d) essere monitorate e misurate in base a indicatori predefiniti e, nel caso in cui tali indicatori non siano soddisfatti, devono essere prese in considerazione azioni correttive. Questi criteri saranno alla base della definizione di criteri di selezione delle operazioni, specifici per tipo di intervento. </w:t>
            </w:r>
          </w:p>
          <w:p w14:paraId="2574497E" w14:textId="77777777" w:rsidR="005C6339" w:rsidRPr="002C5FE8" w:rsidRDefault="005C6339" w:rsidP="00005652">
            <w:pPr>
              <w:pStyle w:val="Paragrafoelenco"/>
              <w:ind w:left="165"/>
              <w:rPr>
                <w:rFonts w:ascii="Calibri Light" w:hAnsi="Calibri Light" w:cs="Calibri Light"/>
                <w:color w:val="000000" w:themeColor="text1"/>
                <w:u w:val="single"/>
              </w:rPr>
            </w:pPr>
            <w:r w:rsidRPr="002C5FE8">
              <w:rPr>
                <w:rFonts w:ascii="Calibri Light" w:hAnsi="Calibri Light" w:cs="Calibri Light"/>
                <w:color w:val="000000" w:themeColor="text1"/>
                <w:u w:val="single"/>
              </w:rPr>
              <w:t xml:space="preserve">Uso sostenibile e protezione delle acque e delle risorse marine </w:t>
            </w:r>
          </w:p>
          <w:p w14:paraId="79342B8E" w14:textId="77777777" w:rsidR="005C6339" w:rsidRPr="002C5FE8" w:rsidRDefault="005C6339" w:rsidP="00005652">
            <w:pPr>
              <w:pStyle w:val="Paragrafoelenco"/>
              <w:ind w:left="165"/>
              <w:rPr>
                <w:rFonts w:ascii="Calibri Light" w:hAnsi="Calibri Light" w:cs="Calibri Light"/>
                <w:color w:val="000000" w:themeColor="text1"/>
              </w:rPr>
            </w:pPr>
            <w:r w:rsidRPr="002C5FE8">
              <w:rPr>
                <w:rFonts w:ascii="Calibri Light" w:hAnsi="Calibri Light" w:cs="Calibri Light"/>
                <w:color w:val="000000" w:themeColor="text1"/>
              </w:rPr>
              <w:t xml:space="preserve">I progetti pubblici devono applicare obbligatoriamente il CAM edilizia, DM 11-10-2017 e </w:t>
            </w:r>
            <w:proofErr w:type="spellStart"/>
            <w:r w:rsidRPr="002C5FE8">
              <w:rPr>
                <w:rFonts w:ascii="Calibri Light" w:hAnsi="Calibri Light" w:cs="Calibri Light"/>
                <w:color w:val="000000" w:themeColor="text1"/>
              </w:rPr>
              <w:t>s.m.i</w:t>
            </w:r>
            <w:proofErr w:type="spellEnd"/>
            <w:r w:rsidRPr="002C5FE8">
              <w:rPr>
                <w:rFonts w:ascii="Calibri Light" w:hAnsi="Calibri Light" w:cs="Calibri Light"/>
                <w:color w:val="000000" w:themeColor="text1"/>
              </w:rPr>
              <w:t xml:space="preserve"> (inserire NOTA) che prevede l’impiego di soluzioni, tecnologie e dispositivi per il risparmio idrico; si propone di estendere l’obbligo anche ai lavori privati (come previsto anche dal PNRR) per mitigare l’impatto sull’obiettivo 3. In caso di ristrutturazioni importanti di primo livello, si propone di obbligare il proponente a migliorare ‘impianto idrico sanitario per garantire la minimizzazione dei consumi idrici. </w:t>
            </w:r>
          </w:p>
          <w:p w14:paraId="6177DD0C" w14:textId="77777777" w:rsidR="005C6339" w:rsidRPr="002C5FE8" w:rsidRDefault="005C6339" w:rsidP="00005652">
            <w:pPr>
              <w:pStyle w:val="Paragrafoelenco"/>
              <w:ind w:left="165"/>
              <w:rPr>
                <w:rFonts w:ascii="Calibri Light" w:hAnsi="Calibri Light" w:cs="Calibri Light"/>
                <w:color w:val="000000" w:themeColor="text1"/>
                <w:u w:val="single"/>
              </w:rPr>
            </w:pPr>
            <w:r w:rsidRPr="002C5FE8">
              <w:rPr>
                <w:rFonts w:ascii="Calibri Light" w:hAnsi="Calibri Light" w:cs="Calibri Light"/>
                <w:color w:val="000000" w:themeColor="text1"/>
                <w:u w:val="single"/>
              </w:rPr>
              <w:t xml:space="preserve">Economia circolare </w:t>
            </w:r>
          </w:p>
          <w:p w14:paraId="4E67F5F1" w14:textId="77777777" w:rsidR="005C6339" w:rsidRPr="002C5FE8" w:rsidRDefault="005C6339" w:rsidP="00005652">
            <w:pPr>
              <w:pStyle w:val="Paragrafoelenco"/>
              <w:ind w:left="165"/>
              <w:rPr>
                <w:rFonts w:ascii="Calibri Light" w:hAnsi="Calibri Light" w:cs="Calibri Light"/>
                <w:color w:val="000000" w:themeColor="text1"/>
              </w:rPr>
            </w:pPr>
            <w:r w:rsidRPr="002C5FE8">
              <w:rPr>
                <w:rFonts w:ascii="Calibri Light" w:hAnsi="Calibri Light" w:cs="Calibri Light"/>
                <w:color w:val="000000" w:themeColor="text1"/>
              </w:rPr>
              <w:t xml:space="preserve">Come per i lavori pubblici per i quali è obbligatorio (CAM edilizia, DM 11-10-2017) (inserire </w:t>
            </w:r>
            <w:proofErr w:type="gramStart"/>
            <w:r w:rsidRPr="002C5FE8">
              <w:rPr>
                <w:rFonts w:ascii="Calibri Light" w:hAnsi="Calibri Light" w:cs="Calibri Light"/>
                <w:color w:val="000000" w:themeColor="text1"/>
              </w:rPr>
              <w:t>NOTA)  l’impiego</w:t>
            </w:r>
            <w:proofErr w:type="gramEnd"/>
            <w:r w:rsidRPr="002C5FE8">
              <w:rPr>
                <w:rFonts w:ascii="Calibri Light" w:hAnsi="Calibri Light" w:cs="Calibri Light"/>
                <w:color w:val="000000" w:themeColor="text1"/>
              </w:rPr>
              <w:t xml:space="preserve"> di materiali con contenuto di riciclato e la demolizione selettiva con obbligo di riciclaggio di almeno il 70% dei rifiuti non pericolosi, si propone di estendere l’obbligo anche ai lavori privati (come previsto anche dal PNRR) per mitigare l’impatto sull’obiettivo 4. Per gli arredi si dovrà comunque fare riferimento al CAM arredi (DM 11-1-2017) che garantisce un uso efficiente delle risorse, la durabilità e sostituibilità di parti di ricambio, una corretta gestione del fine vita.</w:t>
            </w:r>
          </w:p>
          <w:p w14:paraId="0552FD90" w14:textId="77777777" w:rsidR="005C6339" w:rsidRPr="002C5FE8" w:rsidRDefault="005C6339" w:rsidP="00005652">
            <w:pPr>
              <w:pStyle w:val="Paragrafoelenco"/>
              <w:ind w:left="165"/>
              <w:rPr>
                <w:rFonts w:ascii="Calibri Light" w:hAnsi="Calibri Light" w:cs="Calibri Light"/>
                <w:color w:val="000000" w:themeColor="text1"/>
                <w:u w:val="single"/>
              </w:rPr>
            </w:pPr>
            <w:r w:rsidRPr="002C5FE8">
              <w:rPr>
                <w:rFonts w:ascii="Calibri Light" w:hAnsi="Calibri Light" w:cs="Calibri Light"/>
                <w:color w:val="000000" w:themeColor="text1"/>
                <w:u w:val="single"/>
              </w:rPr>
              <w:t xml:space="preserve">Prevenzione e riduzione dell’inquinamento </w:t>
            </w:r>
          </w:p>
          <w:p w14:paraId="5BD63D13" w14:textId="77777777" w:rsidR="005C6339" w:rsidRPr="002C5FE8" w:rsidRDefault="005C6339" w:rsidP="00005652">
            <w:pPr>
              <w:pStyle w:val="Paragrafoelenco"/>
              <w:ind w:left="165"/>
              <w:rPr>
                <w:rFonts w:ascii="Calibri Light" w:hAnsi="Calibri Light" w:cs="Calibri Light"/>
                <w:color w:val="000000" w:themeColor="text1"/>
              </w:rPr>
            </w:pPr>
            <w:r w:rsidRPr="002C5FE8">
              <w:rPr>
                <w:rFonts w:ascii="Calibri Light" w:hAnsi="Calibri Light" w:cs="Calibri Light"/>
                <w:color w:val="000000" w:themeColor="text1"/>
              </w:rPr>
              <w:t>Come per i lavori pubblici per i quali è obbligatorio (CAM edilizia, DM 11-10-2017) l’impiego di materiali prodotti senza utilizzo di sostanze chimiche pericolose, si propone di estendere l’obbligo anche ai lavori privati (come previsto anche dal PNRR) per mitigare l’impatto sull’obiettivo</w:t>
            </w:r>
          </w:p>
          <w:p w14:paraId="44F1F1D8" w14:textId="77777777" w:rsidR="005C6339" w:rsidRPr="002C5FE8" w:rsidRDefault="005C6339" w:rsidP="00005652">
            <w:pPr>
              <w:pStyle w:val="Paragrafoelenco"/>
              <w:ind w:left="165"/>
              <w:rPr>
                <w:rFonts w:ascii="Calibri Light" w:hAnsi="Calibri Light" w:cs="Calibri Light"/>
                <w:color w:val="000000" w:themeColor="text1"/>
                <w:u w:val="single"/>
              </w:rPr>
            </w:pPr>
            <w:r w:rsidRPr="002C5FE8">
              <w:rPr>
                <w:rFonts w:ascii="Calibri Light" w:hAnsi="Calibri Light" w:cs="Calibri Light"/>
                <w:color w:val="000000" w:themeColor="text1"/>
                <w:u w:val="single"/>
              </w:rPr>
              <w:t xml:space="preserve">Protezione e ripristino della biodiversità e degli ecosistemi </w:t>
            </w:r>
          </w:p>
          <w:p w14:paraId="10D7D38C" w14:textId="77777777" w:rsidR="005C6339" w:rsidRPr="002C5FE8" w:rsidRDefault="005C6339" w:rsidP="00005652">
            <w:pPr>
              <w:pStyle w:val="Paragrafoelenco"/>
              <w:ind w:left="165"/>
              <w:rPr>
                <w:rFonts w:ascii="Calibri Light" w:hAnsi="Calibri Light" w:cs="Calibri Light"/>
                <w:color w:val="000000" w:themeColor="text1"/>
              </w:rPr>
            </w:pPr>
            <w:r w:rsidRPr="002C5FE8">
              <w:rPr>
                <w:rFonts w:ascii="Calibri Light" w:hAnsi="Calibri Light" w:cs="Calibri Light"/>
                <w:color w:val="000000" w:themeColor="text1"/>
              </w:rPr>
              <w:t xml:space="preserve">Se il progetto è sottoposto a VIA, lo studio di impatto ambientale deve valutare i possibili impatti e le relative misure di mitigazione sulle aree interessate nonché i relativi interventi di monitoraggio ambientale. Se invece il progetto non è soggetto a VIA, si dovranno effettuare le valutazioni dei possibili impatti e saranno definite le misure di mitigazione nonché i relativi interventi di monitoraggio ambientale. </w:t>
            </w:r>
          </w:p>
          <w:p w14:paraId="42DB60CD" w14:textId="77777777" w:rsidR="005C6339" w:rsidRPr="002C5FE8" w:rsidRDefault="005C6339" w:rsidP="00005652">
            <w:pPr>
              <w:jc w:val="both"/>
              <w:rPr>
                <w:rFonts w:ascii="Calibri Light" w:hAnsi="Calibri Light" w:cs="Calibri Light"/>
                <w:color w:val="000000" w:themeColor="text1"/>
              </w:rPr>
            </w:pPr>
            <w:r w:rsidRPr="002C5FE8">
              <w:rPr>
                <w:rFonts w:ascii="Calibri Light" w:hAnsi="Calibri Light" w:cs="Calibri Light"/>
                <w:color w:val="000000" w:themeColor="text1"/>
              </w:rPr>
              <w:t>In generale si rinvia alla Guida Operativa per il Rispetto del Principio di non Arrecare Danno Significativo all’Ambiente (cd DNSH) Circolare RGS 22 del 14/05/2024, al Vademecum DNSH - Quaderno Operativo 1, ambito edilizia e cantieristica fondazione IFEL (</w:t>
            </w:r>
            <w:hyperlink r:id="rId13" w:history="1">
              <w:r w:rsidRPr="002C5FE8">
                <w:rPr>
                  <w:rStyle w:val="Collegamentoipertestuale"/>
                  <w:rFonts w:ascii="Calibri Light" w:hAnsi="Calibri Light" w:cs="Calibri Light"/>
                </w:rPr>
                <w:t>https://www.fondazioneifel.it/documenti-e-pubblicazioni/item/11323-vademecum-dnsh-quadernooperativo-</w:t>
              </w:r>
            </w:hyperlink>
            <w:r w:rsidRPr="002C5FE8">
              <w:rPr>
                <w:rFonts w:ascii="Calibri Light" w:hAnsi="Calibri Light" w:cs="Calibri Light"/>
                <w:color w:val="000000" w:themeColor="text1"/>
              </w:rPr>
              <w:t xml:space="preserve"> 1-ambito-edilizia-e-cantieristica) e per gli specifici riferimenti ai CAM per tipologia di servizio/bene oggetto di finanziamento si rimanda alle disposizioni e normativa vigente consultabile al link  https://gpp.mase.gov.it/CAM-vigenti</w:t>
            </w:r>
          </w:p>
          <w:bookmarkEnd w:id="31"/>
          <w:p w14:paraId="751D6220" w14:textId="77777777" w:rsidR="005C6339" w:rsidRPr="002C5FE8" w:rsidRDefault="005C6339" w:rsidP="00005652">
            <w:pPr>
              <w:pStyle w:val="Paragrafoelenco"/>
              <w:ind w:left="720" w:right="418"/>
              <w:rPr>
                <w:rFonts w:ascii="Calibri Light" w:hAnsi="Calibri Light" w:cs="Calibri Light"/>
                <w:color w:val="000000" w:themeColor="text1"/>
              </w:rPr>
            </w:pPr>
          </w:p>
        </w:tc>
      </w:tr>
    </w:tbl>
    <w:p w14:paraId="559F0574" w14:textId="77777777" w:rsidR="005C6339" w:rsidRPr="002C5FE8" w:rsidRDefault="005C6339" w:rsidP="005C6339">
      <w:pPr>
        <w:pStyle w:val="Paragrafoelenco"/>
        <w:ind w:left="720" w:right="418"/>
        <w:rPr>
          <w:rFonts w:ascii="Calibri Light" w:hAnsi="Calibri Light" w:cs="Calibri Light"/>
          <w:color w:val="000000" w:themeColor="text1"/>
          <w:sz w:val="20"/>
          <w:szCs w:val="20"/>
        </w:rPr>
      </w:pPr>
    </w:p>
    <w:p w14:paraId="50A10B1C" w14:textId="77777777" w:rsidR="005C6339" w:rsidRPr="002C5FE8" w:rsidRDefault="005C6339">
      <w:pPr>
        <w:pStyle w:val="Paragrafoelenco"/>
        <w:numPr>
          <w:ilvl w:val="0"/>
          <w:numId w:val="114"/>
        </w:numPr>
        <w:ind w:right="418"/>
        <w:rPr>
          <w:rFonts w:ascii="Calibri Light" w:hAnsi="Calibri Light" w:cs="Calibri Light"/>
          <w:color w:val="000000" w:themeColor="text1"/>
          <w:sz w:val="20"/>
          <w:szCs w:val="20"/>
        </w:rPr>
      </w:pPr>
      <w:r w:rsidRPr="002C5FE8">
        <w:rPr>
          <w:rFonts w:ascii="Calibri Light" w:hAnsi="Calibri Light" w:cs="Calibri Light"/>
          <w:color w:val="000000" w:themeColor="text1"/>
          <w:sz w:val="20"/>
          <w:szCs w:val="20"/>
        </w:rPr>
        <w:t xml:space="preserve">Elementi di verifica ex ante: </w:t>
      </w:r>
    </w:p>
    <w:tbl>
      <w:tblPr>
        <w:tblStyle w:val="Grigliatabella"/>
        <w:tblW w:w="0" w:type="auto"/>
        <w:tblInd w:w="720" w:type="dxa"/>
        <w:tblLook w:val="04A0" w:firstRow="1" w:lastRow="0" w:firstColumn="1" w:lastColumn="0" w:noHBand="0" w:noVBand="1"/>
      </w:tblPr>
      <w:tblGrid>
        <w:gridCol w:w="8626"/>
      </w:tblGrid>
      <w:tr w:rsidR="005C6339" w:rsidRPr="002C5FE8" w14:paraId="114BC76A" w14:textId="77777777" w:rsidTr="00005652">
        <w:tc>
          <w:tcPr>
            <w:tcW w:w="10070" w:type="dxa"/>
          </w:tcPr>
          <w:p w14:paraId="4D340517" w14:textId="77777777" w:rsidR="005C6339" w:rsidRPr="002C5FE8" w:rsidRDefault="005C6339" w:rsidP="00005652">
            <w:pPr>
              <w:jc w:val="center"/>
              <w:rPr>
                <w:rFonts w:ascii="Calibri Light" w:hAnsi="Calibri Light" w:cs="Calibri Light"/>
                <w:i/>
                <w:iCs/>
                <w:color w:val="000000" w:themeColor="text1"/>
              </w:rPr>
            </w:pPr>
            <w:r w:rsidRPr="002C5FE8">
              <w:rPr>
                <w:rFonts w:ascii="Calibri Light" w:hAnsi="Calibri Light" w:cs="Calibri Light"/>
                <w:i/>
                <w:iCs/>
                <w:color w:val="000000" w:themeColor="text1"/>
              </w:rPr>
              <w:lastRenderedPageBreak/>
              <w:t>riportare puntualmente gli elementi di verifica ex ante</w:t>
            </w:r>
          </w:p>
          <w:p w14:paraId="5FB42DFA" w14:textId="77777777" w:rsidR="005C6339" w:rsidRPr="002C5FE8" w:rsidRDefault="005C6339" w:rsidP="00005652">
            <w:pPr>
              <w:jc w:val="center"/>
              <w:rPr>
                <w:rFonts w:ascii="Calibri Light" w:hAnsi="Calibri Light" w:cs="Calibri Light"/>
                <w:i/>
                <w:iCs/>
                <w:color w:val="000000" w:themeColor="text1"/>
              </w:rPr>
            </w:pPr>
            <w:r w:rsidRPr="002C5FE8">
              <w:rPr>
                <w:rFonts w:ascii="Calibri Light" w:hAnsi="Calibri Light" w:cs="Calibri Light"/>
                <w:i/>
                <w:iCs/>
                <w:color w:val="000000" w:themeColor="text1"/>
              </w:rPr>
              <w:t xml:space="preserve">Verifica preliminare delle prescrizioni e raccomandazioni di cui alla precedente sezione 5. </w:t>
            </w:r>
          </w:p>
          <w:p w14:paraId="1E54BBDF" w14:textId="77777777" w:rsidR="005C6339" w:rsidRPr="002C5FE8" w:rsidRDefault="005C6339" w:rsidP="00005652">
            <w:pPr>
              <w:jc w:val="both"/>
              <w:rPr>
                <w:rFonts w:ascii="Calibri Light" w:hAnsi="Calibri Light" w:cs="Calibri Light"/>
                <w:color w:val="000000" w:themeColor="text1"/>
              </w:rPr>
            </w:pPr>
            <w:proofErr w:type="gramStart"/>
            <w:r w:rsidRPr="002C5FE8">
              <w:rPr>
                <w:rFonts w:ascii="Calibri Light" w:hAnsi="Calibri Light" w:cs="Calibri Light"/>
                <w:color w:val="000000" w:themeColor="text1"/>
              </w:rPr>
              <w:t>E’</w:t>
            </w:r>
            <w:proofErr w:type="gramEnd"/>
            <w:r w:rsidRPr="002C5FE8">
              <w:rPr>
                <w:rFonts w:ascii="Calibri Light" w:hAnsi="Calibri Light" w:cs="Calibri Light"/>
                <w:color w:val="000000" w:themeColor="text1"/>
              </w:rPr>
              <w:t xml:space="preserve"> stata verificata l’esclusione dall’intervento delle caldaie a gas? </w:t>
            </w:r>
          </w:p>
          <w:p w14:paraId="33B80AA4" w14:textId="77777777" w:rsidR="005C6339" w:rsidRPr="002C5FE8" w:rsidRDefault="005C6339" w:rsidP="00005652">
            <w:pPr>
              <w:jc w:val="both"/>
              <w:rPr>
                <w:rFonts w:ascii="Calibri Light" w:hAnsi="Calibri Light" w:cs="Calibri Light"/>
                <w:color w:val="000000" w:themeColor="text1"/>
              </w:rPr>
            </w:pPr>
            <w:r w:rsidRPr="002C5FE8">
              <w:rPr>
                <w:rFonts w:ascii="Calibri Light" w:hAnsi="Calibri Light" w:cs="Calibri Light"/>
                <w:color w:val="000000" w:themeColor="text1"/>
              </w:rPr>
              <w:t xml:space="preserve">Non applicabile. Le caldaie non sono finanziabili </w:t>
            </w:r>
          </w:p>
          <w:p w14:paraId="367D0AFF" w14:textId="77777777" w:rsidR="005C6339" w:rsidRPr="002C5FE8" w:rsidRDefault="005C6339" w:rsidP="00005652">
            <w:pPr>
              <w:jc w:val="both"/>
              <w:rPr>
                <w:rFonts w:ascii="Calibri Light" w:hAnsi="Calibri Light" w:cs="Calibri Light"/>
                <w:color w:val="000000" w:themeColor="text1"/>
              </w:rPr>
            </w:pPr>
            <w:r w:rsidRPr="002C5FE8">
              <w:rPr>
                <w:rFonts w:ascii="Calibri Light" w:hAnsi="Calibri Light" w:cs="Calibri Light"/>
                <w:color w:val="000000" w:themeColor="text1"/>
              </w:rPr>
              <w:t xml:space="preserve">L'edificio non è adibito all'estrazione, allo stoccaggio, al trasporto o alla produzione di combustibili fossili? </w:t>
            </w:r>
          </w:p>
          <w:p w14:paraId="761BB52C" w14:textId="77777777" w:rsidR="005C6339" w:rsidRPr="002C5FE8" w:rsidRDefault="005C6339" w:rsidP="00005652">
            <w:pPr>
              <w:jc w:val="both"/>
              <w:rPr>
                <w:rFonts w:ascii="Calibri Light" w:hAnsi="Calibri Light" w:cs="Calibri Light"/>
                <w:color w:val="000000" w:themeColor="text1"/>
              </w:rPr>
            </w:pPr>
            <w:r w:rsidRPr="002C5FE8">
              <w:rPr>
                <w:rFonts w:ascii="Calibri Light" w:hAnsi="Calibri Light" w:cs="Calibri Light"/>
                <w:color w:val="000000" w:themeColor="text1"/>
              </w:rPr>
              <w:t>Non applicabile. Gli edifici non sono destinati all'estrazione, allo stoccaggio, al trasporto o alla produzione di combustibili fossili.</w:t>
            </w:r>
          </w:p>
          <w:p w14:paraId="20023F57" w14:textId="77777777" w:rsidR="005C6339" w:rsidRPr="002C5FE8" w:rsidRDefault="005C6339" w:rsidP="00005652">
            <w:pPr>
              <w:jc w:val="both"/>
              <w:rPr>
                <w:rFonts w:ascii="Calibri Light" w:hAnsi="Calibri Light" w:cs="Calibri Light"/>
                <w:color w:val="000000" w:themeColor="text1"/>
              </w:rPr>
            </w:pPr>
            <w:r w:rsidRPr="002C5FE8">
              <w:rPr>
                <w:rFonts w:ascii="Calibri Light" w:hAnsi="Calibri Light" w:cs="Calibri Light"/>
                <w:color w:val="000000" w:themeColor="text1"/>
              </w:rPr>
              <w:t xml:space="preserve">Per gli interventi che prevedono degli elementi di efficientamento energetico, deve essere verificato il rispetto delle disposizioni del Decreto Interministeriale 26 giugno 2015. </w:t>
            </w:r>
          </w:p>
          <w:p w14:paraId="1144A4E1" w14:textId="77777777" w:rsidR="005C6339" w:rsidRPr="002C5FE8" w:rsidRDefault="005C6339" w:rsidP="00005652">
            <w:pPr>
              <w:jc w:val="both"/>
              <w:rPr>
                <w:rFonts w:ascii="Calibri Light" w:hAnsi="Calibri Light" w:cs="Calibri Light"/>
                <w:color w:val="000000" w:themeColor="text1"/>
              </w:rPr>
            </w:pPr>
            <w:proofErr w:type="gramStart"/>
            <w:r w:rsidRPr="002C5FE8">
              <w:rPr>
                <w:rFonts w:ascii="Calibri Light" w:hAnsi="Calibri Light" w:cs="Calibri Light"/>
                <w:color w:val="000000" w:themeColor="text1"/>
              </w:rPr>
              <w:t>E'</w:t>
            </w:r>
            <w:proofErr w:type="gramEnd"/>
            <w:r w:rsidRPr="002C5FE8">
              <w:rPr>
                <w:rFonts w:ascii="Calibri Light" w:hAnsi="Calibri Light" w:cs="Calibri Light"/>
                <w:color w:val="000000" w:themeColor="text1"/>
              </w:rPr>
              <w:t xml:space="preserve"> stato redatto il report di analisi dell’adattabilità in conformità alle linee guida dell'Appendice A del Regolamento Delegato 2021/2139 (riportate all'appendice 1 della Guida Operativa)?</w:t>
            </w:r>
          </w:p>
          <w:p w14:paraId="11760F07" w14:textId="77777777" w:rsidR="005C6339" w:rsidRPr="002C5FE8" w:rsidRDefault="005C6339" w:rsidP="00005652">
            <w:pPr>
              <w:jc w:val="both"/>
              <w:rPr>
                <w:rFonts w:ascii="Calibri Light" w:hAnsi="Calibri Light" w:cs="Calibri Light"/>
                <w:color w:val="000000" w:themeColor="text1"/>
              </w:rPr>
            </w:pPr>
            <w:proofErr w:type="gramStart"/>
            <w:r w:rsidRPr="002C5FE8">
              <w:rPr>
                <w:rFonts w:ascii="Calibri Light" w:hAnsi="Calibri Light" w:cs="Calibri Light"/>
                <w:color w:val="000000" w:themeColor="text1"/>
              </w:rPr>
              <w:t>E'</w:t>
            </w:r>
            <w:proofErr w:type="gramEnd"/>
            <w:r w:rsidRPr="002C5FE8">
              <w:rPr>
                <w:rFonts w:ascii="Calibri Light" w:hAnsi="Calibri Light" w:cs="Calibri Light"/>
                <w:color w:val="000000" w:themeColor="text1"/>
              </w:rPr>
              <w:t xml:space="preserve"> stata effettuata una valutazione di vulnerabilità e del rischio per il clima in base agli Orientamenti </w:t>
            </w:r>
            <w:proofErr w:type="gramStart"/>
            <w:r w:rsidRPr="002C5FE8">
              <w:rPr>
                <w:rFonts w:ascii="Calibri Light" w:hAnsi="Calibri Light" w:cs="Calibri Light"/>
                <w:color w:val="000000" w:themeColor="text1"/>
              </w:rPr>
              <w:t>sulla  verifica</w:t>
            </w:r>
            <w:proofErr w:type="gramEnd"/>
            <w:r w:rsidRPr="002C5FE8">
              <w:rPr>
                <w:rFonts w:ascii="Calibri Light" w:hAnsi="Calibri Light" w:cs="Calibri Light"/>
                <w:color w:val="000000" w:themeColor="text1"/>
              </w:rPr>
              <w:t xml:space="preserve"> climatica delle infrastrutture 2021-2027? </w:t>
            </w:r>
          </w:p>
          <w:p w14:paraId="792B375D" w14:textId="77777777" w:rsidR="005C6339" w:rsidRPr="002C5FE8" w:rsidRDefault="005C6339" w:rsidP="00005652">
            <w:pPr>
              <w:jc w:val="both"/>
              <w:rPr>
                <w:rFonts w:ascii="Calibri Light" w:hAnsi="Calibri Light" w:cs="Calibri Light"/>
                <w:color w:val="000000" w:themeColor="text1"/>
              </w:rPr>
            </w:pPr>
            <w:r w:rsidRPr="002C5FE8">
              <w:rPr>
                <w:rFonts w:ascii="Calibri Light" w:hAnsi="Calibri Light" w:cs="Calibri Light"/>
                <w:color w:val="000000" w:themeColor="text1"/>
              </w:rPr>
              <w:t xml:space="preserve">Se applicabile, è stato previsto l'utilizzo di impianti idrico sanitari conformi alle specifiche tecniche e agli standard riportati? </w:t>
            </w:r>
          </w:p>
          <w:p w14:paraId="09F7D0FE" w14:textId="77777777" w:rsidR="005C6339" w:rsidRPr="002C5FE8" w:rsidRDefault="005C6339" w:rsidP="00005652">
            <w:pPr>
              <w:jc w:val="both"/>
              <w:rPr>
                <w:rFonts w:ascii="Calibri Light" w:hAnsi="Calibri Light" w:cs="Calibri Light"/>
                <w:color w:val="000000" w:themeColor="text1"/>
              </w:rPr>
            </w:pPr>
            <w:proofErr w:type="gramStart"/>
            <w:r w:rsidRPr="002C5FE8">
              <w:rPr>
                <w:rFonts w:ascii="Calibri Light" w:hAnsi="Calibri Light" w:cs="Calibri Light"/>
                <w:color w:val="000000" w:themeColor="text1"/>
              </w:rPr>
              <w:t>E'</w:t>
            </w:r>
            <w:proofErr w:type="gramEnd"/>
            <w:r w:rsidRPr="002C5FE8">
              <w:rPr>
                <w:rFonts w:ascii="Calibri Light" w:hAnsi="Calibri Light" w:cs="Calibri Light"/>
                <w:color w:val="000000" w:themeColor="text1"/>
              </w:rPr>
              <w:t xml:space="preserve"> stato redatto il Piano di gestione rifiuti che considera i requisiti necessari specificati nella scheda? </w:t>
            </w:r>
          </w:p>
          <w:p w14:paraId="03194A76" w14:textId="77777777" w:rsidR="005C6339" w:rsidRPr="002C5FE8" w:rsidRDefault="005C6339" w:rsidP="00005652">
            <w:pPr>
              <w:jc w:val="both"/>
              <w:rPr>
                <w:rFonts w:ascii="Calibri Light" w:hAnsi="Calibri Light" w:cs="Calibri Light"/>
                <w:color w:val="000000" w:themeColor="text1"/>
              </w:rPr>
            </w:pPr>
            <w:proofErr w:type="gramStart"/>
            <w:r w:rsidRPr="002C5FE8">
              <w:rPr>
                <w:rFonts w:ascii="Calibri Light" w:hAnsi="Calibri Light" w:cs="Calibri Light"/>
                <w:color w:val="000000" w:themeColor="text1"/>
              </w:rPr>
              <w:t>E'</w:t>
            </w:r>
            <w:proofErr w:type="gramEnd"/>
            <w:r w:rsidRPr="002C5FE8">
              <w:rPr>
                <w:rFonts w:ascii="Calibri Light" w:hAnsi="Calibri Light" w:cs="Calibri Light"/>
                <w:color w:val="000000" w:themeColor="text1"/>
              </w:rPr>
              <w:t xml:space="preserve"> stato svolto il censimento Manufatti Contenenti Amianto (MCA)? </w:t>
            </w:r>
          </w:p>
          <w:p w14:paraId="7C4A4E74" w14:textId="77777777" w:rsidR="005C6339" w:rsidRPr="002C5FE8" w:rsidRDefault="005C6339" w:rsidP="00005652">
            <w:pPr>
              <w:jc w:val="both"/>
              <w:rPr>
                <w:rFonts w:ascii="Calibri Light" w:hAnsi="Calibri Light" w:cs="Calibri Light"/>
                <w:color w:val="000000" w:themeColor="text1"/>
              </w:rPr>
            </w:pPr>
            <w:proofErr w:type="gramStart"/>
            <w:r w:rsidRPr="002C5FE8">
              <w:rPr>
                <w:rFonts w:ascii="Calibri Light" w:hAnsi="Calibri Light" w:cs="Calibri Light"/>
                <w:color w:val="000000" w:themeColor="text1"/>
              </w:rPr>
              <w:t>E'</w:t>
            </w:r>
            <w:proofErr w:type="gramEnd"/>
            <w:r w:rsidRPr="002C5FE8">
              <w:rPr>
                <w:rFonts w:ascii="Calibri Light" w:hAnsi="Calibri Light" w:cs="Calibri Light"/>
                <w:color w:val="000000" w:themeColor="text1"/>
              </w:rPr>
              <w:t xml:space="preserve"> stato redatto il Piano Ambientale di Cantierizzazione (PAC)? </w:t>
            </w:r>
          </w:p>
          <w:p w14:paraId="49B0C42F" w14:textId="77777777" w:rsidR="005C6339" w:rsidRPr="002C5FE8" w:rsidRDefault="005C6339" w:rsidP="00005652">
            <w:pPr>
              <w:jc w:val="both"/>
              <w:rPr>
                <w:rFonts w:ascii="Calibri Light" w:hAnsi="Calibri Light" w:cs="Calibri Light"/>
                <w:color w:val="000000" w:themeColor="text1"/>
              </w:rPr>
            </w:pPr>
            <w:r w:rsidRPr="002C5FE8">
              <w:rPr>
                <w:rFonts w:ascii="Calibri Light" w:hAnsi="Calibri Light" w:cs="Calibri Light"/>
                <w:color w:val="000000" w:themeColor="text1"/>
              </w:rPr>
              <w:t>Sono state indicate le limitazioni delle caratteristiche di pericolo dei materiali che si prevede di utilizzare (Art. 57, Regolamento CE 1907/2006, REACH)?</w:t>
            </w:r>
          </w:p>
          <w:p w14:paraId="1D631C36" w14:textId="77777777" w:rsidR="005C6339" w:rsidRPr="002C5FE8" w:rsidRDefault="005C6339" w:rsidP="00005652">
            <w:pPr>
              <w:jc w:val="both"/>
              <w:rPr>
                <w:rFonts w:ascii="Calibri Light" w:hAnsi="Calibri Light" w:cs="Calibri Light"/>
                <w:color w:val="000000" w:themeColor="text1"/>
              </w:rPr>
            </w:pPr>
            <w:r w:rsidRPr="002C5FE8">
              <w:rPr>
                <w:rFonts w:ascii="Calibri Light" w:hAnsi="Calibri Light" w:cs="Calibri Light"/>
                <w:color w:val="000000" w:themeColor="text1"/>
              </w:rPr>
              <w:t xml:space="preserve">Il progetto prevede il rispetto dei criteri di disassemblaggio e fine vita specificati nella scheda tecnica? </w:t>
            </w:r>
          </w:p>
          <w:p w14:paraId="7E3E14FC" w14:textId="77777777" w:rsidR="005C6339" w:rsidRPr="002C5FE8" w:rsidRDefault="005C6339" w:rsidP="00005652">
            <w:pPr>
              <w:jc w:val="both"/>
              <w:rPr>
                <w:rFonts w:ascii="Calibri Light" w:hAnsi="Calibri Light" w:cs="Calibri Light"/>
                <w:color w:val="000000" w:themeColor="text1"/>
              </w:rPr>
            </w:pPr>
            <w:r w:rsidRPr="002C5FE8">
              <w:rPr>
                <w:rFonts w:ascii="Calibri Light" w:hAnsi="Calibri Light" w:cs="Calibri Light"/>
                <w:color w:val="000000" w:themeColor="text1"/>
              </w:rPr>
              <w:t xml:space="preserve">Verifica dei consumi di legno con definizione delle previste condizioni di impiego (certificazione FSC/PEFC o altra certificazione equivalente di prodotto rilasciata sotto accreditamento per il legno vergine, certificazione di prodotto rilasciata sotto accreditamento della provenienza da recupero/riutilizzo)? </w:t>
            </w:r>
          </w:p>
          <w:p w14:paraId="2EB811CA" w14:textId="77777777" w:rsidR="005C6339" w:rsidRPr="002C5FE8" w:rsidRDefault="005C6339" w:rsidP="00005652">
            <w:pPr>
              <w:ind w:right="73"/>
              <w:jc w:val="both"/>
              <w:rPr>
                <w:rFonts w:ascii="Calibri Light" w:hAnsi="Calibri Light" w:cs="Calibri Light"/>
                <w:color w:val="000000" w:themeColor="text1"/>
              </w:rPr>
            </w:pPr>
            <w:r w:rsidRPr="002C5FE8">
              <w:rPr>
                <w:rFonts w:ascii="Calibri Light" w:hAnsi="Calibri Light" w:cs="Calibri Light"/>
                <w:color w:val="000000" w:themeColor="text1"/>
              </w:rPr>
              <w:t xml:space="preserve">Trattandosi di progetti pubblici (di cui all’Avviso in argomento) per tutte le domande di cui sopra vale la seguente risposta: L'appalto deve prevedere il rispetto dei CAM. I requisiti corrispondono a quelli per le attività di cantierizzazione. Va condotta la verifica dei requisiti. </w:t>
            </w:r>
          </w:p>
          <w:p w14:paraId="668F512A" w14:textId="77777777" w:rsidR="005C6339" w:rsidRPr="002C5FE8" w:rsidRDefault="005C6339" w:rsidP="00005652">
            <w:pPr>
              <w:ind w:right="73"/>
              <w:jc w:val="both"/>
              <w:rPr>
                <w:rFonts w:ascii="Calibri Light" w:hAnsi="Calibri Light" w:cs="Calibri Light"/>
                <w:color w:val="000000" w:themeColor="text1"/>
              </w:rPr>
            </w:pPr>
            <w:r w:rsidRPr="002C5FE8">
              <w:rPr>
                <w:rFonts w:ascii="Calibri Light" w:hAnsi="Calibri Light" w:cs="Calibri Light"/>
                <w:color w:val="000000" w:themeColor="text1"/>
              </w:rPr>
              <w:t xml:space="preserve">I documenti progettuali e di gara devono essere conformi ai decreti ministeriali del MITE che riportano i Criteri Ambientali Minimi (CAM) e includere quindi anche le specifiche tecniche obbligatorie e le condizioni di esecuzione del contratto: </w:t>
            </w:r>
          </w:p>
          <w:p w14:paraId="2329AFD8" w14:textId="77777777" w:rsidR="005C6339" w:rsidRPr="002C5FE8" w:rsidRDefault="005C6339">
            <w:pPr>
              <w:pStyle w:val="Paragrafoelenco"/>
              <w:numPr>
                <w:ilvl w:val="1"/>
                <w:numId w:val="115"/>
              </w:numPr>
              <w:ind w:left="284" w:right="73" w:firstLine="142"/>
              <w:rPr>
                <w:rFonts w:ascii="Calibri Light" w:hAnsi="Calibri Light" w:cs="Calibri Light"/>
                <w:color w:val="000000" w:themeColor="text1"/>
              </w:rPr>
            </w:pPr>
            <w:r w:rsidRPr="002C5FE8">
              <w:rPr>
                <w:rFonts w:ascii="Calibri Light" w:hAnsi="Calibri Light" w:cs="Calibri Light"/>
                <w:color w:val="000000" w:themeColor="text1"/>
              </w:rPr>
              <w:t>Affidamento di servizi di progettazione e affidamento di lavori per interventi edilizi” (approvato con DM 23 giugno 2022 n. 256, GURI n. 183 del 6 agosto - “CAM edilizia”</w:t>
            </w:r>
          </w:p>
        </w:tc>
      </w:tr>
    </w:tbl>
    <w:p w14:paraId="232DEE19" w14:textId="77777777" w:rsidR="005C6339" w:rsidRPr="002C5FE8" w:rsidRDefault="005C6339" w:rsidP="005C6339">
      <w:pPr>
        <w:ind w:right="418"/>
        <w:jc w:val="both"/>
        <w:rPr>
          <w:rFonts w:ascii="Calibri Light" w:hAnsi="Calibri Light" w:cs="Calibri Light"/>
          <w:color w:val="000000" w:themeColor="text1"/>
          <w:sz w:val="20"/>
          <w:szCs w:val="20"/>
        </w:rPr>
      </w:pPr>
    </w:p>
    <w:p w14:paraId="3413FE96" w14:textId="77777777" w:rsidR="005C6339" w:rsidRPr="002C5FE8" w:rsidRDefault="005C6339">
      <w:pPr>
        <w:pStyle w:val="Paragrafoelenco"/>
        <w:numPr>
          <w:ilvl w:val="0"/>
          <w:numId w:val="114"/>
        </w:numPr>
        <w:ind w:right="418"/>
        <w:rPr>
          <w:rFonts w:ascii="Calibri Light" w:hAnsi="Calibri Light" w:cs="Calibri Light"/>
          <w:color w:val="000000" w:themeColor="text1"/>
          <w:sz w:val="20"/>
          <w:szCs w:val="20"/>
        </w:rPr>
      </w:pPr>
      <w:r w:rsidRPr="002C5FE8">
        <w:rPr>
          <w:rFonts w:ascii="Calibri Light" w:hAnsi="Calibri Light" w:cs="Calibri Light"/>
          <w:color w:val="000000" w:themeColor="text1"/>
          <w:sz w:val="20"/>
          <w:szCs w:val="20"/>
        </w:rPr>
        <w:t xml:space="preserve">Elementi di verifica ex post: </w:t>
      </w:r>
    </w:p>
    <w:tbl>
      <w:tblPr>
        <w:tblStyle w:val="Grigliatabella"/>
        <w:tblW w:w="0" w:type="auto"/>
        <w:tblInd w:w="720" w:type="dxa"/>
        <w:tblLook w:val="04A0" w:firstRow="1" w:lastRow="0" w:firstColumn="1" w:lastColumn="0" w:noHBand="0" w:noVBand="1"/>
      </w:tblPr>
      <w:tblGrid>
        <w:gridCol w:w="8626"/>
      </w:tblGrid>
      <w:tr w:rsidR="005C6339" w:rsidRPr="002C5FE8" w14:paraId="24F1135D" w14:textId="77777777" w:rsidTr="00005652">
        <w:tc>
          <w:tcPr>
            <w:tcW w:w="10070" w:type="dxa"/>
          </w:tcPr>
          <w:p w14:paraId="7E1AA199" w14:textId="77777777" w:rsidR="005C6339" w:rsidRPr="002C5FE8" w:rsidRDefault="005C6339" w:rsidP="00005652">
            <w:pPr>
              <w:jc w:val="center"/>
              <w:rPr>
                <w:rFonts w:ascii="Calibri Light" w:hAnsi="Calibri Light" w:cs="Calibri Light"/>
                <w:i/>
                <w:iCs/>
                <w:color w:val="000000" w:themeColor="text1"/>
              </w:rPr>
            </w:pPr>
            <w:r w:rsidRPr="002C5FE8">
              <w:rPr>
                <w:rFonts w:ascii="Calibri Light" w:hAnsi="Calibri Light" w:cs="Calibri Light"/>
                <w:i/>
                <w:iCs/>
                <w:color w:val="000000" w:themeColor="text1"/>
              </w:rPr>
              <w:t>riportare puntualmente gli elementi di verifica ex post</w:t>
            </w:r>
          </w:p>
          <w:p w14:paraId="5EB65401" w14:textId="77777777" w:rsidR="005C6339" w:rsidRPr="002C5FE8" w:rsidRDefault="005C6339" w:rsidP="00005652">
            <w:pPr>
              <w:jc w:val="both"/>
              <w:rPr>
                <w:rFonts w:ascii="Calibri Light" w:hAnsi="Calibri Light" w:cs="Calibri Light"/>
                <w:color w:val="000000" w:themeColor="text1"/>
              </w:rPr>
            </w:pPr>
            <w:r w:rsidRPr="002C5FE8">
              <w:rPr>
                <w:rFonts w:ascii="Calibri Light" w:hAnsi="Calibri Light" w:cs="Calibri Light"/>
                <w:color w:val="000000" w:themeColor="text1"/>
              </w:rPr>
              <w:t xml:space="preserve">Verifica preliminare delle prescrizioni e raccomandazioni di cui alle precedenti sezioni 5 e 6. </w:t>
            </w:r>
          </w:p>
          <w:p w14:paraId="13C19A16" w14:textId="77777777" w:rsidR="005C6339" w:rsidRPr="002C5FE8" w:rsidRDefault="005C6339" w:rsidP="00005652">
            <w:pPr>
              <w:jc w:val="both"/>
              <w:rPr>
                <w:rFonts w:ascii="Calibri Light" w:hAnsi="Calibri Light" w:cs="Calibri Light"/>
                <w:color w:val="000000" w:themeColor="text1"/>
              </w:rPr>
            </w:pPr>
            <w:bookmarkStart w:id="32" w:name="_Hlk191732786"/>
            <w:r w:rsidRPr="002C5FE8">
              <w:rPr>
                <w:rFonts w:ascii="Calibri Light" w:hAnsi="Calibri Light" w:cs="Calibri Light"/>
                <w:color w:val="000000" w:themeColor="text1"/>
              </w:rPr>
              <w:t>Sulla base di quanto rappresentato alle precedenti sezioni 5 e 6, i documenti progettuali e di gara in fase di attuazione devono essere conformi ai decreti ministeriali del MASE che riportano i Criteri Ambientali Minimi (CAM) e includere quindi anche le specifiche tecniche obbligatorie e le condizioni di esecuzione del contratto:</w:t>
            </w:r>
          </w:p>
          <w:p w14:paraId="0540EACE" w14:textId="77777777" w:rsidR="005C6339" w:rsidRPr="002C5FE8" w:rsidRDefault="005C6339">
            <w:pPr>
              <w:pStyle w:val="Paragrafoelenco"/>
              <w:numPr>
                <w:ilvl w:val="0"/>
                <w:numId w:val="116"/>
              </w:numPr>
              <w:rPr>
                <w:rFonts w:ascii="Calibri Light" w:hAnsi="Calibri Light" w:cs="Calibri Light"/>
                <w:color w:val="000000" w:themeColor="text1"/>
              </w:rPr>
            </w:pPr>
            <w:r w:rsidRPr="002C5FE8">
              <w:rPr>
                <w:rFonts w:ascii="Calibri Light" w:hAnsi="Calibri Light" w:cs="Calibri Light"/>
                <w:color w:val="000000" w:themeColor="text1"/>
              </w:rPr>
              <w:t>Guida Operativa MEF: Scheda 2 - Ristrutturazioni e riqualificazioni di edifici residenziali e non residenziali – Regime 2</w:t>
            </w:r>
          </w:p>
          <w:p w14:paraId="267C85C7" w14:textId="77777777" w:rsidR="005C6339" w:rsidRPr="002C5FE8" w:rsidRDefault="005C6339">
            <w:pPr>
              <w:pStyle w:val="Paragrafoelenco"/>
              <w:numPr>
                <w:ilvl w:val="0"/>
                <w:numId w:val="116"/>
              </w:numPr>
              <w:rPr>
                <w:rFonts w:ascii="Calibri Light" w:hAnsi="Calibri Light" w:cs="Calibri Light"/>
                <w:color w:val="000000" w:themeColor="text1"/>
              </w:rPr>
            </w:pPr>
            <w:r w:rsidRPr="002C5FE8">
              <w:rPr>
                <w:rFonts w:ascii="Calibri Light" w:hAnsi="Calibri Light" w:cs="Calibri Light"/>
                <w:color w:val="000000" w:themeColor="text1"/>
              </w:rPr>
              <w:t>Guida Operativa MEF: Scheda 3 - Acquisto, Leasing e Noleggio di computer e apparecchiature elettriche ed elettroniche</w:t>
            </w:r>
          </w:p>
          <w:p w14:paraId="1224EBD4" w14:textId="77777777" w:rsidR="005C6339" w:rsidRPr="002C5FE8" w:rsidRDefault="005C6339">
            <w:pPr>
              <w:pStyle w:val="Paragrafoelenco"/>
              <w:numPr>
                <w:ilvl w:val="0"/>
                <w:numId w:val="116"/>
              </w:numPr>
              <w:rPr>
                <w:rFonts w:ascii="Calibri Light" w:hAnsi="Calibri Light" w:cs="Calibri Light"/>
                <w:color w:val="000000" w:themeColor="text1"/>
              </w:rPr>
            </w:pPr>
            <w:r w:rsidRPr="002C5FE8">
              <w:rPr>
                <w:rFonts w:ascii="Calibri Light" w:hAnsi="Calibri Light" w:cs="Calibri Light"/>
                <w:color w:val="000000" w:themeColor="text1"/>
              </w:rPr>
              <w:t>Affidamento di servizi di progettazione e affidamento di lavori per interventi edilizi (CAM edilizia, DM 23.6.2022)</w:t>
            </w:r>
          </w:p>
          <w:p w14:paraId="2D77D0E6" w14:textId="77777777" w:rsidR="005C6339" w:rsidRPr="002C5FE8" w:rsidRDefault="005C6339">
            <w:pPr>
              <w:pStyle w:val="Paragrafoelenco"/>
              <w:numPr>
                <w:ilvl w:val="0"/>
                <w:numId w:val="116"/>
              </w:numPr>
              <w:rPr>
                <w:rFonts w:ascii="Calibri Light" w:hAnsi="Calibri Light" w:cs="Calibri Light"/>
                <w:color w:val="000000" w:themeColor="text1"/>
              </w:rPr>
            </w:pPr>
            <w:r w:rsidRPr="002C5FE8">
              <w:rPr>
                <w:rFonts w:ascii="Calibri Light" w:hAnsi="Calibri Light" w:cs="Calibri Light"/>
                <w:color w:val="000000" w:themeColor="text1"/>
              </w:rPr>
              <w:t>Criteri ambientali minimi per l’affidamento del servizio di fornitura, noleggio ed estensione della vita utile di arredi per interni (CAM Arredi interni, DM 23.6.2022)</w:t>
            </w:r>
          </w:p>
          <w:p w14:paraId="6895D9D3" w14:textId="77777777" w:rsidR="005C6339" w:rsidRPr="002C5FE8" w:rsidRDefault="005C6339" w:rsidP="00005652">
            <w:pPr>
              <w:jc w:val="both"/>
              <w:rPr>
                <w:rFonts w:ascii="Calibri Light" w:hAnsi="Calibri Light" w:cs="Calibri Light"/>
                <w:color w:val="000000" w:themeColor="text1"/>
              </w:rPr>
            </w:pPr>
            <w:r w:rsidRPr="002C5FE8">
              <w:rPr>
                <w:rFonts w:ascii="Calibri Light" w:hAnsi="Calibri Light" w:cs="Calibri Light"/>
                <w:color w:val="000000" w:themeColor="text1"/>
              </w:rPr>
              <w:t>Fornire una lista di riscontro, utilizzando i criteri che, tratti dai CAM applicabili da verificare in fase attuativa, in particolare per il CAM arredi, laboratori didattici, mense e locali destinati a palestre, auditorium etc.</w:t>
            </w:r>
          </w:p>
          <w:p w14:paraId="57D25E6D" w14:textId="77777777" w:rsidR="005C6339" w:rsidRPr="002C5FE8" w:rsidRDefault="005C6339" w:rsidP="00005652">
            <w:pPr>
              <w:jc w:val="both"/>
              <w:rPr>
                <w:rFonts w:ascii="Calibri Light" w:hAnsi="Calibri Light" w:cs="Calibri Light"/>
                <w:color w:val="000000" w:themeColor="text1"/>
              </w:rPr>
            </w:pPr>
            <w:r w:rsidRPr="002C5FE8">
              <w:rPr>
                <w:rFonts w:ascii="Calibri Light" w:hAnsi="Calibri Light" w:cs="Calibri Light"/>
                <w:color w:val="000000" w:themeColor="text1"/>
              </w:rPr>
              <w:t>L’acquisto di beni dovrà essere conforme ai criteri previsti dal DM 23 giugno 2022, n. 254 -CAM relativi a Forniture, servizio di noleggio e servizio di estensione della vita utile di arredi per interni.</w:t>
            </w:r>
          </w:p>
          <w:p w14:paraId="3C7D4F38" w14:textId="77777777" w:rsidR="005C6339" w:rsidRPr="002C5FE8" w:rsidRDefault="005C6339" w:rsidP="00005652">
            <w:pPr>
              <w:jc w:val="both"/>
              <w:rPr>
                <w:rFonts w:ascii="Calibri Light" w:hAnsi="Calibri Light" w:cs="Calibri Light"/>
                <w:color w:val="000000" w:themeColor="text1"/>
              </w:rPr>
            </w:pPr>
            <w:r w:rsidRPr="002C5FE8">
              <w:rPr>
                <w:rFonts w:ascii="Calibri Light" w:hAnsi="Calibri Light" w:cs="Calibri Light"/>
                <w:color w:val="000000" w:themeColor="text1"/>
              </w:rPr>
              <w:t xml:space="preserve">Tale </w:t>
            </w:r>
            <w:proofErr w:type="gramStart"/>
            <w:r w:rsidRPr="002C5FE8">
              <w:rPr>
                <w:rFonts w:ascii="Calibri Light" w:hAnsi="Calibri Light" w:cs="Calibri Light"/>
                <w:color w:val="000000" w:themeColor="text1"/>
              </w:rPr>
              <w:t>requisito :</w:t>
            </w:r>
            <w:proofErr w:type="gramEnd"/>
          </w:p>
          <w:p w14:paraId="2E54E618" w14:textId="77777777" w:rsidR="005C6339" w:rsidRPr="002C5FE8" w:rsidRDefault="005C6339">
            <w:pPr>
              <w:numPr>
                <w:ilvl w:val="0"/>
                <w:numId w:val="115"/>
              </w:numPr>
              <w:jc w:val="both"/>
              <w:rPr>
                <w:rFonts w:ascii="Calibri Light" w:hAnsi="Calibri Light" w:cs="Calibri Light"/>
                <w:color w:val="000000" w:themeColor="text1"/>
              </w:rPr>
            </w:pPr>
            <w:r w:rsidRPr="002C5FE8">
              <w:rPr>
                <w:rFonts w:ascii="Calibri Light" w:hAnsi="Calibri Light" w:cs="Calibri Light"/>
                <w:color w:val="000000" w:themeColor="text1"/>
              </w:rPr>
              <w:t>È obbligatorio per i beneficiari pubblici</w:t>
            </w:r>
          </w:p>
          <w:p w14:paraId="0A0BFCE4" w14:textId="77777777" w:rsidR="005C6339" w:rsidRPr="002C5FE8" w:rsidRDefault="005C6339">
            <w:pPr>
              <w:numPr>
                <w:ilvl w:val="0"/>
                <w:numId w:val="115"/>
              </w:numPr>
              <w:jc w:val="both"/>
              <w:rPr>
                <w:rFonts w:ascii="Calibri Light" w:hAnsi="Calibri Light" w:cs="Calibri Light"/>
                <w:color w:val="000000" w:themeColor="text1"/>
              </w:rPr>
            </w:pPr>
            <w:r w:rsidRPr="002C5FE8">
              <w:rPr>
                <w:rFonts w:ascii="Calibri Light" w:hAnsi="Calibri Light" w:cs="Calibri Light"/>
                <w:color w:val="000000" w:themeColor="text1"/>
              </w:rPr>
              <w:t>Costituisce riferimento per i beneficiari privati (in caso di non applicazione sarà necessario motivare) i quali inoltre dovranno orientarsi verso l’acquisto di beni certificati con uno dei seguenti standard:</w:t>
            </w:r>
          </w:p>
          <w:p w14:paraId="08F165F6" w14:textId="77777777" w:rsidR="005C6339" w:rsidRPr="002C5FE8" w:rsidRDefault="005C6339">
            <w:pPr>
              <w:pStyle w:val="Paragrafoelenco"/>
              <w:numPr>
                <w:ilvl w:val="0"/>
                <w:numId w:val="118"/>
              </w:numPr>
              <w:ind w:left="1440" w:hanging="425"/>
              <w:rPr>
                <w:rFonts w:ascii="Calibri Light" w:hAnsi="Calibri Light" w:cs="Calibri Light"/>
                <w:color w:val="000000" w:themeColor="text1"/>
              </w:rPr>
            </w:pPr>
            <w:r w:rsidRPr="002C5FE8">
              <w:rPr>
                <w:rFonts w:ascii="Calibri Light" w:hAnsi="Calibri Light" w:cs="Calibri Light"/>
                <w:color w:val="000000" w:themeColor="text1"/>
              </w:rPr>
              <w:lastRenderedPageBreak/>
              <w:t xml:space="preserve">ISO 14024 di tipi I (o prodotti con analoghe performance ambientali, dichiarati dal produttore) </w:t>
            </w:r>
          </w:p>
          <w:p w14:paraId="2FE14B83" w14:textId="77777777" w:rsidR="005C6339" w:rsidRPr="002C5FE8" w:rsidRDefault="005C6339">
            <w:pPr>
              <w:pStyle w:val="Paragrafoelenco"/>
              <w:numPr>
                <w:ilvl w:val="0"/>
                <w:numId w:val="118"/>
              </w:numPr>
              <w:ind w:left="1440" w:hanging="425"/>
              <w:rPr>
                <w:rFonts w:ascii="Calibri Light" w:hAnsi="Calibri Light" w:cs="Calibri Light"/>
                <w:color w:val="000000" w:themeColor="text1"/>
              </w:rPr>
            </w:pPr>
            <w:r w:rsidRPr="002C5FE8">
              <w:rPr>
                <w:rFonts w:ascii="Calibri Light" w:hAnsi="Calibri Light" w:cs="Calibri Light"/>
                <w:color w:val="000000" w:themeColor="text1"/>
              </w:rPr>
              <w:t>ISO 14020 tipo III</w:t>
            </w:r>
          </w:p>
          <w:bookmarkEnd w:id="32"/>
          <w:p w14:paraId="711A9C74" w14:textId="77777777" w:rsidR="005C6339" w:rsidRPr="002C5FE8" w:rsidRDefault="005C6339" w:rsidP="00005652">
            <w:pPr>
              <w:jc w:val="both"/>
              <w:rPr>
                <w:rFonts w:ascii="Calibri Light" w:hAnsi="Calibri Light" w:cs="Calibri Light"/>
                <w:color w:val="000000" w:themeColor="text1"/>
              </w:rPr>
            </w:pPr>
          </w:p>
        </w:tc>
      </w:tr>
      <w:tr w:rsidR="005C6339" w:rsidRPr="002C5FE8" w14:paraId="16CB3E63" w14:textId="77777777" w:rsidTr="00005652">
        <w:tc>
          <w:tcPr>
            <w:tcW w:w="10070" w:type="dxa"/>
          </w:tcPr>
          <w:p w14:paraId="4F80AF20" w14:textId="77777777" w:rsidR="005C6339" w:rsidRPr="002C5FE8" w:rsidRDefault="005C6339" w:rsidP="00005652">
            <w:pPr>
              <w:jc w:val="center"/>
              <w:rPr>
                <w:rFonts w:ascii="Calibri Light" w:hAnsi="Calibri Light" w:cs="Calibri Light"/>
                <w:i/>
                <w:iCs/>
                <w:color w:val="000000" w:themeColor="text1"/>
              </w:rPr>
            </w:pPr>
          </w:p>
        </w:tc>
      </w:tr>
    </w:tbl>
    <w:p w14:paraId="0E2514B0" w14:textId="77777777" w:rsidR="005C6339" w:rsidRPr="002C5FE8" w:rsidRDefault="005C6339" w:rsidP="005C6339">
      <w:pPr>
        <w:pStyle w:val="Paragrafoelenco"/>
        <w:ind w:left="720" w:right="418"/>
        <w:rPr>
          <w:rFonts w:ascii="Calibri Light" w:hAnsi="Calibri Light" w:cs="Calibri Light"/>
          <w:color w:val="000000" w:themeColor="text1"/>
          <w:sz w:val="20"/>
          <w:szCs w:val="20"/>
        </w:rPr>
      </w:pPr>
    </w:p>
    <w:p w14:paraId="3F976AAC" w14:textId="77777777" w:rsidR="005C6339" w:rsidRPr="002C5FE8" w:rsidRDefault="005C6339" w:rsidP="005C6339">
      <w:pPr>
        <w:ind w:left="420" w:right="418"/>
        <w:jc w:val="both"/>
        <w:rPr>
          <w:rFonts w:ascii="Calibri Light" w:hAnsi="Calibri Light" w:cs="Calibri Light"/>
          <w:color w:val="000000" w:themeColor="text1"/>
          <w:sz w:val="20"/>
          <w:szCs w:val="20"/>
        </w:rPr>
      </w:pPr>
      <w:r w:rsidRPr="002C5FE8">
        <w:rPr>
          <w:rFonts w:ascii="Calibri Light" w:hAnsi="Calibri Light" w:cs="Calibri Light"/>
          <w:color w:val="000000" w:themeColor="text1"/>
          <w:sz w:val="20"/>
          <w:szCs w:val="20"/>
        </w:rPr>
        <w:t>Pertanto, alla luce di tale valutazione, è dichiarato che le attività previste nell’ambito dell’operazione da ammettere a finanziamento saranno realizzate nel rispetto dei vincoli DNSH individuati nelle schede tecniche selezionate</w:t>
      </w:r>
      <w:r w:rsidRPr="002C5FE8">
        <w:rPr>
          <w:rStyle w:val="Rimandonotaapidipagina"/>
          <w:rFonts w:ascii="Calibri Light" w:hAnsi="Calibri Light" w:cs="Calibri Light"/>
          <w:color w:val="000000" w:themeColor="text1"/>
          <w:sz w:val="20"/>
          <w:szCs w:val="20"/>
        </w:rPr>
        <w:footnoteReference w:id="3"/>
      </w:r>
      <w:r w:rsidRPr="002C5FE8">
        <w:rPr>
          <w:rFonts w:ascii="Calibri Light" w:hAnsi="Calibri Light" w:cs="Calibri Light"/>
          <w:color w:val="000000" w:themeColor="text1"/>
          <w:sz w:val="20"/>
          <w:szCs w:val="20"/>
        </w:rPr>
        <w:t xml:space="preserve"> e nel rispetto delle prescrizioni e raccomandazioni sopra riportate. </w:t>
      </w:r>
    </w:p>
    <w:p w14:paraId="2EE40DF2" w14:textId="77777777" w:rsidR="005C6339" w:rsidRPr="002C5FE8" w:rsidRDefault="005C6339" w:rsidP="005C6339">
      <w:pPr>
        <w:ind w:left="420" w:right="418"/>
        <w:jc w:val="both"/>
        <w:rPr>
          <w:rFonts w:ascii="Calibri Light" w:hAnsi="Calibri Light" w:cs="Calibri Light"/>
          <w:sz w:val="20"/>
          <w:szCs w:val="20"/>
        </w:rPr>
      </w:pPr>
      <w:r w:rsidRPr="002C5FE8">
        <w:rPr>
          <w:rFonts w:ascii="Calibri Light" w:hAnsi="Calibri Light" w:cs="Calibri Light"/>
          <w:sz w:val="20"/>
          <w:szCs w:val="20"/>
        </w:rPr>
        <w:t xml:space="preserve"> </w:t>
      </w:r>
    </w:p>
    <w:p w14:paraId="7DF7BEFF" w14:textId="77777777" w:rsidR="005C6339" w:rsidRPr="002C5FE8" w:rsidRDefault="005C6339" w:rsidP="005C6339">
      <w:pPr>
        <w:pStyle w:val="Paragrafoelenco"/>
        <w:tabs>
          <w:tab w:val="left" w:pos="840"/>
        </w:tabs>
        <w:spacing w:before="178"/>
        <w:ind w:left="643" w:right="113"/>
        <w:rPr>
          <w:rFonts w:ascii="Calibri Light" w:hAnsi="Calibri Light" w:cs="Calibri Light"/>
          <w:i/>
          <w:color w:val="000000" w:themeColor="text1"/>
          <w:sz w:val="20"/>
          <w:szCs w:val="20"/>
        </w:rPr>
      </w:pPr>
      <w:r w:rsidRPr="002C5FE8">
        <w:rPr>
          <w:rFonts w:ascii="Calibri Light" w:hAnsi="Calibri Light" w:cs="Calibri Light"/>
          <w:sz w:val="20"/>
          <w:szCs w:val="20"/>
        </w:rPr>
        <w:t xml:space="preserve">Data ................................................                                </w:t>
      </w:r>
      <w:r w:rsidRPr="002C5FE8">
        <w:rPr>
          <w:rFonts w:ascii="Calibri Light" w:hAnsi="Calibri Light" w:cs="Calibri Light"/>
          <w:sz w:val="20"/>
          <w:szCs w:val="20"/>
        </w:rPr>
        <w:tab/>
      </w:r>
      <w:r w:rsidRPr="002C5FE8">
        <w:rPr>
          <w:rFonts w:ascii="Calibri Light" w:hAnsi="Calibri Light" w:cs="Calibri Light"/>
          <w:sz w:val="20"/>
          <w:szCs w:val="20"/>
        </w:rPr>
        <w:tab/>
      </w:r>
      <w:r w:rsidRPr="002C5FE8">
        <w:rPr>
          <w:rFonts w:ascii="Calibri Light" w:hAnsi="Calibri Light" w:cs="Calibri Light"/>
          <w:sz w:val="20"/>
          <w:szCs w:val="20"/>
        </w:rPr>
        <w:tab/>
      </w:r>
      <w:r w:rsidRPr="002C5FE8">
        <w:rPr>
          <w:rFonts w:ascii="Calibri Light" w:hAnsi="Calibri Light" w:cs="Calibri Light"/>
          <w:sz w:val="20"/>
          <w:szCs w:val="20"/>
        </w:rPr>
        <w:tab/>
      </w:r>
      <w:r w:rsidRPr="002C5FE8">
        <w:rPr>
          <w:rFonts w:ascii="Calibri Light" w:hAnsi="Calibri Light" w:cs="Calibri Light"/>
          <w:color w:val="000000" w:themeColor="text1"/>
          <w:sz w:val="20"/>
          <w:szCs w:val="20"/>
        </w:rPr>
        <w:t>l’UCO [firmato digitalmente]</w:t>
      </w:r>
    </w:p>
    <w:p w14:paraId="246744C9" w14:textId="77777777" w:rsidR="005C6339" w:rsidRPr="002C5FE8" w:rsidRDefault="005C6339" w:rsidP="005C6339">
      <w:pPr>
        <w:pStyle w:val="Paragrafoelenco"/>
        <w:tabs>
          <w:tab w:val="left" w:pos="840"/>
        </w:tabs>
        <w:spacing w:before="178"/>
        <w:ind w:left="643" w:right="113"/>
        <w:rPr>
          <w:rFonts w:ascii="Calibri Light" w:hAnsi="Calibri Light" w:cs="Calibri Light"/>
          <w:sz w:val="20"/>
          <w:szCs w:val="20"/>
        </w:rPr>
      </w:pPr>
    </w:p>
    <w:p w14:paraId="28C68825" w14:textId="77777777" w:rsidR="005C6339" w:rsidRPr="002C5FE8" w:rsidRDefault="005C6339" w:rsidP="005C6339">
      <w:pPr>
        <w:pStyle w:val="Corpotesto"/>
        <w:spacing w:before="1"/>
        <w:rPr>
          <w:rFonts w:asciiTheme="minorHAnsi" w:hAnsiTheme="minorHAnsi" w:cstheme="minorHAnsi"/>
          <w:i/>
        </w:rPr>
      </w:pPr>
    </w:p>
    <w:p w14:paraId="61E0B978" w14:textId="77777777" w:rsidR="00C85C83" w:rsidRPr="002C5FE8" w:rsidRDefault="00C85C83" w:rsidP="00336287">
      <w:pPr>
        <w:pStyle w:val="Corpotesto"/>
        <w:spacing w:after="120" w:line="243" w:lineRule="exact"/>
        <w:ind w:left="0"/>
        <w:rPr>
          <w:rFonts w:asciiTheme="minorHAnsi" w:hAnsiTheme="minorHAnsi" w:cstheme="minorHAnsi"/>
        </w:rPr>
      </w:pPr>
    </w:p>
    <w:sectPr w:rsidR="00C85C83" w:rsidRPr="002C5FE8" w:rsidSect="00336287">
      <w:footerReference w:type="default" r:id="rId14"/>
      <w:pgSz w:w="11900" w:h="16850"/>
      <w:pgMar w:top="1417" w:right="1410" w:bottom="730" w:left="1134" w:header="0" w:footer="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45E31" w14:textId="77777777" w:rsidR="00DD4927" w:rsidRDefault="00DD4927">
      <w:r>
        <w:separator/>
      </w:r>
    </w:p>
  </w:endnote>
  <w:endnote w:type="continuationSeparator" w:id="0">
    <w:p w14:paraId="6CFF7D85" w14:textId="77777777" w:rsidR="00DD4927" w:rsidRDefault="00DD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7521" w14:textId="77777777" w:rsidR="00C85C83" w:rsidRDefault="00613574">
    <w:pPr>
      <w:pStyle w:val="Corpotesto"/>
      <w:spacing w:line="14" w:lineRule="auto"/>
      <w:ind w:left="0"/>
      <w:jc w:val="left"/>
    </w:pPr>
    <w:r>
      <w:rPr>
        <w:noProof/>
      </w:rPr>
      <mc:AlternateContent>
        <mc:Choice Requires="wps">
          <w:drawing>
            <wp:anchor distT="0" distB="0" distL="0" distR="0" simplePos="0" relativeHeight="486950400" behindDoc="1" locked="0" layoutInCell="1" allowOverlap="1" wp14:anchorId="0690DDE1" wp14:editId="7E9CB03D">
              <wp:simplePos x="0" y="0"/>
              <wp:positionH relativeFrom="page">
                <wp:posOffset>684580</wp:posOffset>
              </wp:positionH>
              <wp:positionV relativeFrom="page">
                <wp:posOffset>10103611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1C0AD21" w14:textId="77777777" w:rsidR="00C85C83" w:rsidRDefault="0061357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690DDE1" id="_x0000_t202" coordsize="21600,21600" o:spt="202" path="m,l,21600r21600,l21600,xe">
              <v:stroke joinstyle="miter"/>
              <v:path gradientshapeok="t" o:connecttype="rect"/>
            </v:shapetype>
            <v:shape id="Textbox 1" o:spid="_x0000_s1027" type="#_x0000_t202" style="position:absolute;margin-left:53.9pt;margin-top:795.55pt;width:12.6pt;height:13.05pt;z-index:-163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" filled="f" stroked="f">
              <v:textbox inset="0,0,0,0">
                <w:txbxContent>
                  <w:p w14:paraId="01C0AD21" w14:textId="77777777" w:rsidR="00C85C83" w:rsidRDefault="00613574">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53FC" w14:textId="77777777" w:rsidR="00C85C83" w:rsidRDefault="00613574">
    <w:pPr>
      <w:pStyle w:val="Corpotesto"/>
      <w:spacing w:line="14" w:lineRule="auto"/>
      <w:ind w:left="0"/>
      <w:jc w:val="left"/>
    </w:pPr>
    <w:r>
      <w:rPr>
        <w:noProof/>
      </w:rPr>
      <mc:AlternateContent>
        <mc:Choice Requires="wps">
          <w:drawing>
            <wp:anchor distT="0" distB="0" distL="0" distR="0" simplePos="0" relativeHeight="486950912" behindDoc="1" locked="0" layoutInCell="1" allowOverlap="1" wp14:anchorId="5C221A81" wp14:editId="235FBAEE">
              <wp:simplePos x="0" y="0"/>
              <wp:positionH relativeFrom="page">
                <wp:posOffset>6845300</wp:posOffset>
              </wp:positionH>
              <wp:positionV relativeFrom="page">
                <wp:posOffset>10309351</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F88499E" w14:textId="77777777" w:rsidR="00C85C83" w:rsidRDefault="00613574">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C221A81" id="_x0000_t202" coordsize="21600,21600" o:spt="202" path="m,l,21600r21600,l21600,xe">
              <v:stroke joinstyle="miter"/>
              <v:path gradientshapeok="t" o:connecttype="rect"/>
            </v:shapetype>
            <v:shape id="Textbox 3" o:spid="_x0000_s1028" type="#_x0000_t202" style="position:absolute;margin-left:539pt;margin-top:811.75pt;width:16.3pt;height:13.05pt;z-index:-163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" filled="f" stroked="f">
              <v:textbox inset="0,0,0,0">
                <w:txbxContent>
                  <w:p w14:paraId="3F88499E" w14:textId="77777777" w:rsidR="00C85C83" w:rsidRDefault="00613574">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2A5D" w14:textId="77777777" w:rsidR="00DD4927" w:rsidRDefault="00DD4927">
      <w:r>
        <w:separator/>
      </w:r>
    </w:p>
  </w:footnote>
  <w:footnote w:type="continuationSeparator" w:id="0">
    <w:p w14:paraId="01254405" w14:textId="77777777" w:rsidR="00DD4927" w:rsidRDefault="00DD4927">
      <w:r>
        <w:continuationSeparator/>
      </w:r>
    </w:p>
  </w:footnote>
  <w:footnote w:id="1">
    <w:p w14:paraId="5BB414FA" w14:textId="77777777" w:rsidR="005C6339" w:rsidRPr="009E7BCC" w:rsidRDefault="005C6339" w:rsidP="005C6339">
      <w:pPr>
        <w:pStyle w:val="Testonotaapidipagina"/>
        <w:rPr>
          <w:rFonts w:ascii="Calibri Light" w:hAnsi="Calibri Light" w:cs="Calibri Light"/>
          <w:i/>
          <w:iCs/>
          <w:sz w:val="18"/>
          <w:szCs w:val="18"/>
        </w:rPr>
      </w:pPr>
      <w:r>
        <w:rPr>
          <w:rStyle w:val="Rimandonotaapidipagina"/>
        </w:rPr>
        <w:footnoteRef/>
      </w:r>
      <w:r>
        <w:t xml:space="preserve"> </w:t>
      </w:r>
      <w:r w:rsidRPr="009E7BCC">
        <w:rPr>
          <w:rFonts w:ascii="Calibri Light" w:hAnsi="Calibri Light" w:cs="Calibri Light"/>
          <w:i/>
          <w:iCs/>
          <w:sz w:val="18"/>
          <w:szCs w:val="18"/>
        </w:rPr>
        <w:t>Il giudizio valutativo dovrà essere espresso per ciascuno dei sei obiettivi ambientali DNSH</w:t>
      </w:r>
    </w:p>
  </w:footnote>
  <w:footnote w:id="2">
    <w:p w14:paraId="6361C4F6" w14:textId="77777777" w:rsidR="005C6339" w:rsidRPr="0092692F" w:rsidRDefault="005C6339" w:rsidP="005C6339">
      <w:pPr>
        <w:pStyle w:val="Testonotaapidipagina"/>
        <w:ind w:right="310"/>
        <w:jc w:val="both"/>
        <w:rPr>
          <w:rFonts w:ascii="Calibri Light" w:hAnsi="Calibri Light" w:cs="Calibri Light"/>
          <w:i/>
          <w:iCs/>
          <w:sz w:val="16"/>
          <w:szCs w:val="16"/>
        </w:rPr>
      </w:pPr>
      <w:r>
        <w:rPr>
          <w:rStyle w:val="Rimandonotaapidipagina"/>
        </w:rPr>
        <w:footnoteRef/>
      </w:r>
      <w:r w:rsidRPr="0092692F">
        <w:rPr>
          <w:rStyle w:val="Rimandonotaapidipagina"/>
        </w:rPr>
        <w:t xml:space="preserve"> </w:t>
      </w:r>
      <w:r>
        <w:rPr>
          <w:rFonts w:ascii="Calibri Light" w:hAnsi="Calibri Light" w:cs="Calibri Light"/>
          <w:i/>
          <w:iCs/>
          <w:sz w:val="16"/>
          <w:szCs w:val="16"/>
        </w:rPr>
        <w:t>Nell’ipotesi di mancata riconducibilità ad un’azione specifica del PNRR si procederà</w:t>
      </w:r>
      <w:r w:rsidRPr="0092692F">
        <w:rPr>
          <w:rFonts w:ascii="Calibri Light" w:hAnsi="Calibri Light" w:cs="Calibri Light"/>
          <w:i/>
          <w:iCs/>
          <w:sz w:val="16"/>
          <w:szCs w:val="16"/>
        </w:rPr>
        <w:t>, in sinergia con gli orientamenti tecnici comunitari e nazionali, mediante schede di</w:t>
      </w:r>
      <w:r>
        <w:rPr>
          <w:rFonts w:ascii="Calibri Light" w:hAnsi="Calibri Light" w:cs="Calibri Light"/>
          <w:i/>
          <w:iCs/>
          <w:sz w:val="16"/>
          <w:szCs w:val="16"/>
        </w:rPr>
        <w:t xml:space="preserve"> </w:t>
      </w:r>
      <w:r w:rsidRPr="0092692F">
        <w:rPr>
          <w:rFonts w:ascii="Calibri Light" w:hAnsi="Calibri Light" w:cs="Calibri Light"/>
          <w:i/>
          <w:iCs/>
          <w:sz w:val="16"/>
          <w:szCs w:val="16"/>
        </w:rPr>
        <w:t>auto valutazione coerenti sulla base dei sei obiettivi ambientali di cui all’art. 17 del regolamento UE n. 2020/852, della coerenza con il quadro normativo programmatico vigente e del rispetto delle Best Available Techniques (BAT), ossia di quelle condizioni, da adottare nel corso di un ciclo di produzione, che sono idonee ad assicurare la più alta protezione ambientale a costi ragionevoli</w:t>
      </w:r>
      <w:r>
        <w:rPr>
          <w:rFonts w:ascii="Calibri Light" w:hAnsi="Calibri Light" w:cs="Calibri Light"/>
          <w:i/>
          <w:iCs/>
          <w:sz w:val="16"/>
          <w:szCs w:val="16"/>
        </w:rPr>
        <w:t>.</w:t>
      </w:r>
    </w:p>
  </w:footnote>
  <w:footnote w:id="3">
    <w:p w14:paraId="38CE032F" w14:textId="77777777" w:rsidR="005C6339" w:rsidRPr="008A6A44" w:rsidRDefault="005C6339" w:rsidP="005C6339">
      <w:pPr>
        <w:pStyle w:val="Testonotaapidipagina"/>
        <w:rPr>
          <w:rFonts w:ascii="Calibri Light" w:hAnsi="Calibri Light" w:cs="Calibri Light"/>
          <w:i/>
          <w:iCs/>
          <w:sz w:val="16"/>
          <w:szCs w:val="16"/>
        </w:rPr>
      </w:pPr>
      <w:r>
        <w:rPr>
          <w:rStyle w:val="Rimandonotaapidipagina"/>
        </w:rPr>
        <w:footnoteRef/>
      </w:r>
      <w:r>
        <w:t xml:space="preserve"> </w:t>
      </w:r>
      <w:r w:rsidRPr="008A6A44">
        <w:rPr>
          <w:rFonts w:ascii="Calibri Light" w:hAnsi="Calibri Light" w:cs="Calibri Light"/>
          <w:i/>
          <w:iCs/>
          <w:sz w:val="16"/>
          <w:szCs w:val="16"/>
        </w:rPr>
        <w:t xml:space="preserve">Cfr nota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8D71" w14:textId="210D6158" w:rsidR="00336287" w:rsidRDefault="00336287">
    <w:pPr>
      <w:pStyle w:val="Intestazione"/>
    </w:pPr>
  </w:p>
  <w:p w14:paraId="19CDD358" w14:textId="390F6F5C" w:rsidR="00861FA5" w:rsidRDefault="00336287">
    <w:pPr>
      <w:pStyle w:val="Intestazione"/>
    </w:pPr>
    <w:r>
      <w:rPr>
        <w:noProof/>
      </w:rPr>
      <w:drawing>
        <wp:inline distT="0" distB="0" distL="0" distR="0" wp14:anchorId="1799B529" wp14:editId="57D861B1">
          <wp:extent cx="6143207" cy="459874"/>
          <wp:effectExtent l="0" t="0" r="0" b="0"/>
          <wp:docPr id="92713681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2200" cy="46054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B59A" w14:textId="31F8943B" w:rsidR="005472CE" w:rsidRDefault="005472CE">
    <w:pPr>
      <w:pStyle w:val="Intestazione"/>
    </w:pPr>
    <w:r>
      <w:rPr>
        <w:noProof/>
      </w:rPr>
      <w:drawing>
        <wp:inline distT="0" distB="0" distL="0" distR="0" wp14:anchorId="285B799F" wp14:editId="2C44CAF6">
          <wp:extent cx="5944870" cy="444913"/>
          <wp:effectExtent l="0" t="0" r="0" b="0"/>
          <wp:docPr id="146687019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870" cy="44491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808"/>
    <w:multiLevelType w:val="multilevel"/>
    <w:tmpl w:val="E1B475F6"/>
    <w:lvl w:ilvl="0">
      <w:start w:val="1"/>
      <w:numFmt w:val="bullet"/>
      <w:lvlText w:val=""/>
      <w:lvlJc w:val="left"/>
      <w:pPr>
        <w:ind w:left="720" w:hanging="360"/>
      </w:pPr>
      <w:rPr>
        <w:rFonts w:ascii="Symbol" w:hAnsi="Symbol" w:hint="default"/>
        <w:sz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4261BB"/>
    <w:multiLevelType w:val="hybridMultilevel"/>
    <w:tmpl w:val="2BC8F598"/>
    <w:lvl w:ilvl="0" w:tplc="89ACF1C0">
      <w:start w:val="1"/>
      <w:numFmt w:val="lowerLetter"/>
      <w:lvlText w:val="%1)"/>
      <w:lvlJc w:val="left"/>
      <w:pPr>
        <w:ind w:left="963" w:hanging="284"/>
      </w:pPr>
      <w:rPr>
        <w:rFonts w:ascii="Calibri" w:eastAsia="Calibri" w:hAnsi="Calibri" w:cs="Calibri" w:hint="default"/>
        <w:b w:val="0"/>
        <w:bCs w:val="0"/>
        <w:i w:val="0"/>
        <w:iCs w:val="0"/>
        <w:spacing w:val="-1"/>
        <w:w w:val="100"/>
        <w:sz w:val="22"/>
        <w:szCs w:val="22"/>
        <w:lang w:val="it-IT" w:eastAsia="en-US" w:bidi="ar-SA"/>
      </w:rPr>
    </w:lvl>
    <w:lvl w:ilvl="1" w:tplc="01CA08E8">
      <w:numFmt w:val="bullet"/>
      <w:lvlText w:val="•"/>
      <w:lvlJc w:val="left"/>
      <w:pPr>
        <w:ind w:left="1972" w:hanging="284"/>
      </w:pPr>
      <w:rPr>
        <w:rFonts w:hint="default"/>
        <w:lang w:val="it-IT" w:eastAsia="en-US" w:bidi="ar-SA"/>
      </w:rPr>
    </w:lvl>
    <w:lvl w:ilvl="2" w:tplc="F4EA5C6A">
      <w:numFmt w:val="bullet"/>
      <w:lvlText w:val="•"/>
      <w:lvlJc w:val="left"/>
      <w:pPr>
        <w:ind w:left="2981" w:hanging="284"/>
      </w:pPr>
      <w:rPr>
        <w:rFonts w:hint="default"/>
        <w:lang w:val="it-IT" w:eastAsia="en-US" w:bidi="ar-SA"/>
      </w:rPr>
    </w:lvl>
    <w:lvl w:ilvl="3" w:tplc="B83C69D8">
      <w:numFmt w:val="bullet"/>
      <w:lvlText w:val="•"/>
      <w:lvlJc w:val="left"/>
      <w:pPr>
        <w:ind w:left="3989" w:hanging="284"/>
      </w:pPr>
      <w:rPr>
        <w:rFonts w:hint="default"/>
        <w:lang w:val="it-IT" w:eastAsia="en-US" w:bidi="ar-SA"/>
      </w:rPr>
    </w:lvl>
    <w:lvl w:ilvl="4" w:tplc="E950509E">
      <w:numFmt w:val="bullet"/>
      <w:lvlText w:val="•"/>
      <w:lvlJc w:val="left"/>
      <w:pPr>
        <w:ind w:left="4998" w:hanging="284"/>
      </w:pPr>
      <w:rPr>
        <w:rFonts w:hint="default"/>
        <w:lang w:val="it-IT" w:eastAsia="en-US" w:bidi="ar-SA"/>
      </w:rPr>
    </w:lvl>
    <w:lvl w:ilvl="5" w:tplc="21344F9C">
      <w:numFmt w:val="bullet"/>
      <w:lvlText w:val="•"/>
      <w:lvlJc w:val="left"/>
      <w:pPr>
        <w:ind w:left="6007" w:hanging="284"/>
      </w:pPr>
      <w:rPr>
        <w:rFonts w:hint="default"/>
        <w:lang w:val="it-IT" w:eastAsia="en-US" w:bidi="ar-SA"/>
      </w:rPr>
    </w:lvl>
    <w:lvl w:ilvl="6" w:tplc="7FCC155E">
      <w:numFmt w:val="bullet"/>
      <w:lvlText w:val="•"/>
      <w:lvlJc w:val="left"/>
      <w:pPr>
        <w:ind w:left="7015" w:hanging="284"/>
      </w:pPr>
      <w:rPr>
        <w:rFonts w:hint="default"/>
        <w:lang w:val="it-IT" w:eastAsia="en-US" w:bidi="ar-SA"/>
      </w:rPr>
    </w:lvl>
    <w:lvl w:ilvl="7" w:tplc="F948D4E0">
      <w:numFmt w:val="bullet"/>
      <w:lvlText w:val="•"/>
      <w:lvlJc w:val="left"/>
      <w:pPr>
        <w:ind w:left="8024" w:hanging="284"/>
      </w:pPr>
      <w:rPr>
        <w:rFonts w:hint="default"/>
        <w:lang w:val="it-IT" w:eastAsia="en-US" w:bidi="ar-SA"/>
      </w:rPr>
    </w:lvl>
    <w:lvl w:ilvl="8" w:tplc="12C0B9E4">
      <w:numFmt w:val="bullet"/>
      <w:lvlText w:val="•"/>
      <w:lvlJc w:val="left"/>
      <w:pPr>
        <w:ind w:left="9032" w:hanging="284"/>
      </w:pPr>
      <w:rPr>
        <w:rFonts w:hint="default"/>
        <w:lang w:val="it-IT" w:eastAsia="en-US" w:bidi="ar-SA"/>
      </w:rPr>
    </w:lvl>
  </w:abstractNum>
  <w:abstractNum w:abstractNumId="2" w15:restartNumberingAfterBreak="0">
    <w:nsid w:val="01F67BF4"/>
    <w:multiLevelType w:val="multilevel"/>
    <w:tmpl w:val="EA4ABA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163590"/>
    <w:multiLevelType w:val="hybridMultilevel"/>
    <w:tmpl w:val="5B809B64"/>
    <w:lvl w:ilvl="0" w:tplc="6CD0E322">
      <w:start w:val="1"/>
      <w:numFmt w:val="lowerLetter"/>
      <w:lvlText w:val="%1."/>
      <w:lvlJc w:val="left"/>
      <w:pPr>
        <w:ind w:left="502"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3840277"/>
    <w:multiLevelType w:val="multilevel"/>
    <w:tmpl w:val="958ED0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6A0EF1"/>
    <w:multiLevelType w:val="hybridMultilevel"/>
    <w:tmpl w:val="B9B02DA4"/>
    <w:lvl w:ilvl="0" w:tplc="0C9CF7B8">
      <w:start w:val="1"/>
      <w:numFmt w:val="bullet"/>
      <w:lvlText w:val=""/>
      <w:lvlJc w:val="left"/>
      <w:pPr>
        <w:ind w:left="720" w:hanging="360"/>
      </w:pPr>
      <w:rPr>
        <w:rFonts w:ascii="Wingdings" w:hAnsi="Wingdings" w:hint="default"/>
        <w:b w:val="0"/>
        <w:i w:val="0"/>
        <w:caps w:val="0"/>
        <w:strike w:val="0"/>
        <w:dstrike w:val="0"/>
        <w:vanish w:val="0"/>
        <w:color w:val="2F5496"/>
        <w:w w:val="96"/>
        <w:sz w:val="22"/>
        <w:szCs w:val="2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91B7A57"/>
    <w:multiLevelType w:val="multilevel"/>
    <w:tmpl w:val="7A56D2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3C662A"/>
    <w:multiLevelType w:val="hybridMultilevel"/>
    <w:tmpl w:val="35C4F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955460B"/>
    <w:multiLevelType w:val="hybridMultilevel"/>
    <w:tmpl w:val="07D61AEC"/>
    <w:lvl w:ilvl="0" w:tplc="04100013">
      <w:start w:val="1"/>
      <w:numFmt w:val="upperRoman"/>
      <w:lvlText w:val="%1."/>
      <w:lvlJc w:val="right"/>
      <w:pPr>
        <w:ind w:left="1440" w:hanging="360"/>
      </w:pPr>
    </w:lvl>
    <w:lvl w:ilvl="1" w:tplc="1B3A00E2">
      <w:start w:val="1"/>
      <w:numFmt w:val="decimal"/>
      <w:lvlText w:val="%2."/>
      <w:lvlJc w:val="left"/>
      <w:pPr>
        <w:ind w:left="2160" w:hanging="360"/>
      </w:pPr>
      <w:rPr>
        <w:rFonts w:hint="default"/>
        <w:color w:val="000000"/>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09D55B56"/>
    <w:multiLevelType w:val="multilevel"/>
    <w:tmpl w:val="E1B475F6"/>
    <w:lvl w:ilvl="0">
      <w:start w:val="1"/>
      <w:numFmt w:val="bullet"/>
      <w:lvlText w:val=""/>
      <w:lvlJc w:val="left"/>
      <w:pPr>
        <w:ind w:left="720" w:hanging="360"/>
      </w:pPr>
      <w:rPr>
        <w:rFonts w:ascii="Symbol" w:hAnsi="Symbol" w:hint="default"/>
        <w:sz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0B2549F7"/>
    <w:multiLevelType w:val="multilevel"/>
    <w:tmpl w:val="94920C38"/>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5C6F13"/>
    <w:multiLevelType w:val="multilevel"/>
    <w:tmpl w:val="EBB075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BA5FDB"/>
    <w:multiLevelType w:val="hybridMultilevel"/>
    <w:tmpl w:val="4CB8C67E"/>
    <w:lvl w:ilvl="0" w:tplc="6ED41F18">
      <w:start w:val="1"/>
      <w:numFmt w:val="decimal"/>
      <w:lvlText w:val="%1."/>
      <w:lvlJc w:val="left"/>
      <w:pPr>
        <w:ind w:left="790" w:hanging="360"/>
      </w:pPr>
      <w:rPr>
        <w:rFonts w:ascii="Calibri" w:eastAsia="Calibri" w:hAnsi="Calibri" w:cs="Calibri" w:hint="default"/>
        <w:b w:val="0"/>
        <w:bCs w:val="0"/>
        <w:i w:val="0"/>
        <w:iCs w:val="0"/>
        <w:spacing w:val="-1"/>
        <w:w w:val="99"/>
        <w:sz w:val="20"/>
        <w:szCs w:val="20"/>
        <w:lang w:val="it-IT" w:eastAsia="en-US" w:bidi="ar-SA"/>
      </w:rPr>
    </w:lvl>
    <w:lvl w:ilvl="1" w:tplc="4FC4773E">
      <w:numFmt w:val="bullet"/>
      <w:lvlText w:val="•"/>
      <w:lvlJc w:val="left"/>
      <w:pPr>
        <w:ind w:left="1796" w:hanging="360"/>
      </w:pPr>
      <w:rPr>
        <w:rFonts w:hint="default"/>
        <w:lang w:val="it-IT" w:eastAsia="en-US" w:bidi="ar-SA"/>
      </w:rPr>
    </w:lvl>
    <w:lvl w:ilvl="2" w:tplc="13168EB8">
      <w:numFmt w:val="bullet"/>
      <w:lvlText w:val="•"/>
      <w:lvlJc w:val="left"/>
      <w:pPr>
        <w:ind w:left="2793" w:hanging="360"/>
      </w:pPr>
      <w:rPr>
        <w:rFonts w:hint="default"/>
        <w:lang w:val="it-IT" w:eastAsia="en-US" w:bidi="ar-SA"/>
      </w:rPr>
    </w:lvl>
    <w:lvl w:ilvl="3" w:tplc="AB9278EE">
      <w:numFmt w:val="bullet"/>
      <w:lvlText w:val="•"/>
      <w:lvlJc w:val="left"/>
      <w:pPr>
        <w:ind w:left="3789" w:hanging="360"/>
      </w:pPr>
      <w:rPr>
        <w:rFonts w:hint="default"/>
        <w:lang w:val="it-IT" w:eastAsia="en-US" w:bidi="ar-SA"/>
      </w:rPr>
    </w:lvl>
    <w:lvl w:ilvl="4" w:tplc="C8FABFEE">
      <w:numFmt w:val="bullet"/>
      <w:lvlText w:val="•"/>
      <w:lvlJc w:val="left"/>
      <w:pPr>
        <w:ind w:left="4786" w:hanging="360"/>
      </w:pPr>
      <w:rPr>
        <w:rFonts w:hint="default"/>
        <w:lang w:val="it-IT" w:eastAsia="en-US" w:bidi="ar-SA"/>
      </w:rPr>
    </w:lvl>
    <w:lvl w:ilvl="5" w:tplc="7FD811A0">
      <w:numFmt w:val="bullet"/>
      <w:lvlText w:val="•"/>
      <w:lvlJc w:val="left"/>
      <w:pPr>
        <w:ind w:left="5783" w:hanging="360"/>
      </w:pPr>
      <w:rPr>
        <w:rFonts w:hint="default"/>
        <w:lang w:val="it-IT" w:eastAsia="en-US" w:bidi="ar-SA"/>
      </w:rPr>
    </w:lvl>
    <w:lvl w:ilvl="6" w:tplc="9B244DAE">
      <w:numFmt w:val="bullet"/>
      <w:lvlText w:val="•"/>
      <w:lvlJc w:val="left"/>
      <w:pPr>
        <w:ind w:left="6779" w:hanging="360"/>
      </w:pPr>
      <w:rPr>
        <w:rFonts w:hint="default"/>
        <w:lang w:val="it-IT" w:eastAsia="en-US" w:bidi="ar-SA"/>
      </w:rPr>
    </w:lvl>
    <w:lvl w:ilvl="7" w:tplc="713C7338">
      <w:numFmt w:val="bullet"/>
      <w:lvlText w:val="•"/>
      <w:lvlJc w:val="left"/>
      <w:pPr>
        <w:ind w:left="7776" w:hanging="360"/>
      </w:pPr>
      <w:rPr>
        <w:rFonts w:hint="default"/>
        <w:lang w:val="it-IT" w:eastAsia="en-US" w:bidi="ar-SA"/>
      </w:rPr>
    </w:lvl>
    <w:lvl w:ilvl="8" w:tplc="93886FAE">
      <w:numFmt w:val="bullet"/>
      <w:lvlText w:val="•"/>
      <w:lvlJc w:val="left"/>
      <w:pPr>
        <w:ind w:left="8772" w:hanging="360"/>
      </w:pPr>
      <w:rPr>
        <w:rFonts w:hint="default"/>
        <w:lang w:val="it-IT" w:eastAsia="en-US" w:bidi="ar-SA"/>
      </w:rPr>
    </w:lvl>
  </w:abstractNum>
  <w:abstractNum w:abstractNumId="13" w15:restartNumberingAfterBreak="0">
    <w:nsid w:val="0FEA495C"/>
    <w:multiLevelType w:val="hybridMultilevel"/>
    <w:tmpl w:val="3B0A5B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ED140E"/>
    <w:multiLevelType w:val="multilevel"/>
    <w:tmpl w:val="090EA5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F82D07"/>
    <w:multiLevelType w:val="hybridMultilevel"/>
    <w:tmpl w:val="4BBE23DA"/>
    <w:lvl w:ilvl="0" w:tplc="04100001">
      <w:start w:val="1"/>
      <w:numFmt w:val="decimal"/>
      <w:lvlText w:val="%1."/>
      <w:lvlJc w:val="left"/>
      <w:pPr>
        <w:ind w:left="360" w:hanging="360"/>
      </w:pPr>
      <w:rPr>
        <w:rFonts w:hint="default"/>
      </w:rPr>
    </w:lvl>
    <w:lvl w:ilvl="1" w:tplc="04100003">
      <w:start w:val="1"/>
      <w:numFmt w:val="decimal"/>
      <w:lvlText w:val="%2."/>
      <w:lvlJc w:val="left"/>
      <w:pPr>
        <w:ind w:left="1080" w:hanging="360"/>
      </w:pPr>
      <w:rPr>
        <w:rFonts w:hint="default"/>
      </w:rPr>
    </w:lvl>
    <w:lvl w:ilvl="2" w:tplc="04100005" w:tentative="1">
      <w:start w:val="1"/>
      <w:numFmt w:val="lowerRoman"/>
      <w:lvlText w:val="%3."/>
      <w:lvlJc w:val="right"/>
      <w:pPr>
        <w:ind w:left="1800" w:hanging="180"/>
      </w:pPr>
    </w:lvl>
    <w:lvl w:ilvl="3" w:tplc="04100001" w:tentative="1">
      <w:start w:val="1"/>
      <w:numFmt w:val="decimal"/>
      <w:lvlText w:val="%4."/>
      <w:lvlJc w:val="left"/>
      <w:pPr>
        <w:ind w:left="2520" w:hanging="360"/>
      </w:pPr>
    </w:lvl>
    <w:lvl w:ilvl="4" w:tplc="04100003" w:tentative="1">
      <w:start w:val="1"/>
      <w:numFmt w:val="lowerLetter"/>
      <w:lvlText w:val="%5."/>
      <w:lvlJc w:val="left"/>
      <w:pPr>
        <w:ind w:left="3240" w:hanging="360"/>
      </w:pPr>
    </w:lvl>
    <w:lvl w:ilvl="5" w:tplc="04100005" w:tentative="1">
      <w:start w:val="1"/>
      <w:numFmt w:val="lowerRoman"/>
      <w:lvlText w:val="%6."/>
      <w:lvlJc w:val="right"/>
      <w:pPr>
        <w:ind w:left="3960" w:hanging="180"/>
      </w:pPr>
    </w:lvl>
    <w:lvl w:ilvl="6" w:tplc="04100001" w:tentative="1">
      <w:start w:val="1"/>
      <w:numFmt w:val="decimal"/>
      <w:lvlText w:val="%7."/>
      <w:lvlJc w:val="left"/>
      <w:pPr>
        <w:ind w:left="4680" w:hanging="360"/>
      </w:pPr>
    </w:lvl>
    <w:lvl w:ilvl="7" w:tplc="04100003" w:tentative="1">
      <w:start w:val="1"/>
      <w:numFmt w:val="lowerLetter"/>
      <w:lvlText w:val="%8."/>
      <w:lvlJc w:val="left"/>
      <w:pPr>
        <w:ind w:left="5400" w:hanging="360"/>
      </w:pPr>
    </w:lvl>
    <w:lvl w:ilvl="8" w:tplc="04100005" w:tentative="1">
      <w:start w:val="1"/>
      <w:numFmt w:val="lowerRoman"/>
      <w:lvlText w:val="%9."/>
      <w:lvlJc w:val="right"/>
      <w:pPr>
        <w:ind w:left="6120" w:hanging="180"/>
      </w:pPr>
    </w:lvl>
  </w:abstractNum>
  <w:abstractNum w:abstractNumId="16" w15:restartNumberingAfterBreak="0">
    <w:nsid w:val="11D12D4D"/>
    <w:multiLevelType w:val="hybridMultilevel"/>
    <w:tmpl w:val="B3545376"/>
    <w:lvl w:ilvl="0" w:tplc="FFFFFFFF">
      <w:start w:val="45"/>
      <w:numFmt w:val="bullet"/>
      <w:lvlText w:val="-"/>
      <w:lvlJc w:val="left"/>
      <w:pPr>
        <w:ind w:left="720" w:hanging="360"/>
      </w:pPr>
      <w:rPr>
        <w:rFonts w:ascii="Tunga" w:eastAsia="Times New Roman" w:hAnsi="Tunga" w:hint="default"/>
      </w:rPr>
    </w:lvl>
    <w:lvl w:ilvl="1" w:tplc="04100015">
      <w:start w:val="1"/>
      <w:numFmt w:val="upperLetter"/>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1025CB"/>
    <w:multiLevelType w:val="hybridMultilevel"/>
    <w:tmpl w:val="48E2904E"/>
    <w:lvl w:ilvl="0" w:tplc="6D06E8B2">
      <w:start w:val="1"/>
      <w:numFmt w:val="bullet"/>
      <w:pStyle w:val="PONMetroElencopuntat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2D52E62"/>
    <w:multiLevelType w:val="hybridMultilevel"/>
    <w:tmpl w:val="30B4DD8E"/>
    <w:lvl w:ilvl="0" w:tplc="0410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numFmt w:val="bullet"/>
      <w:lvlText w:val=""/>
      <w:lvlJc w:val="left"/>
      <w:pPr>
        <w:ind w:left="2509" w:hanging="360"/>
      </w:pPr>
      <w:rPr>
        <w:rFonts w:ascii="Calibri Light" w:eastAsia="Times New Roman" w:hAnsi="Calibri Light" w:cs="Calibri Light"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9" w15:restartNumberingAfterBreak="0">
    <w:nsid w:val="14BF088E"/>
    <w:multiLevelType w:val="multilevel"/>
    <w:tmpl w:val="EA4ABA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6B01F40"/>
    <w:multiLevelType w:val="multilevel"/>
    <w:tmpl w:val="E1B475F6"/>
    <w:lvl w:ilvl="0">
      <w:start w:val="1"/>
      <w:numFmt w:val="bullet"/>
      <w:lvlText w:val=""/>
      <w:lvlJc w:val="left"/>
      <w:pPr>
        <w:ind w:left="720" w:hanging="360"/>
      </w:pPr>
      <w:rPr>
        <w:rFonts w:ascii="Symbol" w:hAnsi="Symbol" w:hint="default"/>
        <w:sz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175433DC"/>
    <w:multiLevelType w:val="hybridMultilevel"/>
    <w:tmpl w:val="414A401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7D212E7"/>
    <w:multiLevelType w:val="hybridMultilevel"/>
    <w:tmpl w:val="D1AAE720"/>
    <w:lvl w:ilvl="0" w:tplc="04100017">
      <w:start w:val="1"/>
      <w:numFmt w:val="decimal"/>
      <w:lvlText w:val="%1."/>
      <w:lvlJc w:val="left"/>
      <w:pPr>
        <w:ind w:left="720" w:hanging="360"/>
      </w:pPr>
    </w:lvl>
    <w:lvl w:ilvl="1" w:tplc="E07A3996"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81523F4"/>
    <w:multiLevelType w:val="multilevel"/>
    <w:tmpl w:val="E1B475F6"/>
    <w:lvl w:ilvl="0">
      <w:start w:val="1"/>
      <w:numFmt w:val="bullet"/>
      <w:lvlText w:val=""/>
      <w:lvlJc w:val="left"/>
      <w:pPr>
        <w:ind w:left="720" w:hanging="360"/>
      </w:pPr>
      <w:rPr>
        <w:rFonts w:ascii="Symbol" w:hAnsi="Symbol" w:hint="default"/>
        <w:sz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199B0D37"/>
    <w:multiLevelType w:val="multilevel"/>
    <w:tmpl w:val="43AC81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D8358E"/>
    <w:multiLevelType w:val="hybridMultilevel"/>
    <w:tmpl w:val="8AD82776"/>
    <w:lvl w:ilvl="0" w:tplc="4E7A007C">
      <w:start w:val="1"/>
      <w:numFmt w:val="decimal"/>
      <w:lvlText w:val="%1."/>
      <w:lvlJc w:val="left"/>
      <w:pPr>
        <w:ind w:left="430" w:hanging="197"/>
      </w:pPr>
      <w:rPr>
        <w:rFonts w:ascii="Calibri" w:eastAsia="Calibri" w:hAnsi="Calibri" w:cs="Calibri" w:hint="default"/>
        <w:b w:val="0"/>
        <w:bCs w:val="0"/>
        <w:i w:val="0"/>
        <w:iCs w:val="0"/>
        <w:spacing w:val="-1"/>
        <w:w w:val="99"/>
        <w:sz w:val="20"/>
        <w:szCs w:val="20"/>
        <w:lang w:val="it-IT" w:eastAsia="en-US" w:bidi="ar-SA"/>
      </w:rPr>
    </w:lvl>
    <w:lvl w:ilvl="1" w:tplc="F5F450C6">
      <w:start w:val="1"/>
      <w:numFmt w:val="lowerLetter"/>
      <w:lvlText w:val="%2)"/>
      <w:lvlJc w:val="left"/>
      <w:pPr>
        <w:ind w:left="653" w:hanging="226"/>
      </w:pPr>
      <w:rPr>
        <w:rFonts w:ascii="Calibri" w:eastAsia="Calibri" w:hAnsi="Calibri" w:cs="Calibri" w:hint="default"/>
        <w:b w:val="0"/>
        <w:bCs w:val="0"/>
        <w:i w:val="0"/>
        <w:iCs w:val="0"/>
        <w:spacing w:val="-1"/>
        <w:w w:val="100"/>
        <w:sz w:val="22"/>
        <w:szCs w:val="22"/>
        <w:lang w:val="it-IT" w:eastAsia="en-US" w:bidi="ar-SA"/>
      </w:rPr>
    </w:lvl>
    <w:lvl w:ilvl="2" w:tplc="4C5029BA">
      <w:numFmt w:val="bullet"/>
      <w:lvlText w:val="•"/>
      <w:lvlJc w:val="left"/>
      <w:pPr>
        <w:ind w:left="1782" w:hanging="226"/>
      </w:pPr>
      <w:rPr>
        <w:rFonts w:hint="default"/>
        <w:lang w:val="it-IT" w:eastAsia="en-US" w:bidi="ar-SA"/>
      </w:rPr>
    </w:lvl>
    <w:lvl w:ilvl="3" w:tplc="455E9C24">
      <w:numFmt w:val="bullet"/>
      <w:lvlText w:val="•"/>
      <w:lvlJc w:val="left"/>
      <w:pPr>
        <w:ind w:left="2905" w:hanging="226"/>
      </w:pPr>
      <w:rPr>
        <w:rFonts w:hint="default"/>
        <w:lang w:val="it-IT" w:eastAsia="en-US" w:bidi="ar-SA"/>
      </w:rPr>
    </w:lvl>
    <w:lvl w:ilvl="4" w:tplc="7D685BAC">
      <w:numFmt w:val="bullet"/>
      <w:lvlText w:val="•"/>
      <w:lvlJc w:val="left"/>
      <w:pPr>
        <w:ind w:left="4028" w:hanging="226"/>
      </w:pPr>
      <w:rPr>
        <w:rFonts w:hint="default"/>
        <w:lang w:val="it-IT" w:eastAsia="en-US" w:bidi="ar-SA"/>
      </w:rPr>
    </w:lvl>
    <w:lvl w:ilvl="5" w:tplc="607C0BE8">
      <w:numFmt w:val="bullet"/>
      <w:lvlText w:val="•"/>
      <w:lvlJc w:val="left"/>
      <w:pPr>
        <w:ind w:left="5151" w:hanging="226"/>
      </w:pPr>
      <w:rPr>
        <w:rFonts w:hint="default"/>
        <w:lang w:val="it-IT" w:eastAsia="en-US" w:bidi="ar-SA"/>
      </w:rPr>
    </w:lvl>
    <w:lvl w:ilvl="6" w:tplc="100614AC">
      <w:numFmt w:val="bullet"/>
      <w:lvlText w:val="•"/>
      <w:lvlJc w:val="left"/>
      <w:pPr>
        <w:ind w:left="6274" w:hanging="226"/>
      </w:pPr>
      <w:rPr>
        <w:rFonts w:hint="default"/>
        <w:lang w:val="it-IT" w:eastAsia="en-US" w:bidi="ar-SA"/>
      </w:rPr>
    </w:lvl>
    <w:lvl w:ilvl="7" w:tplc="7BA4A014">
      <w:numFmt w:val="bullet"/>
      <w:lvlText w:val="•"/>
      <w:lvlJc w:val="left"/>
      <w:pPr>
        <w:ind w:left="7397" w:hanging="226"/>
      </w:pPr>
      <w:rPr>
        <w:rFonts w:hint="default"/>
        <w:lang w:val="it-IT" w:eastAsia="en-US" w:bidi="ar-SA"/>
      </w:rPr>
    </w:lvl>
    <w:lvl w:ilvl="8" w:tplc="89608DCE">
      <w:numFmt w:val="bullet"/>
      <w:lvlText w:val="•"/>
      <w:lvlJc w:val="left"/>
      <w:pPr>
        <w:ind w:left="8520" w:hanging="226"/>
      </w:pPr>
      <w:rPr>
        <w:rFonts w:hint="default"/>
        <w:lang w:val="it-IT" w:eastAsia="en-US" w:bidi="ar-SA"/>
      </w:rPr>
    </w:lvl>
  </w:abstractNum>
  <w:abstractNum w:abstractNumId="26" w15:restartNumberingAfterBreak="0">
    <w:nsid w:val="1BBA6723"/>
    <w:multiLevelType w:val="multilevel"/>
    <w:tmpl w:val="E1B475F6"/>
    <w:lvl w:ilvl="0">
      <w:start w:val="1"/>
      <w:numFmt w:val="bullet"/>
      <w:lvlText w:val=""/>
      <w:lvlJc w:val="left"/>
      <w:pPr>
        <w:ind w:left="720" w:hanging="360"/>
      </w:pPr>
      <w:rPr>
        <w:rFonts w:ascii="Symbol" w:hAnsi="Symbol" w:hint="default"/>
        <w:sz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1CD67C73"/>
    <w:multiLevelType w:val="hybridMultilevel"/>
    <w:tmpl w:val="31BA32F4"/>
    <w:lvl w:ilvl="0" w:tplc="163A2D6A">
      <w:start w:val="1"/>
      <w:numFmt w:val="decimal"/>
      <w:lvlText w:val="%1."/>
      <w:lvlJc w:val="left"/>
      <w:pPr>
        <w:ind w:left="430" w:hanging="231"/>
      </w:pPr>
      <w:rPr>
        <w:rFonts w:ascii="Calibri" w:eastAsia="Calibri" w:hAnsi="Calibri" w:cs="Calibri" w:hint="default"/>
        <w:b w:val="0"/>
        <w:bCs w:val="0"/>
        <w:i w:val="0"/>
        <w:iCs w:val="0"/>
        <w:spacing w:val="0"/>
        <w:w w:val="100"/>
        <w:sz w:val="22"/>
        <w:szCs w:val="22"/>
        <w:lang w:val="it-IT" w:eastAsia="en-US" w:bidi="ar-SA"/>
      </w:rPr>
    </w:lvl>
    <w:lvl w:ilvl="1" w:tplc="ADFE7D68">
      <w:numFmt w:val="bullet"/>
      <w:lvlText w:val="•"/>
      <w:lvlJc w:val="left"/>
      <w:pPr>
        <w:ind w:left="1472" w:hanging="231"/>
      </w:pPr>
      <w:rPr>
        <w:rFonts w:hint="default"/>
        <w:lang w:val="it-IT" w:eastAsia="en-US" w:bidi="ar-SA"/>
      </w:rPr>
    </w:lvl>
    <w:lvl w:ilvl="2" w:tplc="8D769426">
      <w:numFmt w:val="bullet"/>
      <w:lvlText w:val="•"/>
      <w:lvlJc w:val="left"/>
      <w:pPr>
        <w:ind w:left="2505" w:hanging="231"/>
      </w:pPr>
      <w:rPr>
        <w:rFonts w:hint="default"/>
        <w:lang w:val="it-IT" w:eastAsia="en-US" w:bidi="ar-SA"/>
      </w:rPr>
    </w:lvl>
    <w:lvl w:ilvl="3" w:tplc="0B609E6C">
      <w:numFmt w:val="bullet"/>
      <w:lvlText w:val="•"/>
      <w:lvlJc w:val="left"/>
      <w:pPr>
        <w:ind w:left="3537" w:hanging="231"/>
      </w:pPr>
      <w:rPr>
        <w:rFonts w:hint="default"/>
        <w:lang w:val="it-IT" w:eastAsia="en-US" w:bidi="ar-SA"/>
      </w:rPr>
    </w:lvl>
    <w:lvl w:ilvl="4" w:tplc="25DCF5BA">
      <w:numFmt w:val="bullet"/>
      <w:lvlText w:val="•"/>
      <w:lvlJc w:val="left"/>
      <w:pPr>
        <w:ind w:left="4570" w:hanging="231"/>
      </w:pPr>
      <w:rPr>
        <w:rFonts w:hint="default"/>
        <w:lang w:val="it-IT" w:eastAsia="en-US" w:bidi="ar-SA"/>
      </w:rPr>
    </w:lvl>
    <w:lvl w:ilvl="5" w:tplc="97866862">
      <w:numFmt w:val="bullet"/>
      <w:lvlText w:val="•"/>
      <w:lvlJc w:val="left"/>
      <w:pPr>
        <w:ind w:left="5603" w:hanging="231"/>
      </w:pPr>
      <w:rPr>
        <w:rFonts w:hint="default"/>
        <w:lang w:val="it-IT" w:eastAsia="en-US" w:bidi="ar-SA"/>
      </w:rPr>
    </w:lvl>
    <w:lvl w:ilvl="6" w:tplc="05D640C0">
      <w:numFmt w:val="bullet"/>
      <w:lvlText w:val="•"/>
      <w:lvlJc w:val="left"/>
      <w:pPr>
        <w:ind w:left="6635" w:hanging="231"/>
      </w:pPr>
      <w:rPr>
        <w:rFonts w:hint="default"/>
        <w:lang w:val="it-IT" w:eastAsia="en-US" w:bidi="ar-SA"/>
      </w:rPr>
    </w:lvl>
    <w:lvl w:ilvl="7" w:tplc="59885116">
      <w:numFmt w:val="bullet"/>
      <w:lvlText w:val="•"/>
      <w:lvlJc w:val="left"/>
      <w:pPr>
        <w:ind w:left="7668" w:hanging="231"/>
      </w:pPr>
      <w:rPr>
        <w:rFonts w:hint="default"/>
        <w:lang w:val="it-IT" w:eastAsia="en-US" w:bidi="ar-SA"/>
      </w:rPr>
    </w:lvl>
    <w:lvl w:ilvl="8" w:tplc="29506226">
      <w:numFmt w:val="bullet"/>
      <w:lvlText w:val="•"/>
      <w:lvlJc w:val="left"/>
      <w:pPr>
        <w:ind w:left="8700" w:hanging="231"/>
      </w:pPr>
      <w:rPr>
        <w:rFonts w:hint="default"/>
        <w:lang w:val="it-IT" w:eastAsia="en-US" w:bidi="ar-SA"/>
      </w:rPr>
    </w:lvl>
  </w:abstractNum>
  <w:abstractNum w:abstractNumId="28" w15:restartNumberingAfterBreak="0">
    <w:nsid w:val="1CE94F1C"/>
    <w:multiLevelType w:val="hybridMultilevel"/>
    <w:tmpl w:val="4AAE873A"/>
    <w:lvl w:ilvl="0" w:tplc="2CAE7BEA">
      <w:numFmt w:val="bullet"/>
      <w:lvlText w:val="•"/>
      <w:lvlJc w:val="left"/>
      <w:pPr>
        <w:ind w:left="430" w:hanging="164"/>
      </w:pPr>
      <w:rPr>
        <w:rFonts w:ascii="Calibri" w:eastAsia="Calibri" w:hAnsi="Calibri" w:cs="Calibri" w:hint="default"/>
        <w:b w:val="0"/>
        <w:bCs w:val="0"/>
        <w:i w:val="0"/>
        <w:iCs w:val="0"/>
        <w:spacing w:val="0"/>
        <w:w w:val="100"/>
        <w:sz w:val="22"/>
        <w:szCs w:val="22"/>
        <w:lang w:val="it-IT" w:eastAsia="en-US" w:bidi="ar-SA"/>
      </w:rPr>
    </w:lvl>
    <w:lvl w:ilvl="1" w:tplc="31FE4F8E">
      <w:numFmt w:val="bullet"/>
      <w:lvlText w:val="•"/>
      <w:lvlJc w:val="left"/>
      <w:pPr>
        <w:ind w:left="1472" w:hanging="164"/>
      </w:pPr>
      <w:rPr>
        <w:rFonts w:hint="default"/>
        <w:lang w:val="it-IT" w:eastAsia="en-US" w:bidi="ar-SA"/>
      </w:rPr>
    </w:lvl>
    <w:lvl w:ilvl="2" w:tplc="61042DD4">
      <w:numFmt w:val="bullet"/>
      <w:lvlText w:val="•"/>
      <w:lvlJc w:val="left"/>
      <w:pPr>
        <w:ind w:left="2505" w:hanging="164"/>
      </w:pPr>
      <w:rPr>
        <w:rFonts w:hint="default"/>
        <w:lang w:val="it-IT" w:eastAsia="en-US" w:bidi="ar-SA"/>
      </w:rPr>
    </w:lvl>
    <w:lvl w:ilvl="3" w:tplc="8C4A8F68">
      <w:numFmt w:val="bullet"/>
      <w:lvlText w:val="•"/>
      <w:lvlJc w:val="left"/>
      <w:pPr>
        <w:ind w:left="3537" w:hanging="164"/>
      </w:pPr>
      <w:rPr>
        <w:rFonts w:hint="default"/>
        <w:lang w:val="it-IT" w:eastAsia="en-US" w:bidi="ar-SA"/>
      </w:rPr>
    </w:lvl>
    <w:lvl w:ilvl="4" w:tplc="0DB4252E">
      <w:numFmt w:val="bullet"/>
      <w:lvlText w:val="•"/>
      <w:lvlJc w:val="left"/>
      <w:pPr>
        <w:ind w:left="4570" w:hanging="164"/>
      </w:pPr>
      <w:rPr>
        <w:rFonts w:hint="default"/>
        <w:lang w:val="it-IT" w:eastAsia="en-US" w:bidi="ar-SA"/>
      </w:rPr>
    </w:lvl>
    <w:lvl w:ilvl="5" w:tplc="DCCE87E4">
      <w:numFmt w:val="bullet"/>
      <w:lvlText w:val="•"/>
      <w:lvlJc w:val="left"/>
      <w:pPr>
        <w:ind w:left="5603" w:hanging="164"/>
      </w:pPr>
      <w:rPr>
        <w:rFonts w:hint="default"/>
        <w:lang w:val="it-IT" w:eastAsia="en-US" w:bidi="ar-SA"/>
      </w:rPr>
    </w:lvl>
    <w:lvl w:ilvl="6" w:tplc="D04EFD9A">
      <w:numFmt w:val="bullet"/>
      <w:lvlText w:val="•"/>
      <w:lvlJc w:val="left"/>
      <w:pPr>
        <w:ind w:left="6635" w:hanging="164"/>
      </w:pPr>
      <w:rPr>
        <w:rFonts w:hint="default"/>
        <w:lang w:val="it-IT" w:eastAsia="en-US" w:bidi="ar-SA"/>
      </w:rPr>
    </w:lvl>
    <w:lvl w:ilvl="7" w:tplc="B8181DB8">
      <w:numFmt w:val="bullet"/>
      <w:lvlText w:val="•"/>
      <w:lvlJc w:val="left"/>
      <w:pPr>
        <w:ind w:left="7668" w:hanging="164"/>
      </w:pPr>
      <w:rPr>
        <w:rFonts w:hint="default"/>
        <w:lang w:val="it-IT" w:eastAsia="en-US" w:bidi="ar-SA"/>
      </w:rPr>
    </w:lvl>
    <w:lvl w:ilvl="8" w:tplc="8A92A5CA">
      <w:numFmt w:val="bullet"/>
      <w:lvlText w:val="•"/>
      <w:lvlJc w:val="left"/>
      <w:pPr>
        <w:ind w:left="8700" w:hanging="164"/>
      </w:pPr>
      <w:rPr>
        <w:rFonts w:hint="default"/>
        <w:lang w:val="it-IT" w:eastAsia="en-US" w:bidi="ar-SA"/>
      </w:rPr>
    </w:lvl>
  </w:abstractNum>
  <w:abstractNum w:abstractNumId="29" w15:restartNumberingAfterBreak="0">
    <w:nsid w:val="1DB02E71"/>
    <w:multiLevelType w:val="hybridMultilevel"/>
    <w:tmpl w:val="A2CE2F8E"/>
    <w:lvl w:ilvl="0" w:tplc="DB8E60CC">
      <w:start w:val="1"/>
      <w:numFmt w:val="lowerLetter"/>
      <w:lvlText w:val="%1)"/>
      <w:lvlJc w:val="left"/>
      <w:pPr>
        <w:ind w:left="886" w:hanging="248"/>
      </w:pPr>
      <w:rPr>
        <w:rFonts w:ascii="Calibri" w:eastAsia="Calibri" w:hAnsi="Calibri" w:cs="Calibri" w:hint="default"/>
        <w:b w:val="0"/>
        <w:bCs w:val="0"/>
        <w:i w:val="0"/>
        <w:iCs w:val="0"/>
        <w:spacing w:val="-1"/>
        <w:w w:val="100"/>
        <w:sz w:val="22"/>
        <w:szCs w:val="22"/>
        <w:lang w:val="it-IT" w:eastAsia="en-US" w:bidi="ar-SA"/>
      </w:rPr>
    </w:lvl>
    <w:lvl w:ilvl="1" w:tplc="CF267E66">
      <w:numFmt w:val="bullet"/>
      <w:lvlText w:val="•"/>
      <w:lvlJc w:val="left"/>
      <w:pPr>
        <w:ind w:left="1868" w:hanging="248"/>
      </w:pPr>
      <w:rPr>
        <w:rFonts w:hint="default"/>
        <w:lang w:val="it-IT" w:eastAsia="en-US" w:bidi="ar-SA"/>
      </w:rPr>
    </w:lvl>
    <w:lvl w:ilvl="2" w:tplc="6C96505C">
      <w:numFmt w:val="bullet"/>
      <w:lvlText w:val="•"/>
      <w:lvlJc w:val="left"/>
      <w:pPr>
        <w:ind w:left="2857" w:hanging="248"/>
      </w:pPr>
      <w:rPr>
        <w:rFonts w:hint="default"/>
        <w:lang w:val="it-IT" w:eastAsia="en-US" w:bidi="ar-SA"/>
      </w:rPr>
    </w:lvl>
    <w:lvl w:ilvl="3" w:tplc="376EDD62">
      <w:numFmt w:val="bullet"/>
      <w:lvlText w:val="•"/>
      <w:lvlJc w:val="left"/>
      <w:pPr>
        <w:ind w:left="3845" w:hanging="248"/>
      </w:pPr>
      <w:rPr>
        <w:rFonts w:hint="default"/>
        <w:lang w:val="it-IT" w:eastAsia="en-US" w:bidi="ar-SA"/>
      </w:rPr>
    </w:lvl>
    <w:lvl w:ilvl="4" w:tplc="864A46AA">
      <w:numFmt w:val="bullet"/>
      <w:lvlText w:val="•"/>
      <w:lvlJc w:val="left"/>
      <w:pPr>
        <w:ind w:left="4834" w:hanging="248"/>
      </w:pPr>
      <w:rPr>
        <w:rFonts w:hint="default"/>
        <w:lang w:val="it-IT" w:eastAsia="en-US" w:bidi="ar-SA"/>
      </w:rPr>
    </w:lvl>
    <w:lvl w:ilvl="5" w:tplc="464C6692">
      <w:numFmt w:val="bullet"/>
      <w:lvlText w:val="•"/>
      <w:lvlJc w:val="left"/>
      <w:pPr>
        <w:ind w:left="5823" w:hanging="248"/>
      </w:pPr>
      <w:rPr>
        <w:rFonts w:hint="default"/>
        <w:lang w:val="it-IT" w:eastAsia="en-US" w:bidi="ar-SA"/>
      </w:rPr>
    </w:lvl>
    <w:lvl w:ilvl="6" w:tplc="535669A8">
      <w:numFmt w:val="bullet"/>
      <w:lvlText w:val="•"/>
      <w:lvlJc w:val="left"/>
      <w:pPr>
        <w:ind w:left="6811" w:hanging="248"/>
      </w:pPr>
      <w:rPr>
        <w:rFonts w:hint="default"/>
        <w:lang w:val="it-IT" w:eastAsia="en-US" w:bidi="ar-SA"/>
      </w:rPr>
    </w:lvl>
    <w:lvl w:ilvl="7" w:tplc="AE580A8A">
      <w:numFmt w:val="bullet"/>
      <w:lvlText w:val="•"/>
      <w:lvlJc w:val="left"/>
      <w:pPr>
        <w:ind w:left="7800" w:hanging="248"/>
      </w:pPr>
      <w:rPr>
        <w:rFonts w:hint="default"/>
        <w:lang w:val="it-IT" w:eastAsia="en-US" w:bidi="ar-SA"/>
      </w:rPr>
    </w:lvl>
    <w:lvl w:ilvl="8" w:tplc="B8D68B4C">
      <w:numFmt w:val="bullet"/>
      <w:lvlText w:val="•"/>
      <w:lvlJc w:val="left"/>
      <w:pPr>
        <w:ind w:left="8788" w:hanging="248"/>
      </w:pPr>
      <w:rPr>
        <w:rFonts w:hint="default"/>
        <w:lang w:val="it-IT" w:eastAsia="en-US" w:bidi="ar-SA"/>
      </w:rPr>
    </w:lvl>
  </w:abstractNum>
  <w:abstractNum w:abstractNumId="30" w15:restartNumberingAfterBreak="0">
    <w:nsid w:val="1F566486"/>
    <w:multiLevelType w:val="multilevel"/>
    <w:tmpl w:val="E1B475F6"/>
    <w:lvl w:ilvl="0">
      <w:start w:val="1"/>
      <w:numFmt w:val="bullet"/>
      <w:lvlText w:val=""/>
      <w:lvlJc w:val="left"/>
      <w:pPr>
        <w:ind w:left="720" w:hanging="360"/>
      </w:pPr>
      <w:rPr>
        <w:rFonts w:ascii="Symbol" w:hAnsi="Symbol" w:hint="default"/>
        <w:sz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1FC34156"/>
    <w:multiLevelType w:val="hybridMultilevel"/>
    <w:tmpl w:val="29B692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1FF529A7"/>
    <w:multiLevelType w:val="multilevel"/>
    <w:tmpl w:val="630ADD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867957"/>
    <w:multiLevelType w:val="hybridMultilevel"/>
    <w:tmpl w:val="9C8E7B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118494F"/>
    <w:multiLevelType w:val="hybridMultilevel"/>
    <w:tmpl w:val="522CEFF6"/>
    <w:lvl w:ilvl="0" w:tplc="FFFFFFFF">
      <w:start w:val="45"/>
      <w:numFmt w:val="bullet"/>
      <w:lvlText w:val="-"/>
      <w:lvlJc w:val="left"/>
      <w:pPr>
        <w:ind w:left="720" w:hanging="360"/>
      </w:pPr>
      <w:rPr>
        <w:rFonts w:ascii="Tunga" w:eastAsia="Times New Roman" w:hAnsi="Tung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11A2885"/>
    <w:multiLevelType w:val="hybridMultilevel"/>
    <w:tmpl w:val="A6DE3928"/>
    <w:lvl w:ilvl="0" w:tplc="04100017">
      <w:start w:val="1"/>
      <w:numFmt w:val="lowerLetter"/>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15F0094"/>
    <w:multiLevelType w:val="hybridMultilevel"/>
    <w:tmpl w:val="30A6AC64"/>
    <w:lvl w:ilvl="0" w:tplc="C20CFA2C">
      <w:numFmt w:val="bullet"/>
      <w:lvlText w:val=""/>
      <w:lvlJc w:val="left"/>
      <w:pPr>
        <w:ind w:left="720" w:hanging="36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223756D2"/>
    <w:multiLevelType w:val="multilevel"/>
    <w:tmpl w:val="F34662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396CB8"/>
    <w:multiLevelType w:val="hybridMultilevel"/>
    <w:tmpl w:val="0B5049A8"/>
    <w:lvl w:ilvl="0" w:tplc="04100017">
      <w:start w:val="1"/>
      <w:numFmt w:val="decimal"/>
      <w:lvlText w:val="%1."/>
      <w:lvlJc w:val="left"/>
      <w:pPr>
        <w:ind w:left="360" w:hanging="360"/>
      </w:pPr>
      <w:rPr>
        <w:rFonts w:hint="default"/>
      </w:rPr>
    </w:lvl>
    <w:lvl w:ilvl="1" w:tplc="04100019">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2427178B"/>
    <w:multiLevelType w:val="multilevel"/>
    <w:tmpl w:val="E1B475F6"/>
    <w:lvl w:ilvl="0">
      <w:start w:val="1"/>
      <w:numFmt w:val="bullet"/>
      <w:lvlText w:val=""/>
      <w:lvlJc w:val="left"/>
      <w:pPr>
        <w:ind w:left="720" w:hanging="360"/>
      </w:pPr>
      <w:rPr>
        <w:rFonts w:ascii="Symbol" w:hAnsi="Symbol" w:hint="default"/>
        <w:sz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2455011A"/>
    <w:multiLevelType w:val="multilevel"/>
    <w:tmpl w:val="D22C9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648637F"/>
    <w:multiLevelType w:val="multilevel"/>
    <w:tmpl w:val="8B0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6937F1B"/>
    <w:multiLevelType w:val="hybridMultilevel"/>
    <w:tmpl w:val="F3EE99DE"/>
    <w:lvl w:ilvl="0" w:tplc="7242EC60">
      <w:start w:val="1"/>
      <w:numFmt w:val="decimal"/>
      <w:lvlText w:val="%1."/>
      <w:lvlJc w:val="left"/>
      <w:pPr>
        <w:ind w:left="652" w:hanging="226"/>
        <w:jc w:val="right"/>
      </w:pPr>
      <w:rPr>
        <w:rFonts w:ascii="Calibri" w:eastAsia="Calibri" w:hAnsi="Calibri" w:cs="Calibri" w:hint="default"/>
        <w:b w:val="0"/>
        <w:bCs w:val="0"/>
        <w:i w:val="0"/>
        <w:iCs w:val="0"/>
        <w:spacing w:val="-1"/>
        <w:w w:val="99"/>
        <w:sz w:val="20"/>
        <w:szCs w:val="20"/>
        <w:lang w:val="it-IT" w:eastAsia="en-US" w:bidi="ar-SA"/>
      </w:rPr>
    </w:lvl>
    <w:lvl w:ilvl="1" w:tplc="D6BEF5C4">
      <w:start w:val="1"/>
      <w:numFmt w:val="lowerLetter"/>
      <w:lvlText w:val="%2)"/>
      <w:lvlJc w:val="left"/>
      <w:pPr>
        <w:ind w:left="653" w:hanging="226"/>
      </w:pPr>
      <w:rPr>
        <w:rFonts w:ascii="Calibri" w:eastAsia="Calibri" w:hAnsi="Calibri" w:cs="Calibri" w:hint="default"/>
        <w:b w:val="0"/>
        <w:bCs w:val="0"/>
        <w:i w:val="0"/>
        <w:iCs w:val="0"/>
        <w:spacing w:val="-1"/>
        <w:w w:val="100"/>
        <w:sz w:val="22"/>
        <w:szCs w:val="22"/>
        <w:lang w:val="it-IT" w:eastAsia="en-US" w:bidi="ar-SA"/>
      </w:rPr>
    </w:lvl>
    <w:lvl w:ilvl="2" w:tplc="E3908B9A">
      <w:numFmt w:val="bullet"/>
      <w:lvlText w:val="•"/>
      <w:lvlJc w:val="left"/>
      <w:pPr>
        <w:ind w:left="1782" w:hanging="226"/>
      </w:pPr>
      <w:rPr>
        <w:rFonts w:hint="default"/>
        <w:lang w:val="it-IT" w:eastAsia="en-US" w:bidi="ar-SA"/>
      </w:rPr>
    </w:lvl>
    <w:lvl w:ilvl="3" w:tplc="0874C426">
      <w:numFmt w:val="bullet"/>
      <w:lvlText w:val="•"/>
      <w:lvlJc w:val="left"/>
      <w:pPr>
        <w:ind w:left="2905" w:hanging="226"/>
      </w:pPr>
      <w:rPr>
        <w:rFonts w:hint="default"/>
        <w:lang w:val="it-IT" w:eastAsia="en-US" w:bidi="ar-SA"/>
      </w:rPr>
    </w:lvl>
    <w:lvl w:ilvl="4" w:tplc="74AEC4BA">
      <w:numFmt w:val="bullet"/>
      <w:lvlText w:val="•"/>
      <w:lvlJc w:val="left"/>
      <w:pPr>
        <w:ind w:left="4028" w:hanging="226"/>
      </w:pPr>
      <w:rPr>
        <w:rFonts w:hint="default"/>
        <w:lang w:val="it-IT" w:eastAsia="en-US" w:bidi="ar-SA"/>
      </w:rPr>
    </w:lvl>
    <w:lvl w:ilvl="5" w:tplc="A2C85AF8">
      <w:numFmt w:val="bullet"/>
      <w:lvlText w:val="•"/>
      <w:lvlJc w:val="left"/>
      <w:pPr>
        <w:ind w:left="5151" w:hanging="226"/>
      </w:pPr>
      <w:rPr>
        <w:rFonts w:hint="default"/>
        <w:lang w:val="it-IT" w:eastAsia="en-US" w:bidi="ar-SA"/>
      </w:rPr>
    </w:lvl>
    <w:lvl w:ilvl="6" w:tplc="5066D740">
      <w:numFmt w:val="bullet"/>
      <w:lvlText w:val="•"/>
      <w:lvlJc w:val="left"/>
      <w:pPr>
        <w:ind w:left="6274" w:hanging="226"/>
      </w:pPr>
      <w:rPr>
        <w:rFonts w:hint="default"/>
        <w:lang w:val="it-IT" w:eastAsia="en-US" w:bidi="ar-SA"/>
      </w:rPr>
    </w:lvl>
    <w:lvl w:ilvl="7" w:tplc="3DFE886C">
      <w:numFmt w:val="bullet"/>
      <w:lvlText w:val="•"/>
      <w:lvlJc w:val="left"/>
      <w:pPr>
        <w:ind w:left="7397" w:hanging="226"/>
      </w:pPr>
      <w:rPr>
        <w:rFonts w:hint="default"/>
        <w:lang w:val="it-IT" w:eastAsia="en-US" w:bidi="ar-SA"/>
      </w:rPr>
    </w:lvl>
    <w:lvl w:ilvl="8" w:tplc="1560496A">
      <w:numFmt w:val="bullet"/>
      <w:lvlText w:val="•"/>
      <w:lvlJc w:val="left"/>
      <w:pPr>
        <w:ind w:left="8520" w:hanging="226"/>
      </w:pPr>
      <w:rPr>
        <w:rFonts w:hint="default"/>
        <w:lang w:val="it-IT" w:eastAsia="en-US" w:bidi="ar-SA"/>
      </w:rPr>
    </w:lvl>
  </w:abstractNum>
  <w:abstractNum w:abstractNumId="43" w15:restartNumberingAfterBreak="0">
    <w:nsid w:val="2C86509D"/>
    <w:multiLevelType w:val="hybridMultilevel"/>
    <w:tmpl w:val="C4081EA6"/>
    <w:lvl w:ilvl="0" w:tplc="FFFFFFFF">
      <w:start w:val="45"/>
      <w:numFmt w:val="bullet"/>
      <w:lvlText w:val="-"/>
      <w:lvlJc w:val="left"/>
      <w:pPr>
        <w:ind w:left="720" w:hanging="360"/>
      </w:pPr>
      <w:rPr>
        <w:rFonts w:ascii="Tunga" w:eastAsia="Times New Roman" w:hAnsi="Tunga" w:hint="default"/>
      </w:rPr>
    </w:lvl>
    <w:lvl w:ilvl="1" w:tplc="FFFFFFFF">
      <w:start w:val="1"/>
      <w:numFmt w:val="bullet"/>
      <w:lvlText w:val=""/>
      <w:lvlJc w:val="left"/>
      <w:pPr>
        <w:ind w:left="1440" w:hanging="360"/>
      </w:pPr>
      <w:rPr>
        <w:rFonts w:ascii="Symbol" w:hAnsi="Symbol" w:hint="default"/>
      </w:rPr>
    </w:lvl>
    <w:lvl w:ilvl="2" w:tplc="0C9CF7B8">
      <w:start w:val="1"/>
      <w:numFmt w:val="bullet"/>
      <w:lvlText w:val=""/>
      <w:lvlJc w:val="left"/>
      <w:pPr>
        <w:ind w:left="2160" w:hanging="360"/>
      </w:pPr>
      <w:rPr>
        <w:rFonts w:ascii="Wingdings" w:hAnsi="Wingdings" w:hint="default"/>
        <w:b w:val="0"/>
        <w:i w:val="0"/>
        <w:caps w:val="0"/>
        <w:strike w:val="0"/>
        <w:dstrike w:val="0"/>
        <w:vanish w:val="0"/>
        <w:color w:val="365F91"/>
        <w:w w:val="96"/>
        <w:sz w:val="22"/>
        <w:szCs w:val="20"/>
        <w:vertAlign w:val="baseline"/>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DF31C1"/>
    <w:multiLevelType w:val="hybridMultilevel"/>
    <w:tmpl w:val="D3C00934"/>
    <w:lvl w:ilvl="0" w:tplc="7DDE410E">
      <w:start w:val="1"/>
      <w:numFmt w:val="decimal"/>
      <w:lvlText w:val="%1."/>
      <w:lvlJc w:val="left"/>
      <w:pPr>
        <w:ind w:left="430" w:hanging="231"/>
      </w:pPr>
      <w:rPr>
        <w:rFonts w:ascii="Calibri" w:eastAsia="Calibri" w:hAnsi="Calibri" w:cs="Calibri" w:hint="default"/>
        <w:b w:val="0"/>
        <w:bCs w:val="0"/>
        <w:i w:val="0"/>
        <w:iCs w:val="0"/>
        <w:spacing w:val="0"/>
        <w:w w:val="100"/>
        <w:sz w:val="22"/>
        <w:szCs w:val="22"/>
        <w:lang w:val="it-IT" w:eastAsia="en-US" w:bidi="ar-SA"/>
      </w:rPr>
    </w:lvl>
    <w:lvl w:ilvl="1" w:tplc="0E5C2192">
      <w:numFmt w:val="bullet"/>
      <w:lvlText w:val="•"/>
      <w:lvlJc w:val="left"/>
      <w:pPr>
        <w:ind w:left="1472" w:hanging="231"/>
      </w:pPr>
      <w:rPr>
        <w:rFonts w:hint="default"/>
        <w:lang w:val="it-IT" w:eastAsia="en-US" w:bidi="ar-SA"/>
      </w:rPr>
    </w:lvl>
    <w:lvl w:ilvl="2" w:tplc="547233BE">
      <w:numFmt w:val="bullet"/>
      <w:lvlText w:val="•"/>
      <w:lvlJc w:val="left"/>
      <w:pPr>
        <w:ind w:left="2505" w:hanging="231"/>
      </w:pPr>
      <w:rPr>
        <w:rFonts w:hint="default"/>
        <w:lang w:val="it-IT" w:eastAsia="en-US" w:bidi="ar-SA"/>
      </w:rPr>
    </w:lvl>
    <w:lvl w:ilvl="3" w:tplc="57F0E986">
      <w:numFmt w:val="bullet"/>
      <w:lvlText w:val="•"/>
      <w:lvlJc w:val="left"/>
      <w:pPr>
        <w:ind w:left="3537" w:hanging="231"/>
      </w:pPr>
      <w:rPr>
        <w:rFonts w:hint="default"/>
        <w:lang w:val="it-IT" w:eastAsia="en-US" w:bidi="ar-SA"/>
      </w:rPr>
    </w:lvl>
    <w:lvl w:ilvl="4" w:tplc="503EEB70">
      <w:numFmt w:val="bullet"/>
      <w:lvlText w:val="•"/>
      <w:lvlJc w:val="left"/>
      <w:pPr>
        <w:ind w:left="4570" w:hanging="231"/>
      </w:pPr>
      <w:rPr>
        <w:rFonts w:hint="default"/>
        <w:lang w:val="it-IT" w:eastAsia="en-US" w:bidi="ar-SA"/>
      </w:rPr>
    </w:lvl>
    <w:lvl w:ilvl="5" w:tplc="A722327A">
      <w:numFmt w:val="bullet"/>
      <w:lvlText w:val="•"/>
      <w:lvlJc w:val="left"/>
      <w:pPr>
        <w:ind w:left="5603" w:hanging="231"/>
      </w:pPr>
      <w:rPr>
        <w:rFonts w:hint="default"/>
        <w:lang w:val="it-IT" w:eastAsia="en-US" w:bidi="ar-SA"/>
      </w:rPr>
    </w:lvl>
    <w:lvl w:ilvl="6" w:tplc="F9D035F2">
      <w:numFmt w:val="bullet"/>
      <w:lvlText w:val="•"/>
      <w:lvlJc w:val="left"/>
      <w:pPr>
        <w:ind w:left="6635" w:hanging="231"/>
      </w:pPr>
      <w:rPr>
        <w:rFonts w:hint="default"/>
        <w:lang w:val="it-IT" w:eastAsia="en-US" w:bidi="ar-SA"/>
      </w:rPr>
    </w:lvl>
    <w:lvl w:ilvl="7" w:tplc="152C9CD0">
      <w:numFmt w:val="bullet"/>
      <w:lvlText w:val="•"/>
      <w:lvlJc w:val="left"/>
      <w:pPr>
        <w:ind w:left="7668" w:hanging="231"/>
      </w:pPr>
      <w:rPr>
        <w:rFonts w:hint="default"/>
        <w:lang w:val="it-IT" w:eastAsia="en-US" w:bidi="ar-SA"/>
      </w:rPr>
    </w:lvl>
    <w:lvl w:ilvl="8" w:tplc="75166F50">
      <w:numFmt w:val="bullet"/>
      <w:lvlText w:val="•"/>
      <w:lvlJc w:val="left"/>
      <w:pPr>
        <w:ind w:left="8700" w:hanging="231"/>
      </w:pPr>
      <w:rPr>
        <w:rFonts w:hint="default"/>
        <w:lang w:val="it-IT" w:eastAsia="en-US" w:bidi="ar-SA"/>
      </w:rPr>
    </w:lvl>
  </w:abstractNum>
  <w:abstractNum w:abstractNumId="45" w15:restartNumberingAfterBreak="0">
    <w:nsid w:val="2DD2145C"/>
    <w:multiLevelType w:val="multilevel"/>
    <w:tmpl w:val="E1B475F6"/>
    <w:lvl w:ilvl="0">
      <w:start w:val="1"/>
      <w:numFmt w:val="bullet"/>
      <w:lvlText w:val=""/>
      <w:lvlJc w:val="left"/>
      <w:pPr>
        <w:ind w:left="720" w:hanging="360"/>
      </w:pPr>
      <w:rPr>
        <w:rFonts w:ascii="Symbol" w:hAnsi="Symbol" w:hint="default"/>
        <w:sz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2E3C5F05"/>
    <w:multiLevelType w:val="multilevel"/>
    <w:tmpl w:val="E7A2E914"/>
    <w:lvl w:ilvl="0">
      <w:start w:val="4"/>
      <w:numFmt w:val="decimal"/>
      <w:lvlText w:val="%1."/>
      <w:lvlJc w:val="left"/>
      <w:pPr>
        <w:ind w:left="1145" w:hanging="360"/>
      </w:pPr>
      <w:rPr>
        <w:rFonts w:hint="default"/>
      </w:rPr>
    </w:lvl>
    <w:lvl w:ilvl="1">
      <w:start w:val="10"/>
      <w:numFmt w:val="decimal"/>
      <w:isLgl/>
      <w:lvlText w:val="%1.%2"/>
      <w:lvlJc w:val="left"/>
      <w:pPr>
        <w:ind w:left="1295" w:hanging="51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2225" w:hanging="144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585" w:hanging="1800"/>
      </w:pPr>
      <w:rPr>
        <w:rFonts w:hint="default"/>
      </w:rPr>
    </w:lvl>
    <w:lvl w:ilvl="8">
      <w:start w:val="1"/>
      <w:numFmt w:val="decimal"/>
      <w:isLgl/>
      <w:lvlText w:val="%1.%2.%3.%4.%5.%6.%7.%8.%9"/>
      <w:lvlJc w:val="left"/>
      <w:pPr>
        <w:ind w:left="2585" w:hanging="1800"/>
      </w:pPr>
      <w:rPr>
        <w:rFonts w:hint="default"/>
      </w:rPr>
    </w:lvl>
  </w:abstractNum>
  <w:abstractNum w:abstractNumId="47" w15:restartNumberingAfterBreak="0">
    <w:nsid w:val="2FC13766"/>
    <w:multiLevelType w:val="hybridMultilevel"/>
    <w:tmpl w:val="1D8256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2FE65946"/>
    <w:multiLevelType w:val="hybridMultilevel"/>
    <w:tmpl w:val="349A5C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302F38D4"/>
    <w:multiLevelType w:val="hybridMultilevel"/>
    <w:tmpl w:val="0C825748"/>
    <w:lvl w:ilvl="0" w:tplc="6CD0E322">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0" w15:restartNumberingAfterBreak="0">
    <w:nsid w:val="303A701A"/>
    <w:multiLevelType w:val="multilevel"/>
    <w:tmpl w:val="A96290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2477B06"/>
    <w:multiLevelType w:val="multilevel"/>
    <w:tmpl w:val="F6B4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3340EB0"/>
    <w:multiLevelType w:val="multilevel"/>
    <w:tmpl w:val="6320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6F2175E"/>
    <w:multiLevelType w:val="multilevel"/>
    <w:tmpl w:val="3B2E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7087174"/>
    <w:multiLevelType w:val="multilevel"/>
    <w:tmpl w:val="9FCE3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8792928"/>
    <w:multiLevelType w:val="multilevel"/>
    <w:tmpl w:val="56CEA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89E4158"/>
    <w:multiLevelType w:val="multilevel"/>
    <w:tmpl w:val="FCD043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B294DDC"/>
    <w:multiLevelType w:val="hybridMultilevel"/>
    <w:tmpl w:val="CB76F73A"/>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3B3B035E"/>
    <w:multiLevelType w:val="multilevel"/>
    <w:tmpl w:val="9836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CC21AF8"/>
    <w:multiLevelType w:val="multilevel"/>
    <w:tmpl w:val="A456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D040180"/>
    <w:multiLevelType w:val="multilevel"/>
    <w:tmpl w:val="59DCD1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D0B1498"/>
    <w:multiLevelType w:val="hybridMultilevel"/>
    <w:tmpl w:val="80A6BE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05B29F8"/>
    <w:multiLevelType w:val="hybridMultilevel"/>
    <w:tmpl w:val="9D380318"/>
    <w:lvl w:ilvl="0" w:tplc="62D04A66">
      <w:start w:val="3"/>
      <w:numFmt w:val="decimal"/>
      <w:lvlText w:val="%1."/>
      <w:lvlJc w:val="left"/>
      <w:pPr>
        <w:ind w:left="114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1AB6DD5"/>
    <w:multiLevelType w:val="multilevel"/>
    <w:tmpl w:val="BA281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2DC3097"/>
    <w:multiLevelType w:val="hybridMultilevel"/>
    <w:tmpl w:val="A5AE7C5A"/>
    <w:lvl w:ilvl="0" w:tplc="02748260">
      <w:start w:val="1"/>
      <w:numFmt w:val="decimal"/>
      <w:lvlText w:val="%1."/>
      <w:lvlJc w:val="left"/>
      <w:pPr>
        <w:ind w:left="430" w:hanging="228"/>
      </w:pPr>
      <w:rPr>
        <w:rFonts w:ascii="Calibri" w:eastAsia="Calibri" w:hAnsi="Calibri" w:cs="Calibri" w:hint="default"/>
        <w:b w:val="0"/>
        <w:bCs w:val="0"/>
        <w:i w:val="0"/>
        <w:iCs w:val="0"/>
        <w:spacing w:val="0"/>
        <w:w w:val="100"/>
        <w:sz w:val="22"/>
        <w:szCs w:val="22"/>
        <w:lang w:val="it-IT" w:eastAsia="en-US" w:bidi="ar-SA"/>
      </w:rPr>
    </w:lvl>
    <w:lvl w:ilvl="1" w:tplc="18D61790">
      <w:numFmt w:val="bullet"/>
      <w:lvlText w:val="•"/>
      <w:lvlJc w:val="left"/>
      <w:pPr>
        <w:ind w:left="1472" w:hanging="228"/>
      </w:pPr>
      <w:rPr>
        <w:rFonts w:hint="default"/>
        <w:lang w:val="it-IT" w:eastAsia="en-US" w:bidi="ar-SA"/>
      </w:rPr>
    </w:lvl>
    <w:lvl w:ilvl="2" w:tplc="4D9CA99C">
      <w:numFmt w:val="bullet"/>
      <w:lvlText w:val="•"/>
      <w:lvlJc w:val="left"/>
      <w:pPr>
        <w:ind w:left="2505" w:hanging="228"/>
      </w:pPr>
      <w:rPr>
        <w:rFonts w:hint="default"/>
        <w:lang w:val="it-IT" w:eastAsia="en-US" w:bidi="ar-SA"/>
      </w:rPr>
    </w:lvl>
    <w:lvl w:ilvl="3" w:tplc="54D0450C">
      <w:numFmt w:val="bullet"/>
      <w:lvlText w:val="•"/>
      <w:lvlJc w:val="left"/>
      <w:pPr>
        <w:ind w:left="3537" w:hanging="228"/>
      </w:pPr>
      <w:rPr>
        <w:rFonts w:hint="default"/>
        <w:lang w:val="it-IT" w:eastAsia="en-US" w:bidi="ar-SA"/>
      </w:rPr>
    </w:lvl>
    <w:lvl w:ilvl="4" w:tplc="33F470A6">
      <w:numFmt w:val="bullet"/>
      <w:lvlText w:val="•"/>
      <w:lvlJc w:val="left"/>
      <w:pPr>
        <w:ind w:left="4570" w:hanging="228"/>
      </w:pPr>
      <w:rPr>
        <w:rFonts w:hint="default"/>
        <w:lang w:val="it-IT" w:eastAsia="en-US" w:bidi="ar-SA"/>
      </w:rPr>
    </w:lvl>
    <w:lvl w:ilvl="5" w:tplc="2938B0C4">
      <w:numFmt w:val="bullet"/>
      <w:lvlText w:val="•"/>
      <w:lvlJc w:val="left"/>
      <w:pPr>
        <w:ind w:left="5603" w:hanging="228"/>
      </w:pPr>
      <w:rPr>
        <w:rFonts w:hint="default"/>
        <w:lang w:val="it-IT" w:eastAsia="en-US" w:bidi="ar-SA"/>
      </w:rPr>
    </w:lvl>
    <w:lvl w:ilvl="6" w:tplc="BE0AFF18">
      <w:numFmt w:val="bullet"/>
      <w:lvlText w:val="•"/>
      <w:lvlJc w:val="left"/>
      <w:pPr>
        <w:ind w:left="6635" w:hanging="228"/>
      </w:pPr>
      <w:rPr>
        <w:rFonts w:hint="default"/>
        <w:lang w:val="it-IT" w:eastAsia="en-US" w:bidi="ar-SA"/>
      </w:rPr>
    </w:lvl>
    <w:lvl w:ilvl="7" w:tplc="D520CA14">
      <w:numFmt w:val="bullet"/>
      <w:lvlText w:val="•"/>
      <w:lvlJc w:val="left"/>
      <w:pPr>
        <w:ind w:left="7668" w:hanging="228"/>
      </w:pPr>
      <w:rPr>
        <w:rFonts w:hint="default"/>
        <w:lang w:val="it-IT" w:eastAsia="en-US" w:bidi="ar-SA"/>
      </w:rPr>
    </w:lvl>
    <w:lvl w:ilvl="8" w:tplc="FA18FCDC">
      <w:numFmt w:val="bullet"/>
      <w:lvlText w:val="•"/>
      <w:lvlJc w:val="left"/>
      <w:pPr>
        <w:ind w:left="8700" w:hanging="228"/>
      </w:pPr>
      <w:rPr>
        <w:rFonts w:hint="default"/>
        <w:lang w:val="it-IT" w:eastAsia="en-US" w:bidi="ar-SA"/>
      </w:rPr>
    </w:lvl>
  </w:abstractNum>
  <w:abstractNum w:abstractNumId="65" w15:restartNumberingAfterBreak="0">
    <w:nsid w:val="43857A38"/>
    <w:multiLevelType w:val="multilevel"/>
    <w:tmpl w:val="1206F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7C223C4"/>
    <w:multiLevelType w:val="hybridMultilevel"/>
    <w:tmpl w:val="B3F8E350"/>
    <w:lvl w:ilvl="0" w:tplc="FFFFFFFF">
      <w:start w:val="1"/>
      <w:numFmt w:val="decimal"/>
      <w:lvlText w:val="%1."/>
      <w:lvlJc w:val="left"/>
      <w:pPr>
        <w:ind w:left="652" w:hanging="226"/>
        <w:jc w:val="right"/>
      </w:pPr>
      <w:rPr>
        <w:rFonts w:ascii="Calibri" w:eastAsia="Calibri" w:hAnsi="Calibri" w:cs="Calibri" w:hint="default"/>
        <w:b w:val="0"/>
        <w:bCs w:val="0"/>
        <w:i w:val="0"/>
        <w:iCs w:val="0"/>
        <w:spacing w:val="-1"/>
        <w:w w:val="99"/>
        <w:sz w:val="20"/>
        <w:szCs w:val="20"/>
        <w:lang w:val="it-IT" w:eastAsia="en-US" w:bidi="ar-SA"/>
      </w:rPr>
    </w:lvl>
    <w:lvl w:ilvl="1" w:tplc="04100001">
      <w:start w:val="1"/>
      <w:numFmt w:val="bullet"/>
      <w:lvlText w:val=""/>
      <w:lvlJc w:val="left"/>
      <w:pPr>
        <w:ind w:left="1080" w:hanging="360"/>
      </w:pPr>
      <w:rPr>
        <w:rFonts w:ascii="Symbol" w:hAnsi="Symbol" w:hint="default"/>
      </w:rPr>
    </w:lvl>
    <w:lvl w:ilvl="2" w:tplc="FFFFFFFF">
      <w:numFmt w:val="bullet"/>
      <w:lvlText w:val="•"/>
      <w:lvlJc w:val="left"/>
      <w:pPr>
        <w:ind w:left="1782" w:hanging="226"/>
      </w:pPr>
      <w:rPr>
        <w:rFonts w:hint="default"/>
        <w:lang w:val="it-IT" w:eastAsia="en-US" w:bidi="ar-SA"/>
      </w:rPr>
    </w:lvl>
    <w:lvl w:ilvl="3" w:tplc="FFFFFFFF">
      <w:numFmt w:val="bullet"/>
      <w:lvlText w:val="•"/>
      <w:lvlJc w:val="left"/>
      <w:pPr>
        <w:ind w:left="2905" w:hanging="226"/>
      </w:pPr>
      <w:rPr>
        <w:rFonts w:hint="default"/>
        <w:lang w:val="it-IT" w:eastAsia="en-US" w:bidi="ar-SA"/>
      </w:rPr>
    </w:lvl>
    <w:lvl w:ilvl="4" w:tplc="FFFFFFFF">
      <w:numFmt w:val="bullet"/>
      <w:lvlText w:val="•"/>
      <w:lvlJc w:val="left"/>
      <w:pPr>
        <w:ind w:left="4028" w:hanging="226"/>
      </w:pPr>
      <w:rPr>
        <w:rFonts w:hint="default"/>
        <w:lang w:val="it-IT" w:eastAsia="en-US" w:bidi="ar-SA"/>
      </w:rPr>
    </w:lvl>
    <w:lvl w:ilvl="5" w:tplc="FFFFFFFF">
      <w:numFmt w:val="bullet"/>
      <w:lvlText w:val="•"/>
      <w:lvlJc w:val="left"/>
      <w:pPr>
        <w:ind w:left="5151" w:hanging="226"/>
      </w:pPr>
      <w:rPr>
        <w:rFonts w:hint="default"/>
        <w:lang w:val="it-IT" w:eastAsia="en-US" w:bidi="ar-SA"/>
      </w:rPr>
    </w:lvl>
    <w:lvl w:ilvl="6" w:tplc="FFFFFFFF">
      <w:numFmt w:val="bullet"/>
      <w:lvlText w:val="•"/>
      <w:lvlJc w:val="left"/>
      <w:pPr>
        <w:ind w:left="6274" w:hanging="226"/>
      </w:pPr>
      <w:rPr>
        <w:rFonts w:hint="default"/>
        <w:lang w:val="it-IT" w:eastAsia="en-US" w:bidi="ar-SA"/>
      </w:rPr>
    </w:lvl>
    <w:lvl w:ilvl="7" w:tplc="FFFFFFFF">
      <w:numFmt w:val="bullet"/>
      <w:lvlText w:val="•"/>
      <w:lvlJc w:val="left"/>
      <w:pPr>
        <w:ind w:left="7397" w:hanging="226"/>
      </w:pPr>
      <w:rPr>
        <w:rFonts w:hint="default"/>
        <w:lang w:val="it-IT" w:eastAsia="en-US" w:bidi="ar-SA"/>
      </w:rPr>
    </w:lvl>
    <w:lvl w:ilvl="8" w:tplc="FFFFFFFF">
      <w:numFmt w:val="bullet"/>
      <w:lvlText w:val="•"/>
      <w:lvlJc w:val="left"/>
      <w:pPr>
        <w:ind w:left="8520" w:hanging="226"/>
      </w:pPr>
      <w:rPr>
        <w:rFonts w:hint="default"/>
        <w:lang w:val="it-IT" w:eastAsia="en-US" w:bidi="ar-SA"/>
      </w:rPr>
    </w:lvl>
  </w:abstractNum>
  <w:abstractNum w:abstractNumId="67" w15:restartNumberingAfterBreak="0">
    <w:nsid w:val="49737A1D"/>
    <w:multiLevelType w:val="hybridMultilevel"/>
    <w:tmpl w:val="5EF8EAB0"/>
    <w:lvl w:ilvl="0" w:tplc="E3DAC5F6">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497B29B0"/>
    <w:multiLevelType w:val="multilevel"/>
    <w:tmpl w:val="E2045B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A794136"/>
    <w:multiLevelType w:val="multilevel"/>
    <w:tmpl w:val="0414AB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B3A2487"/>
    <w:multiLevelType w:val="hybridMultilevel"/>
    <w:tmpl w:val="32D0E0DC"/>
    <w:lvl w:ilvl="0" w:tplc="062ABD44">
      <w:start w:val="1"/>
      <w:numFmt w:val="decimal"/>
      <w:lvlText w:val="%1."/>
      <w:lvlJc w:val="left"/>
      <w:pPr>
        <w:ind w:left="430" w:hanging="224"/>
      </w:pPr>
      <w:rPr>
        <w:rFonts w:ascii="Calibri" w:eastAsia="Calibri" w:hAnsi="Calibri" w:cs="Calibri" w:hint="default"/>
        <w:b w:val="0"/>
        <w:bCs w:val="0"/>
        <w:i w:val="0"/>
        <w:iCs w:val="0"/>
        <w:spacing w:val="0"/>
        <w:w w:val="100"/>
        <w:sz w:val="22"/>
        <w:szCs w:val="22"/>
        <w:lang w:val="it-IT" w:eastAsia="en-US" w:bidi="ar-SA"/>
      </w:rPr>
    </w:lvl>
    <w:lvl w:ilvl="1" w:tplc="4EA21A22">
      <w:start w:val="1"/>
      <w:numFmt w:val="lowerLetter"/>
      <w:lvlText w:val="%2)"/>
      <w:lvlJc w:val="left"/>
      <w:pPr>
        <w:ind w:left="444" w:hanging="341"/>
      </w:pPr>
      <w:rPr>
        <w:rFonts w:hint="default"/>
        <w:spacing w:val="-1"/>
        <w:w w:val="100"/>
        <w:lang w:val="it-IT" w:eastAsia="en-US" w:bidi="ar-SA"/>
      </w:rPr>
    </w:lvl>
    <w:lvl w:ilvl="2" w:tplc="D5547868">
      <w:numFmt w:val="bullet"/>
      <w:lvlText w:val="•"/>
      <w:lvlJc w:val="left"/>
      <w:pPr>
        <w:ind w:left="1907" w:hanging="341"/>
      </w:pPr>
      <w:rPr>
        <w:rFonts w:hint="default"/>
        <w:lang w:val="it-IT" w:eastAsia="en-US" w:bidi="ar-SA"/>
      </w:rPr>
    </w:lvl>
    <w:lvl w:ilvl="3" w:tplc="8FAE79A4">
      <w:numFmt w:val="bullet"/>
      <w:lvlText w:val="•"/>
      <w:lvlJc w:val="left"/>
      <w:pPr>
        <w:ind w:left="3014" w:hanging="341"/>
      </w:pPr>
      <w:rPr>
        <w:rFonts w:hint="default"/>
        <w:lang w:val="it-IT" w:eastAsia="en-US" w:bidi="ar-SA"/>
      </w:rPr>
    </w:lvl>
    <w:lvl w:ilvl="4" w:tplc="E9226430">
      <w:numFmt w:val="bullet"/>
      <w:lvlText w:val="•"/>
      <w:lvlJc w:val="left"/>
      <w:pPr>
        <w:ind w:left="4122" w:hanging="341"/>
      </w:pPr>
      <w:rPr>
        <w:rFonts w:hint="default"/>
        <w:lang w:val="it-IT" w:eastAsia="en-US" w:bidi="ar-SA"/>
      </w:rPr>
    </w:lvl>
    <w:lvl w:ilvl="5" w:tplc="09A8C46A">
      <w:numFmt w:val="bullet"/>
      <w:lvlText w:val="•"/>
      <w:lvlJc w:val="left"/>
      <w:pPr>
        <w:ind w:left="5229" w:hanging="341"/>
      </w:pPr>
      <w:rPr>
        <w:rFonts w:hint="default"/>
        <w:lang w:val="it-IT" w:eastAsia="en-US" w:bidi="ar-SA"/>
      </w:rPr>
    </w:lvl>
    <w:lvl w:ilvl="6" w:tplc="AC7485AE">
      <w:numFmt w:val="bullet"/>
      <w:lvlText w:val="•"/>
      <w:lvlJc w:val="left"/>
      <w:pPr>
        <w:ind w:left="6336" w:hanging="341"/>
      </w:pPr>
      <w:rPr>
        <w:rFonts w:hint="default"/>
        <w:lang w:val="it-IT" w:eastAsia="en-US" w:bidi="ar-SA"/>
      </w:rPr>
    </w:lvl>
    <w:lvl w:ilvl="7" w:tplc="D7B61628">
      <w:numFmt w:val="bullet"/>
      <w:lvlText w:val="•"/>
      <w:lvlJc w:val="left"/>
      <w:pPr>
        <w:ind w:left="7444" w:hanging="341"/>
      </w:pPr>
      <w:rPr>
        <w:rFonts w:hint="default"/>
        <w:lang w:val="it-IT" w:eastAsia="en-US" w:bidi="ar-SA"/>
      </w:rPr>
    </w:lvl>
    <w:lvl w:ilvl="8" w:tplc="3EEA1914">
      <w:numFmt w:val="bullet"/>
      <w:lvlText w:val="•"/>
      <w:lvlJc w:val="left"/>
      <w:pPr>
        <w:ind w:left="8551" w:hanging="341"/>
      </w:pPr>
      <w:rPr>
        <w:rFonts w:hint="default"/>
        <w:lang w:val="it-IT" w:eastAsia="en-US" w:bidi="ar-SA"/>
      </w:rPr>
    </w:lvl>
  </w:abstractNum>
  <w:abstractNum w:abstractNumId="71" w15:restartNumberingAfterBreak="0">
    <w:nsid w:val="4E1260F8"/>
    <w:multiLevelType w:val="hybridMultilevel"/>
    <w:tmpl w:val="EBC44412"/>
    <w:lvl w:ilvl="0" w:tplc="FFFFFFFF">
      <w:start w:val="1"/>
      <w:numFmt w:val="decimal"/>
      <w:lvlText w:val="%1."/>
      <w:lvlJc w:val="left"/>
      <w:pPr>
        <w:ind w:left="430" w:hanging="272"/>
      </w:pPr>
      <w:rPr>
        <w:rFonts w:ascii="Calibri" w:eastAsia="Calibri" w:hAnsi="Calibri" w:cs="Calibri" w:hint="default"/>
        <w:b w:val="0"/>
        <w:bCs w:val="0"/>
        <w:i w:val="0"/>
        <w:iCs w:val="0"/>
        <w:spacing w:val="0"/>
        <w:w w:val="100"/>
        <w:sz w:val="22"/>
        <w:szCs w:val="22"/>
        <w:lang w:val="it-IT" w:eastAsia="en-US" w:bidi="ar-SA"/>
      </w:rPr>
    </w:lvl>
    <w:lvl w:ilvl="1" w:tplc="FFFFFFFF">
      <w:start w:val="1"/>
      <w:numFmt w:val="lowerLetter"/>
      <w:lvlText w:val="%2)"/>
      <w:lvlJc w:val="left"/>
      <w:pPr>
        <w:ind w:left="653" w:hanging="224"/>
      </w:pPr>
      <w:rPr>
        <w:rFonts w:ascii="Calibri" w:eastAsia="Calibri" w:hAnsi="Calibri" w:cs="Calibri" w:hint="default"/>
        <w:b w:val="0"/>
        <w:bCs w:val="0"/>
        <w:i w:val="0"/>
        <w:iCs w:val="0"/>
        <w:spacing w:val="-1"/>
        <w:w w:val="100"/>
        <w:sz w:val="22"/>
        <w:szCs w:val="22"/>
        <w:lang w:val="it-IT" w:eastAsia="en-US" w:bidi="ar-SA"/>
      </w:rPr>
    </w:lvl>
    <w:lvl w:ilvl="2" w:tplc="FFFFFFFF">
      <w:numFmt w:val="bullet"/>
      <w:lvlText w:val="•"/>
      <w:lvlJc w:val="left"/>
      <w:pPr>
        <w:ind w:left="1782" w:hanging="224"/>
      </w:pPr>
      <w:rPr>
        <w:rFonts w:hint="default"/>
        <w:lang w:val="it-IT" w:eastAsia="en-US" w:bidi="ar-SA"/>
      </w:rPr>
    </w:lvl>
    <w:lvl w:ilvl="3" w:tplc="FFFFFFFF">
      <w:numFmt w:val="bullet"/>
      <w:lvlText w:val="•"/>
      <w:lvlJc w:val="left"/>
      <w:pPr>
        <w:ind w:left="2905" w:hanging="224"/>
      </w:pPr>
      <w:rPr>
        <w:rFonts w:hint="default"/>
        <w:lang w:val="it-IT" w:eastAsia="en-US" w:bidi="ar-SA"/>
      </w:rPr>
    </w:lvl>
    <w:lvl w:ilvl="4" w:tplc="FFFFFFFF">
      <w:numFmt w:val="bullet"/>
      <w:lvlText w:val="•"/>
      <w:lvlJc w:val="left"/>
      <w:pPr>
        <w:ind w:left="4028" w:hanging="224"/>
      </w:pPr>
      <w:rPr>
        <w:rFonts w:hint="default"/>
        <w:lang w:val="it-IT" w:eastAsia="en-US" w:bidi="ar-SA"/>
      </w:rPr>
    </w:lvl>
    <w:lvl w:ilvl="5" w:tplc="FFFFFFFF">
      <w:numFmt w:val="bullet"/>
      <w:lvlText w:val="•"/>
      <w:lvlJc w:val="left"/>
      <w:pPr>
        <w:ind w:left="5151" w:hanging="224"/>
      </w:pPr>
      <w:rPr>
        <w:rFonts w:hint="default"/>
        <w:lang w:val="it-IT" w:eastAsia="en-US" w:bidi="ar-SA"/>
      </w:rPr>
    </w:lvl>
    <w:lvl w:ilvl="6" w:tplc="FFFFFFFF">
      <w:numFmt w:val="bullet"/>
      <w:lvlText w:val="•"/>
      <w:lvlJc w:val="left"/>
      <w:pPr>
        <w:ind w:left="6274" w:hanging="224"/>
      </w:pPr>
      <w:rPr>
        <w:rFonts w:hint="default"/>
        <w:lang w:val="it-IT" w:eastAsia="en-US" w:bidi="ar-SA"/>
      </w:rPr>
    </w:lvl>
    <w:lvl w:ilvl="7" w:tplc="FFFFFFFF">
      <w:numFmt w:val="bullet"/>
      <w:lvlText w:val="•"/>
      <w:lvlJc w:val="left"/>
      <w:pPr>
        <w:ind w:left="7397" w:hanging="224"/>
      </w:pPr>
      <w:rPr>
        <w:rFonts w:hint="default"/>
        <w:lang w:val="it-IT" w:eastAsia="en-US" w:bidi="ar-SA"/>
      </w:rPr>
    </w:lvl>
    <w:lvl w:ilvl="8" w:tplc="FFFFFFFF">
      <w:numFmt w:val="bullet"/>
      <w:lvlText w:val="•"/>
      <w:lvlJc w:val="left"/>
      <w:pPr>
        <w:ind w:left="8520" w:hanging="224"/>
      </w:pPr>
      <w:rPr>
        <w:rFonts w:hint="default"/>
        <w:lang w:val="it-IT" w:eastAsia="en-US" w:bidi="ar-SA"/>
      </w:rPr>
    </w:lvl>
  </w:abstractNum>
  <w:abstractNum w:abstractNumId="72" w15:restartNumberingAfterBreak="0">
    <w:nsid w:val="4F216C23"/>
    <w:multiLevelType w:val="hybridMultilevel"/>
    <w:tmpl w:val="8FF64BD0"/>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50562AC4"/>
    <w:multiLevelType w:val="hybridMultilevel"/>
    <w:tmpl w:val="D38E8B90"/>
    <w:lvl w:ilvl="0" w:tplc="FFFFFFFF">
      <w:start w:val="14"/>
      <w:numFmt w:val="bullet"/>
      <w:lvlText w:val="-"/>
      <w:lvlJc w:val="left"/>
      <w:pPr>
        <w:ind w:left="720" w:hanging="360"/>
      </w:pPr>
      <w:rPr>
        <w:rFonts w:ascii="Cambria" w:eastAsia="Times New Roman" w:hAnsi="Cambri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10337CF"/>
    <w:multiLevelType w:val="hybridMultilevel"/>
    <w:tmpl w:val="7DB29E76"/>
    <w:lvl w:ilvl="0" w:tplc="8EA6E090">
      <w:start w:val="1"/>
      <w:numFmt w:val="decimal"/>
      <w:lvlText w:val="%1."/>
      <w:lvlJc w:val="left"/>
      <w:pPr>
        <w:ind w:left="430" w:hanging="269"/>
      </w:pPr>
      <w:rPr>
        <w:rFonts w:ascii="Calibri" w:eastAsia="Calibri" w:hAnsi="Calibri" w:cs="Calibri" w:hint="default"/>
        <w:b w:val="0"/>
        <w:bCs w:val="0"/>
        <w:i w:val="0"/>
        <w:iCs w:val="0"/>
        <w:spacing w:val="0"/>
        <w:w w:val="100"/>
        <w:sz w:val="22"/>
        <w:szCs w:val="22"/>
        <w:lang w:val="it-IT" w:eastAsia="en-US" w:bidi="ar-SA"/>
      </w:rPr>
    </w:lvl>
    <w:lvl w:ilvl="1" w:tplc="7870EC28">
      <w:start w:val="1"/>
      <w:numFmt w:val="lowerLetter"/>
      <w:lvlText w:val="%2)"/>
      <w:lvlJc w:val="left"/>
      <w:pPr>
        <w:ind w:left="653" w:hanging="224"/>
      </w:pPr>
      <w:rPr>
        <w:rFonts w:ascii="Calibri" w:eastAsia="Calibri" w:hAnsi="Calibri" w:cs="Calibri" w:hint="default"/>
        <w:b w:val="0"/>
        <w:bCs w:val="0"/>
        <w:i w:val="0"/>
        <w:iCs w:val="0"/>
        <w:spacing w:val="-1"/>
        <w:w w:val="100"/>
        <w:sz w:val="22"/>
        <w:szCs w:val="22"/>
        <w:lang w:val="it-IT" w:eastAsia="en-US" w:bidi="ar-SA"/>
      </w:rPr>
    </w:lvl>
    <w:lvl w:ilvl="2" w:tplc="7AEE832E">
      <w:numFmt w:val="bullet"/>
      <w:lvlText w:val="•"/>
      <w:lvlJc w:val="left"/>
      <w:pPr>
        <w:ind w:left="1782" w:hanging="224"/>
      </w:pPr>
      <w:rPr>
        <w:rFonts w:hint="default"/>
        <w:lang w:val="it-IT" w:eastAsia="en-US" w:bidi="ar-SA"/>
      </w:rPr>
    </w:lvl>
    <w:lvl w:ilvl="3" w:tplc="19D2FB30">
      <w:numFmt w:val="bullet"/>
      <w:lvlText w:val="•"/>
      <w:lvlJc w:val="left"/>
      <w:pPr>
        <w:ind w:left="2905" w:hanging="224"/>
      </w:pPr>
      <w:rPr>
        <w:rFonts w:hint="default"/>
        <w:lang w:val="it-IT" w:eastAsia="en-US" w:bidi="ar-SA"/>
      </w:rPr>
    </w:lvl>
    <w:lvl w:ilvl="4" w:tplc="212A8C9E">
      <w:numFmt w:val="bullet"/>
      <w:lvlText w:val="•"/>
      <w:lvlJc w:val="left"/>
      <w:pPr>
        <w:ind w:left="4028" w:hanging="224"/>
      </w:pPr>
      <w:rPr>
        <w:rFonts w:hint="default"/>
        <w:lang w:val="it-IT" w:eastAsia="en-US" w:bidi="ar-SA"/>
      </w:rPr>
    </w:lvl>
    <w:lvl w:ilvl="5" w:tplc="EE00026E">
      <w:numFmt w:val="bullet"/>
      <w:lvlText w:val="•"/>
      <w:lvlJc w:val="left"/>
      <w:pPr>
        <w:ind w:left="5151" w:hanging="224"/>
      </w:pPr>
      <w:rPr>
        <w:rFonts w:hint="default"/>
        <w:lang w:val="it-IT" w:eastAsia="en-US" w:bidi="ar-SA"/>
      </w:rPr>
    </w:lvl>
    <w:lvl w:ilvl="6" w:tplc="9F96E346">
      <w:numFmt w:val="bullet"/>
      <w:lvlText w:val="•"/>
      <w:lvlJc w:val="left"/>
      <w:pPr>
        <w:ind w:left="6274" w:hanging="224"/>
      </w:pPr>
      <w:rPr>
        <w:rFonts w:hint="default"/>
        <w:lang w:val="it-IT" w:eastAsia="en-US" w:bidi="ar-SA"/>
      </w:rPr>
    </w:lvl>
    <w:lvl w:ilvl="7" w:tplc="7072639A">
      <w:numFmt w:val="bullet"/>
      <w:lvlText w:val="•"/>
      <w:lvlJc w:val="left"/>
      <w:pPr>
        <w:ind w:left="7397" w:hanging="224"/>
      </w:pPr>
      <w:rPr>
        <w:rFonts w:hint="default"/>
        <w:lang w:val="it-IT" w:eastAsia="en-US" w:bidi="ar-SA"/>
      </w:rPr>
    </w:lvl>
    <w:lvl w:ilvl="8" w:tplc="77D6F1AA">
      <w:numFmt w:val="bullet"/>
      <w:lvlText w:val="•"/>
      <w:lvlJc w:val="left"/>
      <w:pPr>
        <w:ind w:left="8520" w:hanging="224"/>
      </w:pPr>
      <w:rPr>
        <w:rFonts w:hint="default"/>
        <w:lang w:val="it-IT" w:eastAsia="en-US" w:bidi="ar-SA"/>
      </w:rPr>
    </w:lvl>
  </w:abstractNum>
  <w:abstractNum w:abstractNumId="75" w15:restartNumberingAfterBreak="0">
    <w:nsid w:val="533C5975"/>
    <w:multiLevelType w:val="multilevel"/>
    <w:tmpl w:val="70284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65F4303"/>
    <w:multiLevelType w:val="hybridMultilevel"/>
    <w:tmpl w:val="10947CD0"/>
    <w:lvl w:ilvl="0" w:tplc="FFFFFFFF">
      <w:start w:val="45"/>
      <w:numFmt w:val="bullet"/>
      <w:lvlText w:val="-"/>
      <w:lvlJc w:val="left"/>
      <w:pPr>
        <w:ind w:left="720" w:hanging="360"/>
      </w:pPr>
      <w:rPr>
        <w:rFonts w:ascii="Tunga" w:eastAsia="Times New Roman" w:hAnsi="Tunga" w:hint="default"/>
      </w:rPr>
    </w:lvl>
    <w:lvl w:ilvl="1" w:tplc="FFFFFFFF">
      <w:start w:val="1"/>
      <w:numFmt w:val="bullet"/>
      <w:lvlText w:val="-"/>
      <w:lvlJc w:val="left"/>
      <w:pPr>
        <w:ind w:left="72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83C2FCC"/>
    <w:multiLevelType w:val="hybridMultilevel"/>
    <w:tmpl w:val="D23034BE"/>
    <w:lvl w:ilvl="0" w:tplc="C22E067C">
      <w:start w:val="1"/>
      <w:numFmt w:val="decimal"/>
      <w:lvlText w:val="%1."/>
      <w:lvlJc w:val="left"/>
      <w:pPr>
        <w:ind w:left="430" w:hanging="272"/>
      </w:pPr>
      <w:rPr>
        <w:rFonts w:ascii="Calibri" w:eastAsia="Calibri" w:hAnsi="Calibri" w:cs="Calibri" w:hint="default"/>
        <w:b w:val="0"/>
        <w:bCs w:val="0"/>
        <w:i w:val="0"/>
        <w:iCs w:val="0"/>
        <w:spacing w:val="0"/>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8FC12F6"/>
    <w:multiLevelType w:val="multilevel"/>
    <w:tmpl w:val="396420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9CC3EB9"/>
    <w:multiLevelType w:val="hybridMultilevel"/>
    <w:tmpl w:val="1164974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5A065504"/>
    <w:multiLevelType w:val="multilevel"/>
    <w:tmpl w:val="73E2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A2805D5"/>
    <w:multiLevelType w:val="hybridMultilevel"/>
    <w:tmpl w:val="B8DA03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B260871"/>
    <w:multiLevelType w:val="multilevel"/>
    <w:tmpl w:val="FCE6C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B5C24FD"/>
    <w:multiLevelType w:val="multilevel"/>
    <w:tmpl w:val="60DE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BBC0369"/>
    <w:multiLevelType w:val="hybridMultilevel"/>
    <w:tmpl w:val="77EC31B6"/>
    <w:lvl w:ilvl="0" w:tplc="541E95C6">
      <w:start w:val="1"/>
      <w:numFmt w:val="bullet"/>
      <w:lvlText w:val="-"/>
      <w:lvlJc w:val="left"/>
      <w:pPr>
        <w:ind w:left="1069" w:hanging="360"/>
      </w:pPr>
      <w:rPr>
        <w:rFonts w:ascii="Calibri Light" w:eastAsia="Times New Roman" w:hAnsi="Calibri Light" w:cs="Calibri Light" w:hint="default"/>
      </w:rPr>
    </w:lvl>
    <w:lvl w:ilvl="1" w:tplc="04100003">
      <w:start w:val="1"/>
      <w:numFmt w:val="bullet"/>
      <w:lvlText w:val="o"/>
      <w:lvlJc w:val="left"/>
      <w:pPr>
        <w:ind w:left="1637"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5" w15:restartNumberingAfterBreak="0">
    <w:nsid w:val="5C65537F"/>
    <w:multiLevelType w:val="hybridMultilevel"/>
    <w:tmpl w:val="C95A2B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5D9E3141"/>
    <w:multiLevelType w:val="multilevel"/>
    <w:tmpl w:val="720221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E8A2715"/>
    <w:multiLevelType w:val="hybridMultilevel"/>
    <w:tmpl w:val="F466ADBC"/>
    <w:lvl w:ilvl="0" w:tplc="30B889F2">
      <w:start w:val="5"/>
      <w:numFmt w:val="decimal"/>
      <w:lvlText w:val="%1."/>
      <w:lvlJc w:val="left"/>
      <w:pPr>
        <w:ind w:left="648" w:hanging="219"/>
      </w:pPr>
      <w:rPr>
        <w:rFonts w:hint="default"/>
        <w:b w:val="0"/>
        <w:bCs w:val="0"/>
        <w:i w:val="0"/>
        <w:iCs w:val="0"/>
        <w:spacing w:val="-2"/>
        <w:w w:val="10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5F132569"/>
    <w:multiLevelType w:val="hybridMultilevel"/>
    <w:tmpl w:val="D2BC1496"/>
    <w:lvl w:ilvl="0" w:tplc="07269EC6">
      <w:start w:val="1"/>
      <w:numFmt w:val="decimal"/>
      <w:lvlText w:val="%1."/>
      <w:lvlJc w:val="left"/>
      <w:pPr>
        <w:ind w:left="430" w:hanging="224"/>
      </w:pPr>
      <w:rPr>
        <w:rFonts w:ascii="Calibri" w:eastAsia="Calibri" w:hAnsi="Calibri" w:cs="Calibri" w:hint="default"/>
        <w:b w:val="0"/>
        <w:bCs w:val="0"/>
        <w:i w:val="0"/>
        <w:iCs w:val="0"/>
        <w:spacing w:val="0"/>
        <w:w w:val="100"/>
        <w:sz w:val="22"/>
        <w:szCs w:val="22"/>
        <w:lang w:val="it-IT" w:eastAsia="en-US" w:bidi="ar-SA"/>
      </w:rPr>
    </w:lvl>
    <w:lvl w:ilvl="1" w:tplc="A8DA33CC">
      <w:numFmt w:val="bullet"/>
      <w:lvlText w:val="•"/>
      <w:lvlJc w:val="left"/>
      <w:pPr>
        <w:ind w:left="1472" w:hanging="224"/>
      </w:pPr>
      <w:rPr>
        <w:rFonts w:hint="default"/>
        <w:lang w:val="it-IT" w:eastAsia="en-US" w:bidi="ar-SA"/>
      </w:rPr>
    </w:lvl>
    <w:lvl w:ilvl="2" w:tplc="6660E08A">
      <w:numFmt w:val="bullet"/>
      <w:lvlText w:val="•"/>
      <w:lvlJc w:val="left"/>
      <w:pPr>
        <w:ind w:left="2505" w:hanging="224"/>
      </w:pPr>
      <w:rPr>
        <w:rFonts w:hint="default"/>
        <w:lang w:val="it-IT" w:eastAsia="en-US" w:bidi="ar-SA"/>
      </w:rPr>
    </w:lvl>
    <w:lvl w:ilvl="3" w:tplc="99E8E016">
      <w:numFmt w:val="bullet"/>
      <w:lvlText w:val="•"/>
      <w:lvlJc w:val="left"/>
      <w:pPr>
        <w:ind w:left="3537" w:hanging="224"/>
      </w:pPr>
      <w:rPr>
        <w:rFonts w:hint="default"/>
        <w:lang w:val="it-IT" w:eastAsia="en-US" w:bidi="ar-SA"/>
      </w:rPr>
    </w:lvl>
    <w:lvl w:ilvl="4" w:tplc="614E80FE">
      <w:numFmt w:val="bullet"/>
      <w:lvlText w:val="•"/>
      <w:lvlJc w:val="left"/>
      <w:pPr>
        <w:ind w:left="4570" w:hanging="224"/>
      </w:pPr>
      <w:rPr>
        <w:rFonts w:hint="default"/>
        <w:lang w:val="it-IT" w:eastAsia="en-US" w:bidi="ar-SA"/>
      </w:rPr>
    </w:lvl>
    <w:lvl w:ilvl="5" w:tplc="001436F8">
      <w:numFmt w:val="bullet"/>
      <w:lvlText w:val="•"/>
      <w:lvlJc w:val="left"/>
      <w:pPr>
        <w:ind w:left="5603" w:hanging="224"/>
      </w:pPr>
      <w:rPr>
        <w:rFonts w:hint="default"/>
        <w:lang w:val="it-IT" w:eastAsia="en-US" w:bidi="ar-SA"/>
      </w:rPr>
    </w:lvl>
    <w:lvl w:ilvl="6" w:tplc="2496D1A4">
      <w:numFmt w:val="bullet"/>
      <w:lvlText w:val="•"/>
      <w:lvlJc w:val="left"/>
      <w:pPr>
        <w:ind w:left="6635" w:hanging="224"/>
      </w:pPr>
      <w:rPr>
        <w:rFonts w:hint="default"/>
        <w:lang w:val="it-IT" w:eastAsia="en-US" w:bidi="ar-SA"/>
      </w:rPr>
    </w:lvl>
    <w:lvl w:ilvl="7" w:tplc="399A25D4">
      <w:numFmt w:val="bullet"/>
      <w:lvlText w:val="•"/>
      <w:lvlJc w:val="left"/>
      <w:pPr>
        <w:ind w:left="7668" w:hanging="224"/>
      </w:pPr>
      <w:rPr>
        <w:rFonts w:hint="default"/>
        <w:lang w:val="it-IT" w:eastAsia="en-US" w:bidi="ar-SA"/>
      </w:rPr>
    </w:lvl>
    <w:lvl w:ilvl="8" w:tplc="89B8E2CC">
      <w:numFmt w:val="bullet"/>
      <w:lvlText w:val="•"/>
      <w:lvlJc w:val="left"/>
      <w:pPr>
        <w:ind w:left="8700" w:hanging="224"/>
      </w:pPr>
      <w:rPr>
        <w:rFonts w:hint="default"/>
        <w:lang w:val="it-IT" w:eastAsia="en-US" w:bidi="ar-SA"/>
      </w:rPr>
    </w:lvl>
  </w:abstractNum>
  <w:abstractNum w:abstractNumId="89" w15:restartNumberingAfterBreak="0">
    <w:nsid w:val="604C04A1"/>
    <w:multiLevelType w:val="hybridMultilevel"/>
    <w:tmpl w:val="83BAF8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63CC4B31"/>
    <w:multiLevelType w:val="multilevel"/>
    <w:tmpl w:val="BBEAA3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5AE0378"/>
    <w:multiLevelType w:val="hybridMultilevel"/>
    <w:tmpl w:val="E2100046"/>
    <w:lvl w:ilvl="0" w:tplc="0410000F">
      <w:start w:val="1"/>
      <w:numFmt w:val="decimal"/>
      <w:lvlText w:val="%1."/>
      <w:lvlJc w:val="left"/>
      <w:pPr>
        <w:ind w:left="648" w:hanging="219"/>
      </w:pPr>
      <w:rPr>
        <w:rFonts w:hint="default"/>
        <w:b w:val="0"/>
        <w:bCs w:val="0"/>
        <w:i w:val="0"/>
        <w:iCs w:val="0"/>
        <w:spacing w:val="-2"/>
        <w:w w:val="100"/>
        <w:sz w:val="22"/>
        <w:szCs w:val="22"/>
        <w:lang w:val="it-IT" w:eastAsia="en-US" w:bidi="ar-SA"/>
      </w:rPr>
    </w:lvl>
    <w:lvl w:ilvl="1" w:tplc="DD9644E4">
      <w:start w:val="1"/>
      <w:numFmt w:val="lowerLetter"/>
      <w:lvlText w:val="%2)"/>
      <w:lvlJc w:val="left"/>
      <w:pPr>
        <w:ind w:left="1102" w:hanging="392"/>
      </w:pPr>
      <w:rPr>
        <w:rFonts w:hint="default"/>
        <w:spacing w:val="-1"/>
        <w:w w:val="100"/>
        <w:lang w:val="it-IT" w:eastAsia="en-US" w:bidi="ar-SA"/>
      </w:rPr>
    </w:lvl>
    <w:lvl w:ilvl="2" w:tplc="6770D270">
      <w:start w:val="1"/>
      <w:numFmt w:val="lowerRoman"/>
      <w:lvlText w:val="%3."/>
      <w:lvlJc w:val="left"/>
      <w:pPr>
        <w:ind w:left="821" w:hanging="392"/>
      </w:pPr>
      <w:rPr>
        <w:rFonts w:ascii="Calibri" w:eastAsia="Calibri" w:hAnsi="Calibri" w:cs="Calibri" w:hint="default"/>
        <w:b w:val="0"/>
        <w:bCs w:val="0"/>
        <w:i w:val="0"/>
        <w:iCs w:val="0"/>
        <w:spacing w:val="-3"/>
        <w:w w:val="100"/>
        <w:sz w:val="22"/>
        <w:szCs w:val="22"/>
        <w:lang w:val="it-IT" w:eastAsia="en-US" w:bidi="ar-SA"/>
      </w:rPr>
    </w:lvl>
    <w:lvl w:ilvl="3" w:tplc="AA60D496">
      <w:numFmt w:val="bullet"/>
      <w:lvlText w:val="•"/>
      <w:lvlJc w:val="left"/>
      <w:pPr>
        <w:ind w:left="1000" w:hanging="392"/>
      </w:pPr>
      <w:rPr>
        <w:rFonts w:hint="default"/>
        <w:lang w:val="it-IT" w:eastAsia="en-US" w:bidi="ar-SA"/>
      </w:rPr>
    </w:lvl>
    <w:lvl w:ilvl="4" w:tplc="2556CC34">
      <w:numFmt w:val="bullet"/>
      <w:lvlText w:val="•"/>
      <w:lvlJc w:val="left"/>
      <w:pPr>
        <w:ind w:left="2395" w:hanging="392"/>
      </w:pPr>
      <w:rPr>
        <w:rFonts w:hint="default"/>
        <w:lang w:val="it-IT" w:eastAsia="en-US" w:bidi="ar-SA"/>
      </w:rPr>
    </w:lvl>
    <w:lvl w:ilvl="5" w:tplc="6CFED2BE">
      <w:numFmt w:val="bullet"/>
      <w:lvlText w:val="•"/>
      <w:lvlJc w:val="left"/>
      <w:pPr>
        <w:ind w:left="3790" w:hanging="392"/>
      </w:pPr>
      <w:rPr>
        <w:rFonts w:hint="default"/>
        <w:lang w:val="it-IT" w:eastAsia="en-US" w:bidi="ar-SA"/>
      </w:rPr>
    </w:lvl>
    <w:lvl w:ilvl="6" w:tplc="4E80E138">
      <w:numFmt w:val="bullet"/>
      <w:lvlText w:val="•"/>
      <w:lvlJc w:val="left"/>
      <w:pPr>
        <w:ind w:left="5185" w:hanging="392"/>
      </w:pPr>
      <w:rPr>
        <w:rFonts w:hint="default"/>
        <w:lang w:val="it-IT" w:eastAsia="en-US" w:bidi="ar-SA"/>
      </w:rPr>
    </w:lvl>
    <w:lvl w:ilvl="7" w:tplc="BC7EE022">
      <w:numFmt w:val="bullet"/>
      <w:lvlText w:val="•"/>
      <w:lvlJc w:val="left"/>
      <w:pPr>
        <w:ind w:left="6580" w:hanging="392"/>
      </w:pPr>
      <w:rPr>
        <w:rFonts w:hint="default"/>
        <w:lang w:val="it-IT" w:eastAsia="en-US" w:bidi="ar-SA"/>
      </w:rPr>
    </w:lvl>
    <w:lvl w:ilvl="8" w:tplc="381C11A4">
      <w:numFmt w:val="bullet"/>
      <w:lvlText w:val="•"/>
      <w:lvlJc w:val="left"/>
      <w:pPr>
        <w:ind w:left="7975" w:hanging="392"/>
      </w:pPr>
      <w:rPr>
        <w:rFonts w:hint="default"/>
        <w:lang w:val="it-IT" w:eastAsia="en-US" w:bidi="ar-SA"/>
      </w:rPr>
    </w:lvl>
  </w:abstractNum>
  <w:abstractNum w:abstractNumId="92" w15:restartNumberingAfterBreak="0">
    <w:nsid w:val="6659260F"/>
    <w:multiLevelType w:val="multilevel"/>
    <w:tmpl w:val="B720BA06"/>
    <w:lvl w:ilvl="0">
      <w:start w:val="4"/>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75B565F"/>
    <w:multiLevelType w:val="multilevel"/>
    <w:tmpl w:val="84E860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78528FF"/>
    <w:multiLevelType w:val="multilevel"/>
    <w:tmpl w:val="E1B475F6"/>
    <w:lvl w:ilvl="0">
      <w:start w:val="1"/>
      <w:numFmt w:val="bullet"/>
      <w:lvlText w:val=""/>
      <w:lvlJc w:val="left"/>
      <w:pPr>
        <w:ind w:left="720" w:hanging="360"/>
      </w:pPr>
      <w:rPr>
        <w:rFonts w:ascii="Symbol" w:hAnsi="Symbol" w:hint="default"/>
        <w:sz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5" w15:restartNumberingAfterBreak="0">
    <w:nsid w:val="68C81774"/>
    <w:multiLevelType w:val="hybridMultilevel"/>
    <w:tmpl w:val="D77430B6"/>
    <w:lvl w:ilvl="0" w:tplc="22E63964">
      <w:start w:val="1"/>
      <w:numFmt w:val="decimal"/>
      <w:lvlText w:val="%1."/>
      <w:lvlJc w:val="left"/>
      <w:pPr>
        <w:ind w:left="430" w:hanging="711"/>
      </w:pPr>
      <w:rPr>
        <w:rFonts w:ascii="Calibri" w:eastAsia="Calibri" w:hAnsi="Calibri" w:cs="Calibri" w:hint="default"/>
        <w:b w:val="0"/>
        <w:bCs w:val="0"/>
        <w:i w:val="0"/>
        <w:iCs w:val="0"/>
        <w:spacing w:val="0"/>
        <w:w w:val="100"/>
        <w:sz w:val="22"/>
        <w:szCs w:val="22"/>
        <w:lang w:val="it-IT" w:eastAsia="en-US" w:bidi="ar-SA"/>
      </w:rPr>
    </w:lvl>
    <w:lvl w:ilvl="1" w:tplc="0E0093C0">
      <w:numFmt w:val="bullet"/>
      <w:lvlText w:val="•"/>
      <w:lvlJc w:val="left"/>
      <w:pPr>
        <w:ind w:left="1472" w:hanging="711"/>
      </w:pPr>
      <w:rPr>
        <w:rFonts w:hint="default"/>
        <w:lang w:val="it-IT" w:eastAsia="en-US" w:bidi="ar-SA"/>
      </w:rPr>
    </w:lvl>
    <w:lvl w:ilvl="2" w:tplc="9D52C7C0">
      <w:numFmt w:val="bullet"/>
      <w:lvlText w:val="•"/>
      <w:lvlJc w:val="left"/>
      <w:pPr>
        <w:ind w:left="2505" w:hanging="711"/>
      </w:pPr>
      <w:rPr>
        <w:rFonts w:hint="default"/>
        <w:lang w:val="it-IT" w:eastAsia="en-US" w:bidi="ar-SA"/>
      </w:rPr>
    </w:lvl>
    <w:lvl w:ilvl="3" w:tplc="C194C382">
      <w:numFmt w:val="bullet"/>
      <w:lvlText w:val="•"/>
      <w:lvlJc w:val="left"/>
      <w:pPr>
        <w:ind w:left="3537" w:hanging="711"/>
      </w:pPr>
      <w:rPr>
        <w:rFonts w:hint="default"/>
        <w:lang w:val="it-IT" w:eastAsia="en-US" w:bidi="ar-SA"/>
      </w:rPr>
    </w:lvl>
    <w:lvl w:ilvl="4" w:tplc="D174ED04">
      <w:numFmt w:val="bullet"/>
      <w:lvlText w:val="•"/>
      <w:lvlJc w:val="left"/>
      <w:pPr>
        <w:ind w:left="4570" w:hanging="711"/>
      </w:pPr>
      <w:rPr>
        <w:rFonts w:hint="default"/>
        <w:lang w:val="it-IT" w:eastAsia="en-US" w:bidi="ar-SA"/>
      </w:rPr>
    </w:lvl>
    <w:lvl w:ilvl="5" w:tplc="458C8EAE">
      <w:numFmt w:val="bullet"/>
      <w:lvlText w:val="•"/>
      <w:lvlJc w:val="left"/>
      <w:pPr>
        <w:ind w:left="5603" w:hanging="711"/>
      </w:pPr>
      <w:rPr>
        <w:rFonts w:hint="default"/>
        <w:lang w:val="it-IT" w:eastAsia="en-US" w:bidi="ar-SA"/>
      </w:rPr>
    </w:lvl>
    <w:lvl w:ilvl="6" w:tplc="4808B610">
      <w:numFmt w:val="bullet"/>
      <w:lvlText w:val="•"/>
      <w:lvlJc w:val="left"/>
      <w:pPr>
        <w:ind w:left="6635" w:hanging="711"/>
      </w:pPr>
      <w:rPr>
        <w:rFonts w:hint="default"/>
        <w:lang w:val="it-IT" w:eastAsia="en-US" w:bidi="ar-SA"/>
      </w:rPr>
    </w:lvl>
    <w:lvl w:ilvl="7" w:tplc="397EFAAC">
      <w:numFmt w:val="bullet"/>
      <w:lvlText w:val="•"/>
      <w:lvlJc w:val="left"/>
      <w:pPr>
        <w:ind w:left="7668" w:hanging="711"/>
      </w:pPr>
      <w:rPr>
        <w:rFonts w:hint="default"/>
        <w:lang w:val="it-IT" w:eastAsia="en-US" w:bidi="ar-SA"/>
      </w:rPr>
    </w:lvl>
    <w:lvl w:ilvl="8" w:tplc="647E8EDC">
      <w:numFmt w:val="bullet"/>
      <w:lvlText w:val="•"/>
      <w:lvlJc w:val="left"/>
      <w:pPr>
        <w:ind w:left="8700" w:hanging="711"/>
      </w:pPr>
      <w:rPr>
        <w:rFonts w:hint="default"/>
        <w:lang w:val="it-IT" w:eastAsia="en-US" w:bidi="ar-SA"/>
      </w:rPr>
    </w:lvl>
  </w:abstractNum>
  <w:abstractNum w:abstractNumId="96" w15:restartNumberingAfterBreak="0">
    <w:nsid w:val="69CF74D8"/>
    <w:multiLevelType w:val="hybridMultilevel"/>
    <w:tmpl w:val="A6A0BAE2"/>
    <w:lvl w:ilvl="0" w:tplc="E4E24DDC">
      <w:start w:val="1"/>
      <w:numFmt w:val="decimal"/>
      <w:lvlText w:val="%1."/>
      <w:lvlJc w:val="left"/>
      <w:pPr>
        <w:ind w:left="430" w:hanging="267"/>
      </w:pPr>
      <w:rPr>
        <w:rFonts w:ascii="Calibri" w:eastAsia="Calibri" w:hAnsi="Calibri" w:cs="Calibri" w:hint="default"/>
        <w:b w:val="0"/>
        <w:bCs w:val="0"/>
        <w:i w:val="0"/>
        <w:iCs w:val="0"/>
        <w:spacing w:val="0"/>
        <w:w w:val="100"/>
        <w:sz w:val="22"/>
        <w:szCs w:val="22"/>
        <w:lang w:val="it-IT" w:eastAsia="en-US" w:bidi="ar-SA"/>
      </w:rPr>
    </w:lvl>
    <w:lvl w:ilvl="1" w:tplc="76DAF268">
      <w:numFmt w:val="bullet"/>
      <w:lvlText w:val="•"/>
      <w:lvlJc w:val="left"/>
      <w:pPr>
        <w:ind w:left="1472" w:hanging="267"/>
      </w:pPr>
      <w:rPr>
        <w:rFonts w:hint="default"/>
        <w:lang w:val="it-IT" w:eastAsia="en-US" w:bidi="ar-SA"/>
      </w:rPr>
    </w:lvl>
    <w:lvl w:ilvl="2" w:tplc="153C0558">
      <w:numFmt w:val="bullet"/>
      <w:lvlText w:val="•"/>
      <w:lvlJc w:val="left"/>
      <w:pPr>
        <w:ind w:left="2505" w:hanging="267"/>
      </w:pPr>
      <w:rPr>
        <w:rFonts w:hint="default"/>
        <w:lang w:val="it-IT" w:eastAsia="en-US" w:bidi="ar-SA"/>
      </w:rPr>
    </w:lvl>
    <w:lvl w:ilvl="3" w:tplc="5D760288">
      <w:numFmt w:val="bullet"/>
      <w:lvlText w:val="•"/>
      <w:lvlJc w:val="left"/>
      <w:pPr>
        <w:ind w:left="3537" w:hanging="267"/>
      </w:pPr>
      <w:rPr>
        <w:rFonts w:hint="default"/>
        <w:lang w:val="it-IT" w:eastAsia="en-US" w:bidi="ar-SA"/>
      </w:rPr>
    </w:lvl>
    <w:lvl w:ilvl="4" w:tplc="54EE8744">
      <w:numFmt w:val="bullet"/>
      <w:lvlText w:val="•"/>
      <w:lvlJc w:val="left"/>
      <w:pPr>
        <w:ind w:left="4570" w:hanging="267"/>
      </w:pPr>
      <w:rPr>
        <w:rFonts w:hint="default"/>
        <w:lang w:val="it-IT" w:eastAsia="en-US" w:bidi="ar-SA"/>
      </w:rPr>
    </w:lvl>
    <w:lvl w:ilvl="5" w:tplc="C5E479B6">
      <w:numFmt w:val="bullet"/>
      <w:lvlText w:val="•"/>
      <w:lvlJc w:val="left"/>
      <w:pPr>
        <w:ind w:left="5603" w:hanging="267"/>
      </w:pPr>
      <w:rPr>
        <w:rFonts w:hint="default"/>
        <w:lang w:val="it-IT" w:eastAsia="en-US" w:bidi="ar-SA"/>
      </w:rPr>
    </w:lvl>
    <w:lvl w:ilvl="6" w:tplc="BCA80E6E">
      <w:numFmt w:val="bullet"/>
      <w:lvlText w:val="•"/>
      <w:lvlJc w:val="left"/>
      <w:pPr>
        <w:ind w:left="6635" w:hanging="267"/>
      </w:pPr>
      <w:rPr>
        <w:rFonts w:hint="default"/>
        <w:lang w:val="it-IT" w:eastAsia="en-US" w:bidi="ar-SA"/>
      </w:rPr>
    </w:lvl>
    <w:lvl w:ilvl="7" w:tplc="EF0C68C0">
      <w:numFmt w:val="bullet"/>
      <w:lvlText w:val="•"/>
      <w:lvlJc w:val="left"/>
      <w:pPr>
        <w:ind w:left="7668" w:hanging="267"/>
      </w:pPr>
      <w:rPr>
        <w:rFonts w:hint="default"/>
        <w:lang w:val="it-IT" w:eastAsia="en-US" w:bidi="ar-SA"/>
      </w:rPr>
    </w:lvl>
    <w:lvl w:ilvl="8" w:tplc="F0904A6C">
      <w:numFmt w:val="bullet"/>
      <w:lvlText w:val="•"/>
      <w:lvlJc w:val="left"/>
      <w:pPr>
        <w:ind w:left="8700" w:hanging="267"/>
      </w:pPr>
      <w:rPr>
        <w:rFonts w:hint="default"/>
        <w:lang w:val="it-IT" w:eastAsia="en-US" w:bidi="ar-SA"/>
      </w:rPr>
    </w:lvl>
  </w:abstractNum>
  <w:abstractNum w:abstractNumId="97" w15:restartNumberingAfterBreak="0">
    <w:nsid w:val="6A034902"/>
    <w:multiLevelType w:val="hybridMultilevel"/>
    <w:tmpl w:val="F36860C8"/>
    <w:lvl w:ilvl="0" w:tplc="0410000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6A9F2D2A"/>
    <w:multiLevelType w:val="hybridMultilevel"/>
    <w:tmpl w:val="C5EA4214"/>
    <w:lvl w:ilvl="0" w:tplc="4FA4DB84">
      <w:start w:val="1"/>
      <w:numFmt w:val="decimal"/>
      <w:lvlText w:val="%1."/>
      <w:lvlJc w:val="left"/>
      <w:pPr>
        <w:ind w:left="430" w:hanging="226"/>
      </w:pPr>
      <w:rPr>
        <w:rFonts w:ascii="Calibri" w:eastAsia="Calibri" w:hAnsi="Calibri" w:cs="Calibri" w:hint="default"/>
        <w:b w:val="0"/>
        <w:bCs w:val="0"/>
        <w:i w:val="0"/>
        <w:iCs w:val="0"/>
        <w:spacing w:val="-1"/>
        <w:w w:val="99"/>
        <w:sz w:val="20"/>
        <w:szCs w:val="20"/>
        <w:lang w:val="it-IT" w:eastAsia="en-US" w:bidi="ar-SA"/>
      </w:rPr>
    </w:lvl>
    <w:lvl w:ilvl="1" w:tplc="14AC504E">
      <w:start w:val="1"/>
      <w:numFmt w:val="lowerLetter"/>
      <w:lvlText w:val="%2)"/>
      <w:lvlJc w:val="left"/>
      <w:pPr>
        <w:ind w:left="430" w:hanging="231"/>
      </w:pPr>
      <w:rPr>
        <w:rFonts w:ascii="Calibri" w:eastAsia="Calibri" w:hAnsi="Calibri" w:cs="Calibri" w:hint="default"/>
        <w:b w:val="0"/>
        <w:bCs w:val="0"/>
        <w:i w:val="0"/>
        <w:iCs w:val="0"/>
        <w:spacing w:val="-1"/>
        <w:w w:val="100"/>
        <w:sz w:val="22"/>
        <w:szCs w:val="22"/>
        <w:lang w:val="it-IT" w:eastAsia="en-US" w:bidi="ar-SA"/>
      </w:rPr>
    </w:lvl>
    <w:lvl w:ilvl="2" w:tplc="364675E8">
      <w:numFmt w:val="bullet"/>
      <w:lvlText w:val="•"/>
      <w:lvlJc w:val="left"/>
      <w:pPr>
        <w:ind w:left="2505" w:hanging="231"/>
      </w:pPr>
      <w:rPr>
        <w:rFonts w:hint="default"/>
        <w:lang w:val="it-IT" w:eastAsia="en-US" w:bidi="ar-SA"/>
      </w:rPr>
    </w:lvl>
    <w:lvl w:ilvl="3" w:tplc="E00271E6">
      <w:numFmt w:val="bullet"/>
      <w:lvlText w:val="•"/>
      <w:lvlJc w:val="left"/>
      <w:pPr>
        <w:ind w:left="3537" w:hanging="231"/>
      </w:pPr>
      <w:rPr>
        <w:rFonts w:hint="default"/>
        <w:lang w:val="it-IT" w:eastAsia="en-US" w:bidi="ar-SA"/>
      </w:rPr>
    </w:lvl>
    <w:lvl w:ilvl="4" w:tplc="03842DC0">
      <w:numFmt w:val="bullet"/>
      <w:lvlText w:val="•"/>
      <w:lvlJc w:val="left"/>
      <w:pPr>
        <w:ind w:left="4570" w:hanging="231"/>
      </w:pPr>
      <w:rPr>
        <w:rFonts w:hint="default"/>
        <w:lang w:val="it-IT" w:eastAsia="en-US" w:bidi="ar-SA"/>
      </w:rPr>
    </w:lvl>
    <w:lvl w:ilvl="5" w:tplc="757449D2">
      <w:numFmt w:val="bullet"/>
      <w:lvlText w:val="•"/>
      <w:lvlJc w:val="left"/>
      <w:pPr>
        <w:ind w:left="5603" w:hanging="231"/>
      </w:pPr>
      <w:rPr>
        <w:rFonts w:hint="default"/>
        <w:lang w:val="it-IT" w:eastAsia="en-US" w:bidi="ar-SA"/>
      </w:rPr>
    </w:lvl>
    <w:lvl w:ilvl="6" w:tplc="6F56BB02">
      <w:numFmt w:val="bullet"/>
      <w:lvlText w:val="•"/>
      <w:lvlJc w:val="left"/>
      <w:pPr>
        <w:ind w:left="6635" w:hanging="231"/>
      </w:pPr>
      <w:rPr>
        <w:rFonts w:hint="default"/>
        <w:lang w:val="it-IT" w:eastAsia="en-US" w:bidi="ar-SA"/>
      </w:rPr>
    </w:lvl>
    <w:lvl w:ilvl="7" w:tplc="B7581AC6">
      <w:numFmt w:val="bullet"/>
      <w:lvlText w:val="•"/>
      <w:lvlJc w:val="left"/>
      <w:pPr>
        <w:ind w:left="7668" w:hanging="231"/>
      </w:pPr>
      <w:rPr>
        <w:rFonts w:hint="default"/>
        <w:lang w:val="it-IT" w:eastAsia="en-US" w:bidi="ar-SA"/>
      </w:rPr>
    </w:lvl>
    <w:lvl w:ilvl="8" w:tplc="9020C95C">
      <w:numFmt w:val="bullet"/>
      <w:lvlText w:val="•"/>
      <w:lvlJc w:val="left"/>
      <w:pPr>
        <w:ind w:left="8700" w:hanging="231"/>
      </w:pPr>
      <w:rPr>
        <w:rFonts w:hint="default"/>
        <w:lang w:val="it-IT" w:eastAsia="en-US" w:bidi="ar-SA"/>
      </w:rPr>
    </w:lvl>
  </w:abstractNum>
  <w:abstractNum w:abstractNumId="99" w15:restartNumberingAfterBreak="0">
    <w:nsid w:val="6AD82A14"/>
    <w:multiLevelType w:val="multilevel"/>
    <w:tmpl w:val="0A3861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C5A09AE"/>
    <w:multiLevelType w:val="hybridMultilevel"/>
    <w:tmpl w:val="FCDC0A36"/>
    <w:lvl w:ilvl="0" w:tplc="34F64928">
      <w:start w:val="1"/>
      <w:numFmt w:val="lowerRoman"/>
      <w:lvlText w:val="%1."/>
      <w:lvlJc w:val="righ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6C5B1E22"/>
    <w:multiLevelType w:val="multilevel"/>
    <w:tmpl w:val="80F49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DF80BB6"/>
    <w:multiLevelType w:val="hybridMultilevel"/>
    <w:tmpl w:val="0560B2DA"/>
    <w:lvl w:ilvl="0" w:tplc="CCB83F9C">
      <w:start w:val="1"/>
      <w:numFmt w:val="decimal"/>
      <w:lvlText w:val="%1."/>
      <w:lvlJc w:val="left"/>
      <w:pPr>
        <w:ind w:left="684" w:hanging="255"/>
      </w:pPr>
      <w:rPr>
        <w:rFonts w:ascii="Calibri" w:eastAsia="Calibri" w:hAnsi="Calibri" w:cs="Calibri" w:hint="default"/>
        <w:b w:val="0"/>
        <w:bCs w:val="0"/>
        <w:i w:val="0"/>
        <w:iCs w:val="0"/>
        <w:spacing w:val="0"/>
        <w:w w:val="100"/>
        <w:sz w:val="22"/>
        <w:szCs w:val="22"/>
        <w:lang w:val="it-IT" w:eastAsia="en-US" w:bidi="ar-SA"/>
      </w:rPr>
    </w:lvl>
    <w:lvl w:ilvl="1" w:tplc="9AA2CADA">
      <w:numFmt w:val="bullet"/>
      <w:lvlText w:val="•"/>
      <w:lvlJc w:val="left"/>
      <w:pPr>
        <w:ind w:left="1688" w:hanging="255"/>
      </w:pPr>
      <w:rPr>
        <w:rFonts w:hint="default"/>
        <w:lang w:val="it-IT" w:eastAsia="en-US" w:bidi="ar-SA"/>
      </w:rPr>
    </w:lvl>
    <w:lvl w:ilvl="2" w:tplc="9A4E26E4">
      <w:numFmt w:val="bullet"/>
      <w:lvlText w:val="•"/>
      <w:lvlJc w:val="left"/>
      <w:pPr>
        <w:ind w:left="2697" w:hanging="255"/>
      </w:pPr>
      <w:rPr>
        <w:rFonts w:hint="default"/>
        <w:lang w:val="it-IT" w:eastAsia="en-US" w:bidi="ar-SA"/>
      </w:rPr>
    </w:lvl>
    <w:lvl w:ilvl="3" w:tplc="46F464E0">
      <w:numFmt w:val="bullet"/>
      <w:lvlText w:val="•"/>
      <w:lvlJc w:val="left"/>
      <w:pPr>
        <w:ind w:left="3705" w:hanging="255"/>
      </w:pPr>
      <w:rPr>
        <w:rFonts w:hint="default"/>
        <w:lang w:val="it-IT" w:eastAsia="en-US" w:bidi="ar-SA"/>
      </w:rPr>
    </w:lvl>
    <w:lvl w:ilvl="4" w:tplc="52AADAD6">
      <w:numFmt w:val="bullet"/>
      <w:lvlText w:val="•"/>
      <w:lvlJc w:val="left"/>
      <w:pPr>
        <w:ind w:left="4714" w:hanging="255"/>
      </w:pPr>
      <w:rPr>
        <w:rFonts w:hint="default"/>
        <w:lang w:val="it-IT" w:eastAsia="en-US" w:bidi="ar-SA"/>
      </w:rPr>
    </w:lvl>
    <w:lvl w:ilvl="5" w:tplc="E35A7368">
      <w:numFmt w:val="bullet"/>
      <w:lvlText w:val="•"/>
      <w:lvlJc w:val="left"/>
      <w:pPr>
        <w:ind w:left="5723" w:hanging="255"/>
      </w:pPr>
      <w:rPr>
        <w:rFonts w:hint="default"/>
        <w:lang w:val="it-IT" w:eastAsia="en-US" w:bidi="ar-SA"/>
      </w:rPr>
    </w:lvl>
    <w:lvl w:ilvl="6" w:tplc="BA72488C">
      <w:numFmt w:val="bullet"/>
      <w:lvlText w:val="•"/>
      <w:lvlJc w:val="left"/>
      <w:pPr>
        <w:ind w:left="6731" w:hanging="255"/>
      </w:pPr>
      <w:rPr>
        <w:rFonts w:hint="default"/>
        <w:lang w:val="it-IT" w:eastAsia="en-US" w:bidi="ar-SA"/>
      </w:rPr>
    </w:lvl>
    <w:lvl w:ilvl="7" w:tplc="B9FC9B88">
      <w:numFmt w:val="bullet"/>
      <w:lvlText w:val="•"/>
      <w:lvlJc w:val="left"/>
      <w:pPr>
        <w:ind w:left="7740" w:hanging="255"/>
      </w:pPr>
      <w:rPr>
        <w:rFonts w:hint="default"/>
        <w:lang w:val="it-IT" w:eastAsia="en-US" w:bidi="ar-SA"/>
      </w:rPr>
    </w:lvl>
    <w:lvl w:ilvl="8" w:tplc="48847964">
      <w:numFmt w:val="bullet"/>
      <w:lvlText w:val="•"/>
      <w:lvlJc w:val="left"/>
      <w:pPr>
        <w:ind w:left="8748" w:hanging="255"/>
      </w:pPr>
      <w:rPr>
        <w:rFonts w:hint="default"/>
        <w:lang w:val="it-IT" w:eastAsia="en-US" w:bidi="ar-SA"/>
      </w:rPr>
    </w:lvl>
  </w:abstractNum>
  <w:abstractNum w:abstractNumId="103" w15:restartNumberingAfterBreak="0">
    <w:nsid w:val="6F450719"/>
    <w:multiLevelType w:val="hybridMultilevel"/>
    <w:tmpl w:val="8F703934"/>
    <w:lvl w:ilvl="0" w:tplc="FFFFFFFF">
      <w:start w:val="45"/>
      <w:numFmt w:val="bullet"/>
      <w:lvlText w:val="-"/>
      <w:lvlJc w:val="left"/>
      <w:pPr>
        <w:ind w:left="720" w:hanging="360"/>
      </w:pPr>
      <w:rPr>
        <w:rFonts w:ascii="Tunga" w:eastAsia="Times New Roman" w:hAnsi="Tunga" w:hint="default"/>
      </w:rPr>
    </w:lvl>
    <w:lvl w:ilvl="1" w:tplc="0410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3C35F6E"/>
    <w:multiLevelType w:val="hybridMultilevel"/>
    <w:tmpl w:val="566E53AC"/>
    <w:lvl w:ilvl="0" w:tplc="FFFFFFFF">
      <w:start w:val="1"/>
      <w:numFmt w:val="decimal"/>
      <w:lvlText w:val="%1."/>
      <w:lvlJc w:val="left"/>
      <w:pPr>
        <w:ind w:left="430" w:hanging="236"/>
      </w:pPr>
      <w:rPr>
        <w:rFonts w:ascii="Calibri" w:eastAsia="Calibri" w:hAnsi="Calibri" w:cs="Calibri" w:hint="default"/>
        <w:b w:val="0"/>
        <w:bCs w:val="0"/>
        <w:i w:val="0"/>
        <w:iCs w:val="0"/>
        <w:spacing w:val="0"/>
        <w:w w:val="100"/>
        <w:sz w:val="22"/>
        <w:szCs w:val="22"/>
        <w:lang w:val="it-IT" w:eastAsia="en-US" w:bidi="ar-SA"/>
      </w:rPr>
    </w:lvl>
    <w:lvl w:ilvl="1" w:tplc="FFFFFFFF">
      <w:numFmt w:val="bullet"/>
      <w:lvlText w:val="•"/>
      <w:lvlJc w:val="left"/>
      <w:pPr>
        <w:ind w:left="1472" w:hanging="236"/>
      </w:pPr>
      <w:rPr>
        <w:rFonts w:hint="default"/>
        <w:lang w:val="it-IT" w:eastAsia="en-US" w:bidi="ar-SA"/>
      </w:rPr>
    </w:lvl>
    <w:lvl w:ilvl="2" w:tplc="FFFFFFFF">
      <w:numFmt w:val="bullet"/>
      <w:lvlText w:val="•"/>
      <w:lvlJc w:val="left"/>
      <w:pPr>
        <w:ind w:left="2505" w:hanging="236"/>
      </w:pPr>
      <w:rPr>
        <w:rFonts w:hint="default"/>
        <w:lang w:val="it-IT" w:eastAsia="en-US" w:bidi="ar-SA"/>
      </w:rPr>
    </w:lvl>
    <w:lvl w:ilvl="3" w:tplc="FFFFFFFF">
      <w:numFmt w:val="bullet"/>
      <w:lvlText w:val="•"/>
      <w:lvlJc w:val="left"/>
      <w:pPr>
        <w:ind w:left="3537" w:hanging="236"/>
      </w:pPr>
      <w:rPr>
        <w:rFonts w:hint="default"/>
        <w:lang w:val="it-IT" w:eastAsia="en-US" w:bidi="ar-SA"/>
      </w:rPr>
    </w:lvl>
    <w:lvl w:ilvl="4" w:tplc="FFFFFFFF">
      <w:numFmt w:val="bullet"/>
      <w:lvlText w:val="•"/>
      <w:lvlJc w:val="left"/>
      <w:pPr>
        <w:ind w:left="4570" w:hanging="236"/>
      </w:pPr>
      <w:rPr>
        <w:rFonts w:hint="default"/>
        <w:lang w:val="it-IT" w:eastAsia="en-US" w:bidi="ar-SA"/>
      </w:rPr>
    </w:lvl>
    <w:lvl w:ilvl="5" w:tplc="FFFFFFFF">
      <w:numFmt w:val="bullet"/>
      <w:lvlText w:val="•"/>
      <w:lvlJc w:val="left"/>
      <w:pPr>
        <w:ind w:left="5603" w:hanging="236"/>
      </w:pPr>
      <w:rPr>
        <w:rFonts w:hint="default"/>
        <w:lang w:val="it-IT" w:eastAsia="en-US" w:bidi="ar-SA"/>
      </w:rPr>
    </w:lvl>
    <w:lvl w:ilvl="6" w:tplc="FFFFFFFF">
      <w:numFmt w:val="bullet"/>
      <w:lvlText w:val="•"/>
      <w:lvlJc w:val="left"/>
      <w:pPr>
        <w:ind w:left="6635" w:hanging="236"/>
      </w:pPr>
      <w:rPr>
        <w:rFonts w:hint="default"/>
        <w:lang w:val="it-IT" w:eastAsia="en-US" w:bidi="ar-SA"/>
      </w:rPr>
    </w:lvl>
    <w:lvl w:ilvl="7" w:tplc="FFFFFFFF">
      <w:numFmt w:val="bullet"/>
      <w:lvlText w:val="•"/>
      <w:lvlJc w:val="left"/>
      <w:pPr>
        <w:ind w:left="7668" w:hanging="236"/>
      </w:pPr>
      <w:rPr>
        <w:rFonts w:hint="default"/>
        <w:lang w:val="it-IT" w:eastAsia="en-US" w:bidi="ar-SA"/>
      </w:rPr>
    </w:lvl>
    <w:lvl w:ilvl="8" w:tplc="FFFFFFFF">
      <w:numFmt w:val="bullet"/>
      <w:lvlText w:val="•"/>
      <w:lvlJc w:val="left"/>
      <w:pPr>
        <w:ind w:left="8700" w:hanging="236"/>
      </w:pPr>
      <w:rPr>
        <w:rFonts w:hint="default"/>
        <w:lang w:val="it-IT" w:eastAsia="en-US" w:bidi="ar-SA"/>
      </w:rPr>
    </w:lvl>
  </w:abstractNum>
  <w:abstractNum w:abstractNumId="105" w15:restartNumberingAfterBreak="0">
    <w:nsid w:val="744019CA"/>
    <w:multiLevelType w:val="hybridMultilevel"/>
    <w:tmpl w:val="22D6CE90"/>
    <w:lvl w:ilvl="0" w:tplc="AA8AE556">
      <w:start w:val="6"/>
      <w:numFmt w:val="decimal"/>
      <w:lvlText w:val="%1."/>
      <w:lvlJc w:val="left"/>
      <w:pPr>
        <w:ind w:left="648" w:hanging="219"/>
      </w:pPr>
      <w:rPr>
        <w:rFonts w:hint="default"/>
        <w:b w:val="0"/>
        <w:bCs w:val="0"/>
        <w:i w:val="0"/>
        <w:iCs w:val="0"/>
        <w:spacing w:val="-2"/>
        <w:w w:val="10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7688081D"/>
    <w:multiLevelType w:val="multilevel"/>
    <w:tmpl w:val="E1B475F6"/>
    <w:lvl w:ilvl="0">
      <w:start w:val="1"/>
      <w:numFmt w:val="bullet"/>
      <w:lvlText w:val=""/>
      <w:lvlJc w:val="left"/>
      <w:pPr>
        <w:ind w:left="720" w:hanging="360"/>
      </w:pPr>
      <w:rPr>
        <w:rFonts w:ascii="Symbol" w:hAnsi="Symbol" w:hint="default"/>
        <w:sz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7" w15:restartNumberingAfterBreak="0">
    <w:nsid w:val="76DF1CC7"/>
    <w:multiLevelType w:val="multilevel"/>
    <w:tmpl w:val="7AE2B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7D27713"/>
    <w:multiLevelType w:val="multilevel"/>
    <w:tmpl w:val="AE129B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7DE5E2C"/>
    <w:multiLevelType w:val="multilevel"/>
    <w:tmpl w:val="E1B475F6"/>
    <w:lvl w:ilvl="0">
      <w:start w:val="1"/>
      <w:numFmt w:val="bullet"/>
      <w:lvlText w:val=""/>
      <w:lvlJc w:val="left"/>
      <w:pPr>
        <w:ind w:left="720" w:hanging="360"/>
      </w:pPr>
      <w:rPr>
        <w:rFonts w:ascii="Symbol" w:hAnsi="Symbol" w:hint="default"/>
        <w:sz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0" w15:restartNumberingAfterBreak="0">
    <w:nsid w:val="78215B59"/>
    <w:multiLevelType w:val="hybridMultilevel"/>
    <w:tmpl w:val="566E53AC"/>
    <w:lvl w:ilvl="0" w:tplc="63845D56">
      <w:start w:val="1"/>
      <w:numFmt w:val="decimal"/>
      <w:lvlText w:val="%1."/>
      <w:lvlJc w:val="left"/>
      <w:pPr>
        <w:ind w:left="430" w:hanging="236"/>
      </w:pPr>
      <w:rPr>
        <w:rFonts w:ascii="Calibri" w:eastAsia="Calibri" w:hAnsi="Calibri" w:cs="Calibri" w:hint="default"/>
        <w:b w:val="0"/>
        <w:bCs w:val="0"/>
        <w:i w:val="0"/>
        <w:iCs w:val="0"/>
        <w:spacing w:val="0"/>
        <w:w w:val="100"/>
        <w:sz w:val="22"/>
        <w:szCs w:val="22"/>
        <w:lang w:val="it-IT" w:eastAsia="en-US" w:bidi="ar-SA"/>
      </w:rPr>
    </w:lvl>
    <w:lvl w:ilvl="1" w:tplc="3E32540C">
      <w:numFmt w:val="bullet"/>
      <w:lvlText w:val="•"/>
      <w:lvlJc w:val="left"/>
      <w:pPr>
        <w:ind w:left="1472" w:hanging="236"/>
      </w:pPr>
      <w:rPr>
        <w:rFonts w:hint="default"/>
        <w:lang w:val="it-IT" w:eastAsia="en-US" w:bidi="ar-SA"/>
      </w:rPr>
    </w:lvl>
    <w:lvl w:ilvl="2" w:tplc="D3A0349E">
      <w:numFmt w:val="bullet"/>
      <w:lvlText w:val="•"/>
      <w:lvlJc w:val="left"/>
      <w:pPr>
        <w:ind w:left="2505" w:hanging="236"/>
      </w:pPr>
      <w:rPr>
        <w:rFonts w:hint="default"/>
        <w:lang w:val="it-IT" w:eastAsia="en-US" w:bidi="ar-SA"/>
      </w:rPr>
    </w:lvl>
    <w:lvl w:ilvl="3" w:tplc="1C5C7A9A">
      <w:numFmt w:val="bullet"/>
      <w:lvlText w:val="•"/>
      <w:lvlJc w:val="left"/>
      <w:pPr>
        <w:ind w:left="3537" w:hanging="236"/>
      </w:pPr>
      <w:rPr>
        <w:rFonts w:hint="default"/>
        <w:lang w:val="it-IT" w:eastAsia="en-US" w:bidi="ar-SA"/>
      </w:rPr>
    </w:lvl>
    <w:lvl w:ilvl="4" w:tplc="EE561E32">
      <w:numFmt w:val="bullet"/>
      <w:lvlText w:val="•"/>
      <w:lvlJc w:val="left"/>
      <w:pPr>
        <w:ind w:left="4570" w:hanging="236"/>
      </w:pPr>
      <w:rPr>
        <w:rFonts w:hint="default"/>
        <w:lang w:val="it-IT" w:eastAsia="en-US" w:bidi="ar-SA"/>
      </w:rPr>
    </w:lvl>
    <w:lvl w:ilvl="5" w:tplc="ACBACB10">
      <w:numFmt w:val="bullet"/>
      <w:lvlText w:val="•"/>
      <w:lvlJc w:val="left"/>
      <w:pPr>
        <w:ind w:left="5603" w:hanging="236"/>
      </w:pPr>
      <w:rPr>
        <w:rFonts w:hint="default"/>
        <w:lang w:val="it-IT" w:eastAsia="en-US" w:bidi="ar-SA"/>
      </w:rPr>
    </w:lvl>
    <w:lvl w:ilvl="6" w:tplc="BE3EED8E">
      <w:numFmt w:val="bullet"/>
      <w:lvlText w:val="•"/>
      <w:lvlJc w:val="left"/>
      <w:pPr>
        <w:ind w:left="6635" w:hanging="236"/>
      </w:pPr>
      <w:rPr>
        <w:rFonts w:hint="default"/>
        <w:lang w:val="it-IT" w:eastAsia="en-US" w:bidi="ar-SA"/>
      </w:rPr>
    </w:lvl>
    <w:lvl w:ilvl="7" w:tplc="F6082EF0">
      <w:numFmt w:val="bullet"/>
      <w:lvlText w:val="•"/>
      <w:lvlJc w:val="left"/>
      <w:pPr>
        <w:ind w:left="7668" w:hanging="236"/>
      </w:pPr>
      <w:rPr>
        <w:rFonts w:hint="default"/>
        <w:lang w:val="it-IT" w:eastAsia="en-US" w:bidi="ar-SA"/>
      </w:rPr>
    </w:lvl>
    <w:lvl w:ilvl="8" w:tplc="F4CCF690">
      <w:numFmt w:val="bullet"/>
      <w:lvlText w:val="•"/>
      <w:lvlJc w:val="left"/>
      <w:pPr>
        <w:ind w:left="8700" w:hanging="236"/>
      </w:pPr>
      <w:rPr>
        <w:rFonts w:hint="default"/>
        <w:lang w:val="it-IT" w:eastAsia="en-US" w:bidi="ar-SA"/>
      </w:rPr>
    </w:lvl>
  </w:abstractNum>
  <w:abstractNum w:abstractNumId="111" w15:restartNumberingAfterBreak="0">
    <w:nsid w:val="7856566F"/>
    <w:multiLevelType w:val="multilevel"/>
    <w:tmpl w:val="676E7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96265CE"/>
    <w:multiLevelType w:val="multilevel"/>
    <w:tmpl w:val="B654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BD45170"/>
    <w:multiLevelType w:val="multilevel"/>
    <w:tmpl w:val="10FA97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CDE2752"/>
    <w:multiLevelType w:val="multilevel"/>
    <w:tmpl w:val="5066AD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CF469D4"/>
    <w:multiLevelType w:val="hybridMultilevel"/>
    <w:tmpl w:val="93A239E2"/>
    <w:lvl w:ilvl="0" w:tplc="E8D26D9C">
      <w:start w:val="1"/>
      <w:numFmt w:val="decimal"/>
      <w:lvlText w:val="%1."/>
      <w:lvlJc w:val="left"/>
      <w:pPr>
        <w:ind w:left="614" w:hanging="361"/>
        <w:jc w:val="right"/>
      </w:pPr>
      <w:rPr>
        <w:rFonts w:ascii="Calibri" w:eastAsia="Calibri" w:hAnsi="Calibri" w:cs="Calibri" w:hint="default"/>
        <w:b w:val="0"/>
        <w:bCs w:val="0"/>
        <w:i w:val="0"/>
        <w:iCs w:val="0"/>
        <w:spacing w:val="-1"/>
        <w:w w:val="99"/>
        <w:sz w:val="20"/>
        <w:szCs w:val="20"/>
        <w:lang w:val="it-IT" w:eastAsia="en-US" w:bidi="ar-SA"/>
      </w:rPr>
    </w:lvl>
    <w:lvl w:ilvl="1" w:tplc="6F48A944">
      <w:numFmt w:val="bullet"/>
      <w:lvlText w:val="•"/>
      <w:lvlJc w:val="left"/>
      <w:pPr>
        <w:ind w:left="1634" w:hanging="361"/>
      </w:pPr>
      <w:rPr>
        <w:rFonts w:hint="default"/>
        <w:lang w:val="it-IT" w:eastAsia="en-US" w:bidi="ar-SA"/>
      </w:rPr>
    </w:lvl>
    <w:lvl w:ilvl="2" w:tplc="43A44B9C">
      <w:numFmt w:val="bullet"/>
      <w:lvlText w:val="•"/>
      <w:lvlJc w:val="left"/>
      <w:pPr>
        <w:ind w:left="2649" w:hanging="361"/>
      </w:pPr>
      <w:rPr>
        <w:rFonts w:hint="default"/>
        <w:lang w:val="it-IT" w:eastAsia="en-US" w:bidi="ar-SA"/>
      </w:rPr>
    </w:lvl>
    <w:lvl w:ilvl="3" w:tplc="175C8DC8">
      <w:numFmt w:val="bullet"/>
      <w:lvlText w:val="•"/>
      <w:lvlJc w:val="left"/>
      <w:pPr>
        <w:ind w:left="3663" w:hanging="361"/>
      </w:pPr>
      <w:rPr>
        <w:rFonts w:hint="default"/>
        <w:lang w:val="it-IT" w:eastAsia="en-US" w:bidi="ar-SA"/>
      </w:rPr>
    </w:lvl>
    <w:lvl w:ilvl="4" w:tplc="9FB0909C">
      <w:numFmt w:val="bullet"/>
      <w:lvlText w:val="•"/>
      <w:lvlJc w:val="left"/>
      <w:pPr>
        <w:ind w:left="4678" w:hanging="361"/>
      </w:pPr>
      <w:rPr>
        <w:rFonts w:hint="default"/>
        <w:lang w:val="it-IT" w:eastAsia="en-US" w:bidi="ar-SA"/>
      </w:rPr>
    </w:lvl>
    <w:lvl w:ilvl="5" w:tplc="1D6ADB72">
      <w:numFmt w:val="bullet"/>
      <w:lvlText w:val="•"/>
      <w:lvlJc w:val="left"/>
      <w:pPr>
        <w:ind w:left="5693" w:hanging="361"/>
      </w:pPr>
      <w:rPr>
        <w:rFonts w:hint="default"/>
        <w:lang w:val="it-IT" w:eastAsia="en-US" w:bidi="ar-SA"/>
      </w:rPr>
    </w:lvl>
    <w:lvl w:ilvl="6" w:tplc="369C8AE8">
      <w:numFmt w:val="bullet"/>
      <w:lvlText w:val="•"/>
      <w:lvlJc w:val="left"/>
      <w:pPr>
        <w:ind w:left="6707" w:hanging="361"/>
      </w:pPr>
      <w:rPr>
        <w:rFonts w:hint="default"/>
        <w:lang w:val="it-IT" w:eastAsia="en-US" w:bidi="ar-SA"/>
      </w:rPr>
    </w:lvl>
    <w:lvl w:ilvl="7" w:tplc="60DE9248">
      <w:numFmt w:val="bullet"/>
      <w:lvlText w:val="•"/>
      <w:lvlJc w:val="left"/>
      <w:pPr>
        <w:ind w:left="7722" w:hanging="361"/>
      </w:pPr>
      <w:rPr>
        <w:rFonts w:hint="default"/>
        <w:lang w:val="it-IT" w:eastAsia="en-US" w:bidi="ar-SA"/>
      </w:rPr>
    </w:lvl>
    <w:lvl w:ilvl="8" w:tplc="3D2C2490">
      <w:numFmt w:val="bullet"/>
      <w:lvlText w:val="•"/>
      <w:lvlJc w:val="left"/>
      <w:pPr>
        <w:ind w:left="8736" w:hanging="361"/>
      </w:pPr>
      <w:rPr>
        <w:rFonts w:hint="default"/>
        <w:lang w:val="it-IT" w:eastAsia="en-US" w:bidi="ar-SA"/>
      </w:rPr>
    </w:lvl>
  </w:abstractNum>
  <w:abstractNum w:abstractNumId="116" w15:restartNumberingAfterBreak="0">
    <w:nsid w:val="7D631FE6"/>
    <w:multiLevelType w:val="multilevel"/>
    <w:tmpl w:val="E9481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FF64414"/>
    <w:multiLevelType w:val="hybridMultilevel"/>
    <w:tmpl w:val="9AB46CDA"/>
    <w:lvl w:ilvl="0" w:tplc="FFFFFFFF">
      <w:start w:val="1"/>
      <w:numFmt w:val="decimal"/>
      <w:lvlText w:val="%1."/>
      <w:lvlJc w:val="left"/>
      <w:pPr>
        <w:ind w:left="652" w:hanging="226"/>
        <w:jc w:val="right"/>
      </w:pPr>
      <w:rPr>
        <w:rFonts w:ascii="Calibri" w:eastAsia="Calibri" w:hAnsi="Calibri" w:cs="Calibri" w:hint="default"/>
        <w:b w:val="0"/>
        <w:bCs w:val="0"/>
        <w:i w:val="0"/>
        <w:iCs w:val="0"/>
        <w:spacing w:val="-1"/>
        <w:w w:val="99"/>
        <w:sz w:val="20"/>
        <w:szCs w:val="20"/>
        <w:lang w:val="it-IT" w:eastAsia="en-US" w:bidi="ar-SA"/>
      </w:rPr>
    </w:lvl>
    <w:lvl w:ilvl="1" w:tplc="B816AF94">
      <w:numFmt w:val="bullet"/>
      <w:lvlText w:val="-"/>
      <w:lvlJc w:val="left"/>
      <w:pPr>
        <w:ind w:left="1080" w:hanging="360"/>
      </w:pPr>
      <w:rPr>
        <w:rFonts w:ascii="Calibri" w:eastAsia="Calibri" w:hAnsi="Calibri" w:cs="Calibri" w:hint="default"/>
        <w:w w:val="100"/>
        <w:sz w:val="22"/>
        <w:szCs w:val="22"/>
        <w:lang w:val="it-IT" w:eastAsia="en-US" w:bidi="ar-SA"/>
      </w:rPr>
    </w:lvl>
    <w:lvl w:ilvl="2" w:tplc="FFFFFFFF">
      <w:numFmt w:val="bullet"/>
      <w:lvlText w:val="•"/>
      <w:lvlJc w:val="left"/>
      <w:pPr>
        <w:ind w:left="1782" w:hanging="226"/>
      </w:pPr>
      <w:rPr>
        <w:rFonts w:hint="default"/>
        <w:lang w:val="it-IT" w:eastAsia="en-US" w:bidi="ar-SA"/>
      </w:rPr>
    </w:lvl>
    <w:lvl w:ilvl="3" w:tplc="FFFFFFFF">
      <w:numFmt w:val="bullet"/>
      <w:lvlText w:val="•"/>
      <w:lvlJc w:val="left"/>
      <w:pPr>
        <w:ind w:left="2905" w:hanging="226"/>
      </w:pPr>
      <w:rPr>
        <w:rFonts w:hint="default"/>
        <w:lang w:val="it-IT" w:eastAsia="en-US" w:bidi="ar-SA"/>
      </w:rPr>
    </w:lvl>
    <w:lvl w:ilvl="4" w:tplc="FFFFFFFF">
      <w:numFmt w:val="bullet"/>
      <w:lvlText w:val="•"/>
      <w:lvlJc w:val="left"/>
      <w:pPr>
        <w:ind w:left="4028" w:hanging="226"/>
      </w:pPr>
      <w:rPr>
        <w:rFonts w:hint="default"/>
        <w:lang w:val="it-IT" w:eastAsia="en-US" w:bidi="ar-SA"/>
      </w:rPr>
    </w:lvl>
    <w:lvl w:ilvl="5" w:tplc="FFFFFFFF">
      <w:numFmt w:val="bullet"/>
      <w:lvlText w:val="•"/>
      <w:lvlJc w:val="left"/>
      <w:pPr>
        <w:ind w:left="5151" w:hanging="226"/>
      </w:pPr>
      <w:rPr>
        <w:rFonts w:hint="default"/>
        <w:lang w:val="it-IT" w:eastAsia="en-US" w:bidi="ar-SA"/>
      </w:rPr>
    </w:lvl>
    <w:lvl w:ilvl="6" w:tplc="FFFFFFFF">
      <w:numFmt w:val="bullet"/>
      <w:lvlText w:val="•"/>
      <w:lvlJc w:val="left"/>
      <w:pPr>
        <w:ind w:left="6274" w:hanging="226"/>
      </w:pPr>
      <w:rPr>
        <w:rFonts w:hint="default"/>
        <w:lang w:val="it-IT" w:eastAsia="en-US" w:bidi="ar-SA"/>
      </w:rPr>
    </w:lvl>
    <w:lvl w:ilvl="7" w:tplc="FFFFFFFF">
      <w:numFmt w:val="bullet"/>
      <w:lvlText w:val="•"/>
      <w:lvlJc w:val="left"/>
      <w:pPr>
        <w:ind w:left="7397" w:hanging="226"/>
      </w:pPr>
      <w:rPr>
        <w:rFonts w:hint="default"/>
        <w:lang w:val="it-IT" w:eastAsia="en-US" w:bidi="ar-SA"/>
      </w:rPr>
    </w:lvl>
    <w:lvl w:ilvl="8" w:tplc="FFFFFFFF">
      <w:numFmt w:val="bullet"/>
      <w:lvlText w:val="•"/>
      <w:lvlJc w:val="left"/>
      <w:pPr>
        <w:ind w:left="8520" w:hanging="226"/>
      </w:pPr>
      <w:rPr>
        <w:rFonts w:hint="default"/>
        <w:lang w:val="it-IT" w:eastAsia="en-US" w:bidi="ar-SA"/>
      </w:rPr>
    </w:lvl>
  </w:abstractNum>
  <w:num w:numId="1" w16cid:durableId="1005085416">
    <w:abstractNumId w:val="98"/>
  </w:num>
  <w:num w:numId="2" w16cid:durableId="443548539">
    <w:abstractNumId w:val="27"/>
  </w:num>
  <w:num w:numId="3" w16cid:durableId="515273409">
    <w:abstractNumId w:val="44"/>
  </w:num>
  <w:num w:numId="4" w16cid:durableId="328408363">
    <w:abstractNumId w:val="12"/>
  </w:num>
  <w:num w:numId="5" w16cid:durableId="1190608434">
    <w:abstractNumId w:val="110"/>
  </w:num>
  <w:num w:numId="6" w16cid:durableId="272900975">
    <w:abstractNumId w:val="88"/>
  </w:num>
  <w:num w:numId="7" w16cid:durableId="116147325">
    <w:abstractNumId w:val="25"/>
  </w:num>
  <w:num w:numId="8" w16cid:durableId="446852712">
    <w:abstractNumId w:val="102"/>
  </w:num>
  <w:num w:numId="9" w16cid:durableId="1663198964">
    <w:abstractNumId w:val="96"/>
  </w:num>
  <w:num w:numId="10" w16cid:durableId="1298536880">
    <w:abstractNumId w:val="1"/>
  </w:num>
  <w:num w:numId="11" w16cid:durableId="708191748">
    <w:abstractNumId w:val="29"/>
  </w:num>
  <w:num w:numId="12" w16cid:durableId="288586564">
    <w:abstractNumId w:val="91"/>
  </w:num>
  <w:num w:numId="13" w16cid:durableId="585304629">
    <w:abstractNumId w:val="70"/>
  </w:num>
  <w:num w:numId="14" w16cid:durableId="47071101">
    <w:abstractNumId w:val="64"/>
  </w:num>
  <w:num w:numId="15" w16cid:durableId="1597521406">
    <w:abstractNumId w:val="74"/>
  </w:num>
  <w:num w:numId="16" w16cid:durableId="1822232117">
    <w:abstractNumId w:val="115"/>
  </w:num>
  <w:num w:numId="17" w16cid:durableId="844443197">
    <w:abstractNumId w:val="28"/>
  </w:num>
  <w:num w:numId="18" w16cid:durableId="451942639">
    <w:abstractNumId w:val="42"/>
  </w:num>
  <w:num w:numId="19" w16cid:durableId="1553425880">
    <w:abstractNumId w:val="95"/>
  </w:num>
  <w:num w:numId="20" w16cid:durableId="916597910">
    <w:abstractNumId w:val="97"/>
  </w:num>
  <w:num w:numId="21" w16cid:durableId="34741609">
    <w:abstractNumId w:val="100"/>
  </w:num>
  <w:num w:numId="22" w16cid:durableId="1856116515">
    <w:abstractNumId w:val="117"/>
  </w:num>
  <w:num w:numId="23" w16cid:durableId="470951329">
    <w:abstractNumId w:val="85"/>
  </w:num>
  <w:num w:numId="24" w16cid:durableId="1897472088">
    <w:abstractNumId w:val="8"/>
  </w:num>
  <w:num w:numId="25" w16cid:durableId="1155224869">
    <w:abstractNumId w:val="62"/>
  </w:num>
  <w:num w:numId="26" w16cid:durableId="945383632">
    <w:abstractNumId w:val="46"/>
  </w:num>
  <w:num w:numId="27" w16cid:durableId="876741143">
    <w:abstractNumId w:val="87"/>
  </w:num>
  <w:num w:numId="28" w16cid:durableId="1731541885">
    <w:abstractNumId w:val="105"/>
  </w:num>
  <w:num w:numId="29" w16cid:durableId="1457143849">
    <w:abstractNumId w:val="71"/>
  </w:num>
  <w:num w:numId="30" w16cid:durableId="1256396939">
    <w:abstractNumId w:val="104"/>
  </w:num>
  <w:num w:numId="31" w16cid:durableId="1302153325">
    <w:abstractNumId w:val="67"/>
  </w:num>
  <w:num w:numId="32" w16cid:durableId="989091914">
    <w:abstractNumId w:val="89"/>
  </w:num>
  <w:num w:numId="33" w16cid:durableId="1232934824">
    <w:abstractNumId w:val="49"/>
  </w:num>
  <w:num w:numId="34" w16cid:durableId="875702606">
    <w:abstractNumId w:val="61"/>
  </w:num>
  <w:num w:numId="35" w16cid:durableId="522745098">
    <w:abstractNumId w:val="77"/>
  </w:num>
  <w:num w:numId="36" w16cid:durableId="367605210">
    <w:abstractNumId w:val="3"/>
  </w:num>
  <w:num w:numId="37" w16cid:durableId="2137402882">
    <w:abstractNumId w:val="34"/>
  </w:num>
  <w:num w:numId="38" w16cid:durableId="2049137542">
    <w:abstractNumId w:val="76"/>
  </w:num>
  <w:num w:numId="39" w16cid:durableId="1558973883">
    <w:abstractNumId w:val="103"/>
  </w:num>
  <w:num w:numId="40" w16cid:durableId="766927897">
    <w:abstractNumId w:val="17"/>
  </w:num>
  <w:num w:numId="41" w16cid:durableId="673187198">
    <w:abstractNumId w:val="16"/>
  </w:num>
  <w:num w:numId="42" w16cid:durableId="1424645635">
    <w:abstractNumId w:val="43"/>
  </w:num>
  <w:num w:numId="43" w16cid:durableId="2022273431">
    <w:abstractNumId w:val="73"/>
  </w:num>
  <w:num w:numId="44" w16cid:durableId="1000616949">
    <w:abstractNumId w:val="72"/>
  </w:num>
  <w:num w:numId="45" w16cid:durableId="230821851">
    <w:abstractNumId w:val="15"/>
  </w:num>
  <w:num w:numId="46" w16cid:durableId="1845124391">
    <w:abstractNumId w:val="79"/>
  </w:num>
  <w:num w:numId="47" w16cid:durableId="1848010439">
    <w:abstractNumId w:val="38"/>
  </w:num>
  <w:num w:numId="48" w16cid:durableId="666131402">
    <w:abstractNumId w:val="21"/>
  </w:num>
  <w:num w:numId="49" w16cid:durableId="222301516">
    <w:abstractNumId w:val="57"/>
  </w:num>
  <w:num w:numId="50" w16cid:durableId="1615864119">
    <w:abstractNumId w:val="35"/>
  </w:num>
  <w:num w:numId="51" w16cid:durableId="2138597299">
    <w:abstractNumId w:val="10"/>
  </w:num>
  <w:num w:numId="52" w16cid:durableId="429737092">
    <w:abstractNumId w:val="19"/>
  </w:num>
  <w:num w:numId="53" w16cid:durableId="926498834">
    <w:abstractNumId w:val="2"/>
  </w:num>
  <w:num w:numId="54" w16cid:durableId="835921047">
    <w:abstractNumId w:val="92"/>
  </w:num>
  <w:num w:numId="55" w16cid:durableId="1620916129">
    <w:abstractNumId w:val="58"/>
  </w:num>
  <w:num w:numId="56" w16cid:durableId="1797865872">
    <w:abstractNumId w:val="65"/>
  </w:num>
  <w:num w:numId="57" w16cid:durableId="2035614808">
    <w:abstractNumId w:val="59"/>
  </w:num>
  <w:num w:numId="58" w16cid:durableId="1676106374">
    <w:abstractNumId w:val="75"/>
  </w:num>
  <w:num w:numId="59" w16cid:durableId="39481230">
    <w:abstractNumId w:val="56"/>
  </w:num>
  <w:num w:numId="60" w16cid:durableId="1694460473">
    <w:abstractNumId w:val="50"/>
  </w:num>
  <w:num w:numId="61" w16cid:durableId="1408377894">
    <w:abstractNumId w:val="53"/>
  </w:num>
  <w:num w:numId="62" w16cid:durableId="230965190">
    <w:abstractNumId w:val="69"/>
  </w:num>
  <w:num w:numId="63" w16cid:durableId="1609316853">
    <w:abstractNumId w:val="32"/>
  </w:num>
  <w:num w:numId="64" w16cid:durableId="1032999893">
    <w:abstractNumId w:val="93"/>
  </w:num>
  <w:num w:numId="65" w16cid:durableId="1498496705">
    <w:abstractNumId w:val="54"/>
  </w:num>
  <w:num w:numId="66" w16cid:durableId="1175419003">
    <w:abstractNumId w:val="55"/>
  </w:num>
  <w:num w:numId="67" w16cid:durableId="1503812414">
    <w:abstractNumId w:val="101"/>
  </w:num>
  <w:num w:numId="68" w16cid:durableId="361705845">
    <w:abstractNumId w:val="63"/>
  </w:num>
  <w:num w:numId="69" w16cid:durableId="125661448">
    <w:abstractNumId w:val="116"/>
  </w:num>
  <w:num w:numId="70" w16cid:durableId="1978846">
    <w:abstractNumId w:val="83"/>
  </w:num>
  <w:num w:numId="71" w16cid:durableId="1566451317">
    <w:abstractNumId w:val="99"/>
  </w:num>
  <w:num w:numId="72" w16cid:durableId="483012249">
    <w:abstractNumId w:val="107"/>
  </w:num>
  <w:num w:numId="73" w16cid:durableId="1780878394">
    <w:abstractNumId w:val="24"/>
  </w:num>
  <w:num w:numId="74" w16cid:durableId="923343033">
    <w:abstractNumId w:val="108"/>
  </w:num>
  <w:num w:numId="75" w16cid:durableId="704402661">
    <w:abstractNumId w:val="60"/>
  </w:num>
  <w:num w:numId="76" w16cid:durableId="787969217">
    <w:abstractNumId w:val="113"/>
  </w:num>
  <w:num w:numId="77" w16cid:durableId="1523713647">
    <w:abstractNumId w:val="4"/>
  </w:num>
  <w:num w:numId="78" w16cid:durableId="83187791">
    <w:abstractNumId w:val="37"/>
  </w:num>
  <w:num w:numId="79" w16cid:durableId="188683690">
    <w:abstractNumId w:val="80"/>
  </w:num>
  <w:num w:numId="80" w16cid:durableId="1607619898">
    <w:abstractNumId w:val="82"/>
  </w:num>
  <w:num w:numId="81" w16cid:durableId="1290428510">
    <w:abstractNumId w:val="40"/>
  </w:num>
  <w:num w:numId="82" w16cid:durableId="1265575804">
    <w:abstractNumId w:val="78"/>
  </w:num>
  <w:num w:numId="83" w16cid:durableId="127475260">
    <w:abstractNumId w:val="6"/>
  </w:num>
  <w:num w:numId="84" w16cid:durableId="606279511">
    <w:abstractNumId w:val="52"/>
  </w:num>
  <w:num w:numId="85" w16cid:durableId="326396931">
    <w:abstractNumId w:val="111"/>
  </w:num>
  <w:num w:numId="86" w16cid:durableId="249395377">
    <w:abstractNumId w:val="90"/>
  </w:num>
  <w:num w:numId="87" w16cid:durableId="64573380">
    <w:abstractNumId w:val="86"/>
  </w:num>
  <w:num w:numId="88" w16cid:durableId="1507132017">
    <w:abstractNumId w:val="14"/>
  </w:num>
  <w:num w:numId="89" w16cid:durableId="1415471103">
    <w:abstractNumId w:val="11"/>
  </w:num>
  <w:num w:numId="90" w16cid:durableId="2075812074">
    <w:abstractNumId w:val="114"/>
  </w:num>
  <w:num w:numId="91" w16cid:durableId="1024675722">
    <w:abstractNumId w:val="68"/>
  </w:num>
  <w:num w:numId="92" w16cid:durableId="610236083">
    <w:abstractNumId w:val="41"/>
  </w:num>
  <w:num w:numId="93" w16cid:durableId="2127040301">
    <w:abstractNumId w:val="112"/>
  </w:num>
  <w:num w:numId="94" w16cid:durableId="1789007584">
    <w:abstractNumId w:val="51"/>
  </w:num>
  <w:num w:numId="95" w16cid:durableId="1429808492">
    <w:abstractNumId w:val="13"/>
  </w:num>
  <w:num w:numId="96" w16cid:durableId="1624341602">
    <w:abstractNumId w:val="39"/>
  </w:num>
  <w:num w:numId="97" w16cid:durableId="346904111">
    <w:abstractNumId w:val="81"/>
  </w:num>
  <w:num w:numId="98" w16cid:durableId="205921089">
    <w:abstractNumId w:val="22"/>
  </w:num>
  <w:num w:numId="99" w16cid:durableId="963733673">
    <w:abstractNumId w:val="20"/>
  </w:num>
  <w:num w:numId="100" w16cid:durableId="1469013471">
    <w:abstractNumId w:val="23"/>
  </w:num>
  <w:num w:numId="101" w16cid:durableId="222714085">
    <w:abstractNumId w:val="45"/>
  </w:num>
  <w:num w:numId="102" w16cid:durableId="2134053126">
    <w:abstractNumId w:val="106"/>
  </w:num>
  <w:num w:numId="103" w16cid:durableId="1293360888">
    <w:abstractNumId w:val="94"/>
  </w:num>
  <w:num w:numId="104" w16cid:durableId="1460492019">
    <w:abstractNumId w:val="109"/>
  </w:num>
  <w:num w:numId="105" w16cid:durableId="1836141923">
    <w:abstractNumId w:val="0"/>
  </w:num>
  <w:num w:numId="106" w16cid:durableId="438720689">
    <w:abstractNumId w:val="26"/>
  </w:num>
  <w:num w:numId="107" w16cid:durableId="899024357">
    <w:abstractNumId w:val="30"/>
  </w:num>
  <w:num w:numId="108" w16cid:durableId="1502546938">
    <w:abstractNumId w:val="9"/>
  </w:num>
  <w:num w:numId="109" w16cid:durableId="726688445">
    <w:abstractNumId w:val="33"/>
  </w:num>
  <w:num w:numId="110" w16cid:durableId="677314629">
    <w:abstractNumId w:val="47"/>
  </w:num>
  <w:num w:numId="111" w16cid:durableId="310525409">
    <w:abstractNumId w:val="48"/>
  </w:num>
  <w:num w:numId="112" w16cid:durableId="1193807231">
    <w:abstractNumId w:val="36"/>
  </w:num>
  <w:num w:numId="113" w16cid:durableId="1801604918">
    <w:abstractNumId w:val="5"/>
  </w:num>
  <w:num w:numId="114" w16cid:durableId="234777879">
    <w:abstractNumId w:val="31"/>
  </w:num>
  <w:num w:numId="115" w16cid:durableId="1782602918">
    <w:abstractNumId w:val="84"/>
  </w:num>
  <w:num w:numId="116" w16cid:durableId="1305888922">
    <w:abstractNumId w:val="7"/>
  </w:num>
  <w:num w:numId="117" w16cid:durableId="1627928544">
    <w:abstractNumId w:val="66"/>
  </w:num>
  <w:num w:numId="118" w16cid:durableId="699091406">
    <w:abstractNumId w:val="1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83"/>
    <w:rsid w:val="00002B2F"/>
    <w:rsid w:val="0001439F"/>
    <w:rsid w:val="000153EA"/>
    <w:rsid w:val="000166F5"/>
    <w:rsid w:val="00034F1D"/>
    <w:rsid w:val="00036DA1"/>
    <w:rsid w:val="0003787A"/>
    <w:rsid w:val="00045814"/>
    <w:rsid w:val="00047298"/>
    <w:rsid w:val="000603F8"/>
    <w:rsid w:val="000729DF"/>
    <w:rsid w:val="00093F42"/>
    <w:rsid w:val="000A472F"/>
    <w:rsid w:val="000B4AF0"/>
    <w:rsid w:val="000E71C9"/>
    <w:rsid w:val="000F2D5F"/>
    <w:rsid w:val="0010114F"/>
    <w:rsid w:val="00107F0E"/>
    <w:rsid w:val="00142D08"/>
    <w:rsid w:val="0014450F"/>
    <w:rsid w:val="00157DDA"/>
    <w:rsid w:val="00173CED"/>
    <w:rsid w:val="001857F5"/>
    <w:rsid w:val="00185CB4"/>
    <w:rsid w:val="0019057E"/>
    <w:rsid w:val="00191694"/>
    <w:rsid w:val="00193A9D"/>
    <w:rsid w:val="001B30AF"/>
    <w:rsid w:val="001B5453"/>
    <w:rsid w:val="001B6239"/>
    <w:rsid w:val="001E2545"/>
    <w:rsid w:val="001E4D6D"/>
    <w:rsid w:val="001F1C1A"/>
    <w:rsid w:val="002056CF"/>
    <w:rsid w:val="00222A3A"/>
    <w:rsid w:val="00223781"/>
    <w:rsid w:val="002442D9"/>
    <w:rsid w:val="00257686"/>
    <w:rsid w:val="00276D80"/>
    <w:rsid w:val="00293467"/>
    <w:rsid w:val="002A1490"/>
    <w:rsid w:val="002A169A"/>
    <w:rsid w:val="002A33F6"/>
    <w:rsid w:val="002A5D18"/>
    <w:rsid w:val="002C0C77"/>
    <w:rsid w:val="002C4810"/>
    <w:rsid w:val="002C5FE8"/>
    <w:rsid w:val="002D00DE"/>
    <w:rsid w:val="002D2930"/>
    <w:rsid w:val="002D2C06"/>
    <w:rsid w:val="002E4CB4"/>
    <w:rsid w:val="002F4894"/>
    <w:rsid w:val="003103B1"/>
    <w:rsid w:val="00312EF7"/>
    <w:rsid w:val="003135A9"/>
    <w:rsid w:val="003142D3"/>
    <w:rsid w:val="00322104"/>
    <w:rsid w:val="00336287"/>
    <w:rsid w:val="00340272"/>
    <w:rsid w:val="003813F9"/>
    <w:rsid w:val="0038287D"/>
    <w:rsid w:val="00392F38"/>
    <w:rsid w:val="00396BC3"/>
    <w:rsid w:val="003A63DE"/>
    <w:rsid w:val="003B650D"/>
    <w:rsid w:val="003C191B"/>
    <w:rsid w:val="003D0EB4"/>
    <w:rsid w:val="003D3256"/>
    <w:rsid w:val="003E1834"/>
    <w:rsid w:val="003F55F4"/>
    <w:rsid w:val="0040014F"/>
    <w:rsid w:val="004026A1"/>
    <w:rsid w:val="0042641B"/>
    <w:rsid w:val="004431B1"/>
    <w:rsid w:val="004571E6"/>
    <w:rsid w:val="00457B30"/>
    <w:rsid w:val="00467A28"/>
    <w:rsid w:val="0047366D"/>
    <w:rsid w:val="00474B48"/>
    <w:rsid w:val="004764E0"/>
    <w:rsid w:val="004807EA"/>
    <w:rsid w:val="00482904"/>
    <w:rsid w:val="00483CB1"/>
    <w:rsid w:val="004A63A3"/>
    <w:rsid w:val="004B55D5"/>
    <w:rsid w:val="004C5682"/>
    <w:rsid w:val="004C6DB2"/>
    <w:rsid w:val="004D261C"/>
    <w:rsid w:val="004E3225"/>
    <w:rsid w:val="004F3B8B"/>
    <w:rsid w:val="0051447E"/>
    <w:rsid w:val="00520D97"/>
    <w:rsid w:val="00541F5A"/>
    <w:rsid w:val="005472CE"/>
    <w:rsid w:val="00555A07"/>
    <w:rsid w:val="00563016"/>
    <w:rsid w:val="00585182"/>
    <w:rsid w:val="005863C8"/>
    <w:rsid w:val="00587B80"/>
    <w:rsid w:val="00593342"/>
    <w:rsid w:val="00594C60"/>
    <w:rsid w:val="005972C3"/>
    <w:rsid w:val="005A01B3"/>
    <w:rsid w:val="005A48B5"/>
    <w:rsid w:val="005C5EA5"/>
    <w:rsid w:val="005C6339"/>
    <w:rsid w:val="005C67B7"/>
    <w:rsid w:val="005D4CA9"/>
    <w:rsid w:val="005D7EC4"/>
    <w:rsid w:val="005F099F"/>
    <w:rsid w:val="005F6290"/>
    <w:rsid w:val="00604A55"/>
    <w:rsid w:val="00610B09"/>
    <w:rsid w:val="00611353"/>
    <w:rsid w:val="00613574"/>
    <w:rsid w:val="006170DC"/>
    <w:rsid w:val="00623F95"/>
    <w:rsid w:val="00630F03"/>
    <w:rsid w:val="00637E8C"/>
    <w:rsid w:val="0065450B"/>
    <w:rsid w:val="00656751"/>
    <w:rsid w:val="006663AA"/>
    <w:rsid w:val="00677EA9"/>
    <w:rsid w:val="00687B56"/>
    <w:rsid w:val="006D287E"/>
    <w:rsid w:val="006D7647"/>
    <w:rsid w:val="00703759"/>
    <w:rsid w:val="00704869"/>
    <w:rsid w:val="00717918"/>
    <w:rsid w:val="00735E60"/>
    <w:rsid w:val="00741202"/>
    <w:rsid w:val="00742137"/>
    <w:rsid w:val="0075533E"/>
    <w:rsid w:val="007613D7"/>
    <w:rsid w:val="0077729E"/>
    <w:rsid w:val="007829D4"/>
    <w:rsid w:val="007917E8"/>
    <w:rsid w:val="007A6B5F"/>
    <w:rsid w:val="007B08BE"/>
    <w:rsid w:val="007C541E"/>
    <w:rsid w:val="00816C7A"/>
    <w:rsid w:val="0081736C"/>
    <w:rsid w:val="008173EF"/>
    <w:rsid w:val="008256A4"/>
    <w:rsid w:val="00826B4E"/>
    <w:rsid w:val="00830846"/>
    <w:rsid w:val="00850086"/>
    <w:rsid w:val="00861FA5"/>
    <w:rsid w:val="00862C10"/>
    <w:rsid w:val="00863D2E"/>
    <w:rsid w:val="00871C48"/>
    <w:rsid w:val="008A0FF7"/>
    <w:rsid w:val="008B33D8"/>
    <w:rsid w:val="008B3B38"/>
    <w:rsid w:val="008B54AE"/>
    <w:rsid w:val="008B5A23"/>
    <w:rsid w:val="008C7135"/>
    <w:rsid w:val="008D7359"/>
    <w:rsid w:val="008E77CA"/>
    <w:rsid w:val="0091210D"/>
    <w:rsid w:val="00913490"/>
    <w:rsid w:val="00923234"/>
    <w:rsid w:val="00931944"/>
    <w:rsid w:val="00931BA5"/>
    <w:rsid w:val="00931BE0"/>
    <w:rsid w:val="00947A1E"/>
    <w:rsid w:val="009525A6"/>
    <w:rsid w:val="00952F75"/>
    <w:rsid w:val="009607FE"/>
    <w:rsid w:val="00963206"/>
    <w:rsid w:val="00970201"/>
    <w:rsid w:val="00973EC8"/>
    <w:rsid w:val="009802A5"/>
    <w:rsid w:val="00983559"/>
    <w:rsid w:val="00995565"/>
    <w:rsid w:val="00997C5B"/>
    <w:rsid w:val="009A7803"/>
    <w:rsid w:val="009B17D8"/>
    <w:rsid w:val="009B2F01"/>
    <w:rsid w:val="009C03C0"/>
    <w:rsid w:val="009C6CE1"/>
    <w:rsid w:val="009C709F"/>
    <w:rsid w:val="009F06B9"/>
    <w:rsid w:val="00A2139A"/>
    <w:rsid w:val="00A353EE"/>
    <w:rsid w:val="00A37E06"/>
    <w:rsid w:val="00A5121B"/>
    <w:rsid w:val="00A53071"/>
    <w:rsid w:val="00A53A9C"/>
    <w:rsid w:val="00A75715"/>
    <w:rsid w:val="00AB26BF"/>
    <w:rsid w:val="00AF7AB8"/>
    <w:rsid w:val="00B06F12"/>
    <w:rsid w:val="00B23507"/>
    <w:rsid w:val="00B24954"/>
    <w:rsid w:val="00B27063"/>
    <w:rsid w:val="00B33D5B"/>
    <w:rsid w:val="00B530E2"/>
    <w:rsid w:val="00B60E0F"/>
    <w:rsid w:val="00B61283"/>
    <w:rsid w:val="00B6580E"/>
    <w:rsid w:val="00B77378"/>
    <w:rsid w:val="00B86B4C"/>
    <w:rsid w:val="00B90AE5"/>
    <w:rsid w:val="00B9506E"/>
    <w:rsid w:val="00BA0AE7"/>
    <w:rsid w:val="00BB388B"/>
    <w:rsid w:val="00BB40D4"/>
    <w:rsid w:val="00BB4127"/>
    <w:rsid w:val="00BB62F5"/>
    <w:rsid w:val="00BB76B8"/>
    <w:rsid w:val="00BC1123"/>
    <w:rsid w:val="00BD233D"/>
    <w:rsid w:val="00BE03A3"/>
    <w:rsid w:val="00BE0BCE"/>
    <w:rsid w:val="00BE15F6"/>
    <w:rsid w:val="00BE35AB"/>
    <w:rsid w:val="00C075FE"/>
    <w:rsid w:val="00C12565"/>
    <w:rsid w:val="00C25A80"/>
    <w:rsid w:val="00C25B40"/>
    <w:rsid w:val="00C32743"/>
    <w:rsid w:val="00C437A3"/>
    <w:rsid w:val="00C4449F"/>
    <w:rsid w:val="00C4500D"/>
    <w:rsid w:val="00C51A9A"/>
    <w:rsid w:val="00C556C9"/>
    <w:rsid w:val="00C56C3A"/>
    <w:rsid w:val="00C61F37"/>
    <w:rsid w:val="00C749B0"/>
    <w:rsid w:val="00C811EE"/>
    <w:rsid w:val="00C85C83"/>
    <w:rsid w:val="00CA73A2"/>
    <w:rsid w:val="00CB0C79"/>
    <w:rsid w:val="00CC33E1"/>
    <w:rsid w:val="00CD64CC"/>
    <w:rsid w:val="00D013E2"/>
    <w:rsid w:val="00D16B64"/>
    <w:rsid w:val="00D25E07"/>
    <w:rsid w:val="00D30F71"/>
    <w:rsid w:val="00D314BE"/>
    <w:rsid w:val="00D4047B"/>
    <w:rsid w:val="00D6271F"/>
    <w:rsid w:val="00D755C6"/>
    <w:rsid w:val="00D75B39"/>
    <w:rsid w:val="00D77523"/>
    <w:rsid w:val="00D94013"/>
    <w:rsid w:val="00D9627C"/>
    <w:rsid w:val="00DB3E41"/>
    <w:rsid w:val="00DB5A25"/>
    <w:rsid w:val="00DB64EA"/>
    <w:rsid w:val="00DC2B46"/>
    <w:rsid w:val="00DC66D1"/>
    <w:rsid w:val="00DD4927"/>
    <w:rsid w:val="00DD7BD0"/>
    <w:rsid w:val="00DE1692"/>
    <w:rsid w:val="00DF4A56"/>
    <w:rsid w:val="00E021C5"/>
    <w:rsid w:val="00E119DD"/>
    <w:rsid w:val="00E221D4"/>
    <w:rsid w:val="00E26130"/>
    <w:rsid w:val="00E26A4A"/>
    <w:rsid w:val="00E50347"/>
    <w:rsid w:val="00E63DE3"/>
    <w:rsid w:val="00E6678B"/>
    <w:rsid w:val="00E7165F"/>
    <w:rsid w:val="00E734D5"/>
    <w:rsid w:val="00E7435E"/>
    <w:rsid w:val="00E923CF"/>
    <w:rsid w:val="00E92C5E"/>
    <w:rsid w:val="00E947D3"/>
    <w:rsid w:val="00EC7CC8"/>
    <w:rsid w:val="00ED0E8D"/>
    <w:rsid w:val="00EE1122"/>
    <w:rsid w:val="00EE6C50"/>
    <w:rsid w:val="00EF2878"/>
    <w:rsid w:val="00F13EB6"/>
    <w:rsid w:val="00F269F6"/>
    <w:rsid w:val="00F27791"/>
    <w:rsid w:val="00F30715"/>
    <w:rsid w:val="00F3104D"/>
    <w:rsid w:val="00F60709"/>
    <w:rsid w:val="00F71F10"/>
    <w:rsid w:val="00F73C2B"/>
    <w:rsid w:val="00FA420C"/>
    <w:rsid w:val="00FA53AC"/>
    <w:rsid w:val="00FA53AF"/>
    <w:rsid w:val="00FC5F5F"/>
    <w:rsid w:val="00FD2894"/>
    <w:rsid w:val="00FD3168"/>
    <w:rsid w:val="00FD6C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E9631"/>
  <w15:docId w15:val="{883278AE-DC71-4449-BB1B-727EB5B5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link w:val="Titolo1Carattere"/>
    <w:uiPriority w:val="9"/>
    <w:qFormat/>
    <w:pPr>
      <w:spacing w:line="270" w:lineRule="exact"/>
      <w:ind w:left="5"/>
      <w:outlineLvl w:val="0"/>
    </w:pPr>
    <w:rPr>
      <w:b/>
      <w:bCs/>
      <w:sz w:val="24"/>
      <w:szCs w:val="24"/>
    </w:rPr>
  </w:style>
  <w:style w:type="paragraph" w:styleId="Titolo2">
    <w:name w:val="heading 2"/>
    <w:basedOn w:val="Normale"/>
    <w:link w:val="Titolo2Carattere"/>
    <w:uiPriority w:val="99"/>
    <w:unhideWhenUsed/>
    <w:qFormat/>
    <w:pPr>
      <w:ind w:left="759" w:hanging="332"/>
      <w:jc w:val="both"/>
      <w:outlineLvl w:val="1"/>
    </w:pPr>
    <w:rPr>
      <w:b/>
      <w:bCs/>
      <w:sz w:val="20"/>
      <w:szCs w:val="20"/>
    </w:rPr>
  </w:style>
  <w:style w:type="paragraph" w:styleId="Titolo3">
    <w:name w:val="heading 3"/>
    <w:basedOn w:val="Normale"/>
    <w:link w:val="Titolo3Carattere"/>
    <w:uiPriority w:val="99"/>
    <w:unhideWhenUsed/>
    <w:qFormat/>
    <w:pPr>
      <w:ind w:left="112"/>
      <w:jc w:val="both"/>
      <w:outlineLvl w:val="2"/>
    </w:pPr>
    <w:rPr>
      <w:b/>
      <w:bCs/>
      <w:i/>
      <w:iCs/>
      <w:sz w:val="20"/>
      <w:szCs w:val="20"/>
    </w:rPr>
  </w:style>
  <w:style w:type="paragraph" w:styleId="Titolo4">
    <w:name w:val="heading 4"/>
    <w:basedOn w:val="Normale"/>
    <w:next w:val="Normale"/>
    <w:link w:val="Titolo4Carattere"/>
    <w:uiPriority w:val="9"/>
    <w:unhideWhenUsed/>
    <w:qFormat/>
    <w:rsid w:val="00610B09"/>
    <w:pPr>
      <w:keepNext/>
      <w:keepLines/>
      <w:widowControl/>
      <w:autoSpaceDE/>
      <w:autoSpaceDN/>
      <w:spacing w:before="40"/>
      <w:outlineLvl w:val="3"/>
    </w:pPr>
    <w:rPr>
      <w:rFonts w:ascii="Calibri Light" w:eastAsia="Times New Roman" w:hAnsi="Calibri Light" w:cs="Times New Roman"/>
      <w:i/>
      <w:iCs/>
      <w:color w:val="2E74B5"/>
      <w:sz w:val="20"/>
      <w:szCs w:val="20"/>
      <w:lang w:val="x-none" w:eastAsia="x-none"/>
    </w:rPr>
  </w:style>
  <w:style w:type="paragraph" w:styleId="Titolo5">
    <w:name w:val="heading 5"/>
    <w:basedOn w:val="Normale"/>
    <w:next w:val="Normale"/>
    <w:link w:val="Titolo5Carattere"/>
    <w:uiPriority w:val="9"/>
    <w:unhideWhenUsed/>
    <w:qFormat/>
    <w:rsid w:val="00610B09"/>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unhideWhenUsed/>
    <w:qFormat/>
    <w:rsid w:val="00610B09"/>
    <w:pPr>
      <w:keepNext/>
      <w:keepLines/>
      <w:widowControl/>
      <w:autoSpaceDE/>
      <w:autoSpaceDN/>
      <w:spacing w:before="40"/>
      <w:outlineLvl w:val="5"/>
    </w:pPr>
    <w:rPr>
      <w:rFonts w:ascii="Calibri Light" w:eastAsia="Times New Roman" w:hAnsi="Calibri Light" w:cs="Times New Roman"/>
      <w:color w:val="1F4D78"/>
      <w:sz w:val="20"/>
      <w:szCs w:val="20"/>
      <w:lang w:val="x-none" w:eastAsia="x-none"/>
    </w:rPr>
  </w:style>
  <w:style w:type="paragraph" w:styleId="Titolo7">
    <w:name w:val="heading 7"/>
    <w:basedOn w:val="Normale"/>
    <w:next w:val="Normale"/>
    <w:link w:val="Titolo7Carattere"/>
    <w:uiPriority w:val="9"/>
    <w:unhideWhenUsed/>
    <w:qFormat/>
    <w:rsid w:val="00610B09"/>
    <w:pPr>
      <w:keepNext/>
      <w:keepLines/>
      <w:widowControl/>
      <w:autoSpaceDE/>
      <w:autoSpaceDN/>
      <w:spacing w:before="40"/>
      <w:outlineLvl w:val="6"/>
    </w:pPr>
    <w:rPr>
      <w:rFonts w:ascii="Calibri Light" w:eastAsia="Times New Roman" w:hAnsi="Calibri Light" w:cs="Times New Roman"/>
      <w:i/>
      <w:iCs/>
      <w:color w:val="1F4D78"/>
      <w:sz w:val="20"/>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15"/>
      <w:ind w:left="1244" w:hanging="332"/>
    </w:pPr>
    <w:rPr>
      <w:b/>
      <w:bCs/>
      <w:i/>
      <w:iCs/>
      <w:sz w:val="20"/>
      <w:szCs w:val="20"/>
    </w:rPr>
  </w:style>
  <w:style w:type="paragraph" w:styleId="Corpotesto">
    <w:name w:val="Body Text"/>
    <w:basedOn w:val="Normale"/>
    <w:uiPriority w:val="1"/>
    <w:qFormat/>
    <w:pPr>
      <w:ind w:left="430"/>
      <w:jc w:val="both"/>
    </w:pPr>
    <w:rPr>
      <w:sz w:val="20"/>
      <w:szCs w:val="20"/>
    </w:rPr>
  </w:style>
  <w:style w:type="paragraph" w:styleId="Titolo">
    <w:name w:val="Title"/>
    <w:basedOn w:val="Normale"/>
    <w:link w:val="TitoloCarattere"/>
    <w:uiPriority w:val="10"/>
    <w:qFormat/>
    <w:pPr>
      <w:ind w:left="583" w:right="219"/>
      <w:jc w:val="center"/>
    </w:pPr>
    <w:rPr>
      <w:b/>
      <w:bCs/>
      <w:sz w:val="28"/>
      <w:szCs w:val="28"/>
    </w:rPr>
  </w:style>
  <w:style w:type="paragraph" w:styleId="Paragrafoelenco">
    <w:name w:val="List Paragraph"/>
    <w:aliases w:val="Elenco VOX,Elenco a colori - Colore 11,Elenco1,List Paragraph"/>
    <w:basedOn w:val="Normale"/>
    <w:link w:val="ParagrafoelencoCarattere"/>
    <w:uiPriority w:val="34"/>
    <w:qFormat/>
    <w:pPr>
      <w:ind w:left="430"/>
      <w:jc w:val="both"/>
    </w:pPr>
  </w:style>
  <w:style w:type="paragraph" w:customStyle="1" w:styleId="TableParagraph">
    <w:name w:val="Table Paragraph"/>
    <w:basedOn w:val="Normale"/>
    <w:uiPriority w:val="1"/>
    <w:qFormat/>
    <w:pPr>
      <w:spacing w:before="1" w:line="199" w:lineRule="exact"/>
      <w:jc w:val="center"/>
    </w:pPr>
  </w:style>
  <w:style w:type="paragraph" w:styleId="Revisione">
    <w:name w:val="Revision"/>
    <w:hidden/>
    <w:uiPriority w:val="99"/>
    <w:semiHidden/>
    <w:rsid w:val="00322104"/>
    <w:pPr>
      <w:widowControl/>
      <w:autoSpaceDE/>
      <w:autoSpaceDN/>
    </w:pPr>
    <w:rPr>
      <w:rFonts w:ascii="Calibri" w:eastAsia="Calibri" w:hAnsi="Calibri" w:cs="Calibri"/>
      <w:lang w:val="it-IT"/>
    </w:rPr>
  </w:style>
  <w:style w:type="paragraph" w:styleId="NormaleWeb">
    <w:name w:val="Normal (Web)"/>
    <w:basedOn w:val="Normale"/>
    <w:uiPriority w:val="99"/>
    <w:rsid w:val="008B5A2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8B5A2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8B5A23"/>
  </w:style>
  <w:style w:type="character" w:customStyle="1" w:styleId="eop">
    <w:name w:val="eop"/>
    <w:basedOn w:val="Carpredefinitoparagrafo"/>
    <w:rsid w:val="008B5A23"/>
  </w:style>
  <w:style w:type="character" w:customStyle="1" w:styleId="ParagrafoelencoCarattere">
    <w:name w:val="Paragrafo elenco Carattere"/>
    <w:aliases w:val="Elenco VOX Carattere,Elenco a colori - Colore 11 Carattere,Elenco1 Carattere,List Paragraph Carattere"/>
    <w:basedOn w:val="Carpredefinitoparagrafo"/>
    <w:link w:val="Paragrafoelenco"/>
    <w:uiPriority w:val="1"/>
    <w:rsid w:val="008B5A23"/>
    <w:rPr>
      <w:rFonts w:ascii="Calibri" w:eastAsia="Calibri" w:hAnsi="Calibri" w:cs="Calibri"/>
      <w:lang w:val="it-IT"/>
    </w:rPr>
  </w:style>
  <w:style w:type="character" w:styleId="Rimandocommento">
    <w:name w:val="annotation reference"/>
    <w:basedOn w:val="Carpredefinitoparagrafo"/>
    <w:uiPriority w:val="99"/>
    <w:semiHidden/>
    <w:unhideWhenUsed/>
    <w:rsid w:val="00541F5A"/>
    <w:rPr>
      <w:sz w:val="16"/>
      <w:szCs w:val="16"/>
    </w:rPr>
  </w:style>
  <w:style w:type="paragraph" w:styleId="Testocommento">
    <w:name w:val="annotation text"/>
    <w:basedOn w:val="Normale"/>
    <w:link w:val="TestocommentoCarattere"/>
    <w:uiPriority w:val="99"/>
    <w:unhideWhenUsed/>
    <w:rsid w:val="00541F5A"/>
    <w:rPr>
      <w:sz w:val="20"/>
      <w:szCs w:val="20"/>
    </w:rPr>
  </w:style>
  <w:style w:type="character" w:customStyle="1" w:styleId="TestocommentoCarattere">
    <w:name w:val="Testo commento Carattere"/>
    <w:basedOn w:val="Carpredefinitoparagrafo"/>
    <w:link w:val="Testocommento"/>
    <w:uiPriority w:val="99"/>
    <w:rsid w:val="00541F5A"/>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541F5A"/>
    <w:rPr>
      <w:b/>
      <w:bCs/>
    </w:rPr>
  </w:style>
  <w:style w:type="character" w:customStyle="1" w:styleId="SoggettocommentoCarattere">
    <w:name w:val="Soggetto commento Carattere"/>
    <w:basedOn w:val="TestocommentoCarattere"/>
    <w:link w:val="Soggettocommento"/>
    <w:uiPriority w:val="99"/>
    <w:semiHidden/>
    <w:rsid w:val="00541F5A"/>
    <w:rPr>
      <w:rFonts w:ascii="Calibri" w:eastAsia="Calibri" w:hAnsi="Calibri" w:cs="Calibri"/>
      <w:b/>
      <w:bCs/>
      <w:sz w:val="20"/>
      <w:szCs w:val="20"/>
      <w:lang w:val="it-IT"/>
    </w:rPr>
  </w:style>
  <w:style w:type="paragraph" w:customStyle="1" w:styleId="Paragrafoelenco1">
    <w:name w:val="Paragrafo elenco1"/>
    <w:aliases w:val="Normal bullet 2,Bullet list,Numbered List,Elenco num ARGEA,Titolo linee di attività,List Paragraph1,Table of contents numbered,Bullet 1,1st level - Bullet List Paragraph,Lettre d'introduction,List Paragraph à moi,Elenco_2,Question"/>
    <w:basedOn w:val="Normale"/>
    <w:link w:val="ListParagraphChar"/>
    <w:uiPriority w:val="1"/>
    <w:qFormat/>
    <w:rsid w:val="00587B80"/>
    <w:pPr>
      <w:widowControl/>
      <w:autoSpaceDE/>
      <w:autoSpaceDN/>
      <w:ind w:left="720"/>
    </w:pPr>
    <w:rPr>
      <w:rFonts w:eastAsia="Times New Roman" w:cs="Times New Roman"/>
      <w:sz w:val="24"/>
      <w:szCs w:val="24"/>
      <w:lang w:val="x-none" w:eastAsia="x-none"/>
    </w:rPr>
  </w:style>
  <w:style w:type="character" w:customStyle="1" w:styleId="ListParagraphChar">
    <w:name w:val="List Paragraph Char"/>
    <w:aliases w:val="Normal bullet 2 Char,Bullet list Char,Numbered List Char,Elenco num ARGEA Char,Titolo linee di attività Char,List Paragraph1 Char,Table of contents numbered Char,Bullet 1 Char,1st level - Bullet List Paragraph Char,Elenco_2 Char"/>
    <w:link w:val="Paragrafoelenco1"/>
    <w:uiPriority w:val="1"/>
    <w:locked/>
    <w:rsid w:val="00587B80"/>
    <w:rPr>
      <w:rFonts w:ascii="Calibri" w:eastAsia="Times New Roman" w:hAnsi="Calibri" w:cs="Times New Roman"/>
      <w:sz w:val="24"/>
      <w:szCs w:val="24"/>
      <w:lang w:val="x-none" w:eastAsia="x-none"/>
    </w:rPr>
  </w:style>
  <w:style w:type="character" w:customStyle="1" w:styleId="Titolo3Carattere">
    <w:name w:val="Titolo 3 Carattere"/>
    <w:link w:val="Titolo3"/>
    <w:uiPriority w:val="99"/>
    <w:rsid w:val="009B17D8"/>
    <w:rPr>
      <w:rFonts w:ascii="Calibri" w:eastAsia="Calibri" w:hAnsi="Calibri" w:cs="Calibri"/>
      <w:b/>
      <w:bCs/>
      <w:i/>
      <w:iCs/>
      <w:sz w:val="20"/>
      <w:szCs w:val="20"/>
      <w:lang w:val="it-IT"/>
    </w:rPr>
  </w:style>
  <w:style w:type="paragraph" w:customStyle="1" w:styleId="Default">
    <w:name w:val="Default"/>
    <w:rsid w:val="00997C5B"/>
    <w:pPr>
      <w:widowControl/>
      <w:adjustRightInd w:val="0"/>
    </w:pPr>
    <w:rPr>
      <w:rFonts w:ascii="Calibri" w:hAnsi="Calibri" w:cs="Calibri"/>
      <w:color w:val="000000"/>
      <w:sz w:val="24"/>
      <w:szCs w:val="24"/>
      <w:lang w:val="it-IT"/>
    </w:rPr>
  </w:style>
  <w:style w:type="paragraph" w:styleId="Sottotitolo">
    <w:name w:val="Subtitle"/>
    <w:basedOn w:val="Normale"/>
    <w:next w:val="Normale"/>
    <w:link w:val="SottotitoloCarattere"/>
    <w:uiPriority w:val="11"/>
    <w:qFormat/>
    <w:rsid w:val="001B30A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1B30AF"/>
    <w:rPr>
      <w:rFonts w:eastAsiaTheme="minorEastAsia"/>
      <w:color w:val="5A5A5A" w:themeColor="text1" w:themeTint="A5"/>
      <w:spacing w:val="15"/>
      <w:lang w:val="it-IT"/>
    </w:rPr>
  </w:style>
  <w:style w:type="paragraph" w:styleId="Intestazione">
    <w:name w:val="header"/>
    <w:basedOn w:val="Normale"/>
    <w:link w:val="IntestazioneCarattere"/>
    <w:uiPriority w:val="99"/>
    <w:unhideWhenUsed/>
    <w:rsid w:val="00861FA5"/>
    <w:pPr>
      <w:tabs>
        <w:tab w:val="center" w:pos="4819"/>
        <w:tab w:val="right" w:pos="9638"/>
      </w:tabs>
    </w:pPr>
  </w:style>
  <w:style w:type="character" w:customStyle="1" w:styleId="IntestazioneCarattere">
    <w:name w:val="Intestazione Carattere"/>
    <w:basedOn w:val="Carpredefinitoparagrafo"/>
    <w:link w:val="Intestazione"/>
    <w:uiPriority w:val="99"/>
    <w:rsid w:val="00861FA5"/>
    <w:rPr>
      <w:rFonts w:ascii="Calibri" w:eastAsia="Calibri" w:hAnsi="Calibri" w:cs="Calibri"/>
      <w:lang w:val="it-IT"/>
    </w:rPr>
  </w:style>
  <w:style w:type="paragraph" w:styleId="Pidipagina">
    <w:name w:val="footer"/>
    <w:basedOn w:val="Normale"/>
    <w:link w:val="PidipaginaCarattere"/>
    <w:uiPriority w:val="99"/>
    <w:unhideWhenUsed/>
    <w:rsid w:val="00861FA5"/>
    <w:pPr>
      <w:tabs>
        <w:tab w:val="center" w:pos="4819"/>
        <w:tab w:val="right" w:pos="9638"/>
      </w:tabs>
    </w:pPr>
  </w:style>
  <w:style w:type="character" w:customStyle="1" w:styleId="PidipaginaCarattere">
    <w:name w:val="Piè di pagina Carattere"/>
    <w:basedOn w:val="Carpredefinitoparagrafo"/>
    <w:link w:val="Pidipagina"/>
    <w:uiPriority w:val="99"/>
    <w:rsid w:val="00861FA5"/>
    <w:rPr>
      <w:rFonts w:ascii="Calibri" w:eastAsia="Calibri" w:hAnsi="Calibri" w:cs="Calibri"/>
      <w:lang w:val="it-IT"/>
    </w:rPr>
  </w:style>
  <w:style w:type="paragraph" w:styleId="Titolosommario">
    <w:name w:val="TOC Heading"/>
    <w:basedOn w:val="Titolo1"/>
    <w:next w:val="Normale"/>
    <w:uiPriority w:val="39"/>
    <w:unhideWhenUsed/>
    <w:qFormat/>
    <w:rsid w:val="00861FA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it-IT"/>
    </w:rPr>
  </w:style>
  <w:style w:type="paragraph" w:styleId="Sommario3">
    <w:name w:val="toc 3"/>
    <w:basedOn w:val="Normale"/>
    <w:next w:val="Normale"/>
    <w:autoRedefine/>
    <w:uiPriority w:val="39"/>
    <w:unhideWhenUsed/>
    <w:rsid w:val="0001439F"/>
    <w:pPr>
      <w:tabs>
        <w:tab w:val="left" w:pos="1244"/>
        <w:tab w:val="right" w:leader="dot" w:pos="9642"/>
      </w:tabs>
      <w:spacing w:after="100"/>
      <w:ind w:firstLine="284"/>
    </w:pPr>
  </w:style>
  <w:style w:type="paragraph" w:styleId="Sommario2">
    <w:name w:val="toc 2"/>
    <w:basedOn w:val="Normale"/>
    <w:next w:val="Normale"/>
    <w:autoRedefine/>
    <w:uiPriority w:val="39"/>
    <w:unhideWhenUsed/>
    <w:rsid w:val="00861FA5"/>
    <w:pPr>
      <w:spacing w:after="100"/>
      <w:ind w:left="220"/>
    </w:pPr>
  </w:style>
  <w:style w:type="character" w:styleId="Collegamentoipertestuale">
    <w:name w:val="Hyperlink"/>
    <w:basedOn w:val="Carpredefinitoparagrafo"/>
    <w:uiPriority w:val="99"/>
    <w:unhideWhenUsed/>
    <w:rsid w:val="00861FA5"/>
    <w:rPr>
      <w:color w:val="0000FF" w:themeColor="hyperlink"/>
      <w:u w:val="single"/>
    </w:rPr>
  </w:style>
  <w:style w:type="character" w:customStyle="1" w:styleId="Titolo2Carattere">
    <w:name w:val="Titolo 2 Carattere"/>
    <w:link w:val="Titolo2"/>
    <w:uiPriority w:val="99"/>
    <w:rsid w:val="0051447E"/>
    <w:rPr>
      <w:rFonts w:ascii="Calibri" w:eastAsia="Calibri" w:hAnsi="Calibri" w:cs="Calibri"/>
      <w:b/>
      <w:bCs/>
      <w:sz w:val="20"/>
      <w:szCs w:val="20"/>
      <w:lang w:val="it-IT"/>
    </w:rPr>
  </w:style>
  <w:style w:type="paragraph" w:customStyle="1" w:styleId="Standard">
    <w:name w:val="Standard"/>
    <w:rsid w:val="00B90AE5"/>
    <w:pPr>
      <w:widowControl/>
      <w:suppressAutoHyphens/>
      <w:autoSpaceDE/>
      <w:textAlignment w:val="baseline"/>
    </w:pPr>
    <w:rPr>
      <w:rFonts w:ascii="Times New Roman" w:eastAsia="SimSun" w:hAnsi="Times New Roman" w:cs="Mangal"/>
      <w:kern w:val="3"/>
      <w:sz w:val="24"/>
      <w:szCs w:val="24"/>
      <w:lang w:val="it-IT" w:eastAsia="zh-CN" w:bidi="hi-IN"/>
    </w:rPr>
  </w:style>
  <w:style w:type="character" w:customStyle="1" w:styleId="Carpredefinitoparagrafo1">
    <w:name w:val="Car. predefinito paragrafo1"/>
    <w:rsid w:val="00B90AE5"/>
  </w:style>
  <w:style w:type="character" w:styleId="Menzionenonrisolta">
    <w:name w:val="Unresolved Mention"/>
    <w:basedOn w:val="Carpredefinitoparagrafo"/>
    <w:uiPriority w:val="99"/>
    <w:semiHidden/>
    <w:unhideWhenUsed/>
    <w:rsid w:val="00830846"/>
    <w:rPr>
      <w:color w:val="605E5C"/>
      <w:shd w:val="clear" w:color="auto" w:fill="E1DFDD"/>
    </w:rPr>
  </w:style>
  <w:style w:type="paragraph" w:customStyle="1" w:styleId="p1">
    <w:name w:val="p1"/>
    <w:basedOn w:val="Normale"/>
    <w:rsid w:val="007C541E"/>
    <w:pPr>
      <w:widowControl/>
      <w:autoSpaceDE/>
      <w:autoSpaceDN/>
    </w:pPr>
    <w:rPr>
      <w:rFonts w:ascii="Helvetica" w:eastAsia="Times New Roman" w:hAnsi="Helvetica" w:cs="Times New Roman"/>
      <w:color w:val="000000"/>
      <w:sz w:val="18"/>
      <w:szCs w:val="18"/>
      <w:lang w:eastAsia="it-IT"/>
    </w:rPr>
  </w:style>
  <w:style w:type="character" w:customStyle="1" w:styleId="s1">
    <w:name w:val="s1"/>
    <w:basedOn w:val="Carpredefinitoparagrafo"/>
    <w:rsid w:val="00C437A3"/>
    <w:rPr>
      <w:color w:val="0E716D"/>
    </w:rPr>
  </w:style>
  <w:style w:type="character" w:customStyle="1" w:styleId="TitoloCarattere">
    <w:name w:val="Titolo Carattere"/>
    <w:link w:val="Titolo"/>
    <w:uiPriority w:val="10"/>
    <w:rsid w:val="0038287D"/>
    <w:rPr>
      <w:rFonts w:ascii="Calibri" w:eastAsia="Calibri" w:hAnsi="Calibri" w:cs="Calibri"/>
      <w:b/>
      <w:bCs/>
      <w:sz w:val="28"/>
      <w:szCs w:val="28"/>
      <w:lang w:val="it-IT"/>
    </w:rPr>
  </w:style>
  <w:style w:type="paragraph" w:customStyle="1" w:styleId="PONMetroElencopuntato">
    <w:name w:val="PONMetro | Elenco puntato"/>
    <w:basedOn w:val="Normale"/>
    <w:qFormat/>
    <w:rsid w:val="0038287D"/>
    <w:pPr>
      <w:widowControl/>
      <w:numPr>
        <w:numId w:val="40"/>
      </w:numPr>
      <w:autoSpaceDE/>
      <w:autoSpaceDN/>
      <w:spacing w:after="120" w:line="360" w:lineRule="exact"/>
      <w:jc w:val="both"/>
    </w:pPr>
    <w:rPr>
      <w:rFonts w:cs="Times New Roman"/>
      <w:sz w:val="24"/>
      <w:szCs w:val="20"/>
    </w:rPr>
  </w:style>
  <w:style w:type="character" w:customStyle="1" w:styleId="cf01">
    <w:name w:val="cf01"/>
    <w:rsid w:val="0038287D"/>
    <w:rPr>
      <w:rFonts w:ascii="Segoe UI" w:hAnsi="Segoe UI" w:cs="Segoe UI" w:hint="default"/>
      <w:sz w:val="18"/>
      <w:szCs w:val="18"/>
    </w:rPr>
  </w:style>
  <w:style w:type="character" w:customStyle="1" w:styleId="Titolo5Carattere">
    <w:name w:val="Titolo 5 Carattere"/>
    <w:basedOn w:val="Carpredefinitoparagrafo"/>
    <w:link w:val="Titolo5"/>
    <w:uiPriority w:val="9"/>
    <w:rsid w:val="00610B09"/>
    <w:rPr>
      <w:rFonts w:asciiTheme="majorHAnsi" w:eastAsiaTheme="majorEastAsia" w:hAnsiTheme="majorHAnsi" w:cstheme="majorBidi"/>
      <w:color w:val="365F91" w:themeColor="accent1" w:themeShade="BF"/>
      <w:lang w:val="it-IT"/>
    </w:rPr>
  </w:style>
  <w:style w:type="character" w:customStyle="1" w:styleId="Titolo4Carattere">
    <w:name w:val="Titolo 4 Carattere"/>
    <w:basedOn w:val="Carpredefinitoparagrafo"/>
    <w:link w:val="Titolo4"/>
    <w:uiPriority w:val="9"/>
    <w:rsid w:val="00610B09"/>
    <w:rPr>
      <w:rFonts w:ascii="Calibri Light" w:eastAsia="Times New Roman" w:hAnsi="Calibri Light" w:cs="Times New Roman"/>
      <w:i/>
      <w:iCs/>
      <w:color w:val="2E74B5"/>
      <w:sz w:val="20"/>
      <w:szCs w:val="20"/>
      <w:lang w:val="x-none" w:eastAsia="x-none"/>
    </w:rPr>
  </w:style>
  <w:style w:type="character" w:customStyle="1" w:styleId="Titolo6Carattere">
    <w:name w:val="Titolo 6 Carattere"/>
    <w:basedOn w:val="Carpredefinitoparagrafo"/>
    <w:link w:val="Titolo6"/>
    <w:uiPriority w:val="9"/>
    <w:rsid w:val="00610B09"/>
    <w:rPr>
      <w:rFonts w:ascii="Calibri Light" w:eastAsia="Times New Roman" w:hAnsi="Calibri Light" w:cs="Times New Roman"/>
      <w:color w:val="1F4D78"/>
      <w:sz w:val="20"/>
      <w:szCs w:val="20"/>
      <w:lang w:val="x-none" w:eastAsia="x-none"/>
    </w:rPr>
  </w:style>
  <w:style w:type="character" w:customStyle="1" w:styleId="Titolo7Carattere">
    <w:name w:val="Titolo 7 Carattere"/>
    <w:basedOn w:val="Carpredefinitoparagrafo"/>
    <w:link w:val="Titolo7"/>
    <w:uiPriority w:val="9"/>
    <w:rsid w:val="00610B09"/>
    <w:rPr>
      <w:rFonts w:ascii="Calibri Light" w:eastAsia="Times New Roman" w:hAnsi="Calibri Light" w:cs="Times New Roman"/>
      <w:i/>
      <w:iCs/>
      <w:color w:val="1F4D78"/>
      <w:sz w:val="20"/>
      <w:szCs w:val="20"/>
      <w:lang w:val="x-none" w:eastAsia="x-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stil"/>
    <w:basedOn w:val="Normale"/>
    <w:link w:val="TestonotaapidipaginaCarattere"/>
    <w:uiPriority w:val="99"/>
    <w:unhideWhenUsed/>
    <w:qFormat/>
    <w:rsid w:val="00610B09"/>
    <w:pPr>
      <w:widowControl/>
      <w:autoSpaceDE/>
      <w:autoSpaceDN/>
    </w:pPr>
    <w:rPr>
      <w:rFonts w:cs="Times New Roman"/>
      <w:sz w:val="20"/>
      <w:szCs w:val="20"/>
      <w:lang w:val="x-none" w:eastAsia="x-non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610B09"/>
    <w:rPr>
      <w:rFonts w:ascii="Calibri" w:eastAsia="Calibri" w:hAnsi="Calibri" w:cs="Times New Roman"/>
      <w:sz w:val="20"/>
      <w:szCs w:val="20"/>
      <w:lang w:val="x-none" w:eastAsia="x-none"/>
    </w:rPr>
  </w:style>
  <w:style w:type="character" w:styleId="Rimandonotaapidipagina">
    <w:name w:val="footnote reference"/>
    <w:aliases w:val="Footnote symbol"/>
    <w:uiPriority w:val="99"/>
    <w:unhideWhenUsed/>
    <w:rsid w:val="00610B09"/>
    <w:rPr>
      <w:vertAlign w:val="superscript"/>
    </w:rPr>
  </w:style>
  <w:style w:type="character" w:customStyle="1" w:styleId="Titolo1Carattere">
    <w:name w:val="Titolo 1 Carattere"/>
    <w:link w:val="Titolo1"/>
    <w:uiPriority w:val="9"/>
    <w:rsid w:val="00610B09"/>
    <w:rPr>
      <w:rFonts w:ascii="Calibri" w:eastAsia="Calibri" w:hAnsi="Calibri" w:cs="Calibri"/>
      <w:b/>
      <w:bCs/>
      <w:sz w:val="24"/>
      <w:szCs w:val="24"/>
      <w:lang w:val="it-IT"/>
    </w:rPr>
  </w:style>
  <w:style w:type="paragraph" w:styleId="Mappadocumento">
    <w:name w:val="Document Map"/>
    <w:basedOn w:val="Normale"/>
    <w:link w:val="MappadocumentoCarattere"/>
    <w:uiPriority w:val="99"/>
    <w:semiHidden/>
    <w:unhideWhenUsed/>
    <w:rsid w:val="00610B09"/>
    <w:pPr>
      <w:widowControl/>
      <w:autoSpaceDE/>
      <w:autoSpaceDN/>
    </w:pPr>
    <w:rPr>
      <w:rFonts w:ascii="Times New Roman" w:hAnsi="Times New Roman" w:cs="Times New Roman"/>
      <w:sz w:val="24"/>
      <w:szCs w:val="24"/>
      <w:lang w:val="x-none" w:eastAsia="x-none"/>
    </w:rPr>
  </w:style>
  <w:style w:type="character" w:customStyle="1" w:styleId="MappadocumentoCarattere">
    <w:name w:val="Mappa documento Carattere"/>
    <w:basedOn w:val="Carpredefinitoparagrafo"/>
    <w:link w:val="Mappadocumento"/>
    <w:uiPriority w:val="99"/>
    <w:semiHidden/>
    <w:rsid w:val="00610B09"/>
    <w:rPr>
      <w:rFonts w:ascii="Times New Roman" w:eastAsia="Calibri" w:hAnsi="Times New Roman" w:cs="Times New Roman"/>
      <w:sz w:val="24"/>
      <w:szCs w:val="24"/>
      <w:lang w:val="x-none" w:eastAsia="x-none"/>
    </w:rPr>
  </w:style>
  <w:style w:type="character" w:styleId="Numeropagina">
    <w:name w:val="page number"/>
    <w:basedOn w:val="Carpredefinitoparagrafo"/>
    <w:uiPriority w:val="99"/>
    <w:semiHidden/>
    <w:unhideWhenUsed/>
    <w:rsid w:val="00610B09"/>
  </w:style>
  <w:style w:type="paragraph" w:styleId="Testofumetto">
    <w:name w:val="Balloon Text"/>
    <w:basedOn w:val="Normale"/>
    <w:link w:val="TestofumettoCarattere"/>
    <w:uiPriority w:val="99"/>
    <w:semiHidden/>
    <w:unhideWhenUsed/>
    <w:rsid w:val="00610B09"/>
    <w:pPr>
      <w:widowControl/>
      <w:autoSpaceDE/>
      <w:autoSpaceDN/>
    </w:pPr>
    <w:rPr>
      <w:rFonts w:ascii="Segoe UI" w:hAnsi="Segoe UI" w:cs="Times New Roman"/>
      <w:sz w:val="18"/>
      <w:szCs w:val="18"/>
      <w:lang w:val="x-none" w:eastAsia="x-none"/>
    </w:rPr>
  </w:style>
  <w:style w:type="character" w:customStyle="1" w:styleId="TestofumettoCarattere">
    <w:name w:val="Testo fumetto Carattere"/>
    <w:basedOn w:val="Carpredefinitoparagrafo"/>
    <w:link w:val="Testofumetto"/>
    <w:uiPriority w:val="99"/>
    <w:semiHidden/>
    <w:rsid w:val="00610B09"/>
    <w:rPr>
      <w:rFonts w:ascii="Segoe UI" w:eastAsia="Calibri" w:hAnsi="Segoe UI" w:cs="Times New Roman"/>
      <w:sz w:val="18"/>
      <w:szCs w:val="18"/>
      <w:lang w:val="x-none" w:eastAsia="x-none"/>
    </w:rPr>
  </w:style>
  <w:style w:type="paragraph" w:customStyle="1" w:styleId="a">
    <w:basedOn w:val="Normale"/>
    <w:next w:val="Corpotesto"/>
    <w:link w:val="CorpodeltestoCarattere"/>
    <w:uiPriority w:val="99"/>
    <w:rsid w:val="00610B09"/>
    <w:pPr>
      <w:widowControl/>
      <w:autoSpaceDE/>
      <w:autoSpaceDN/>
      <w:jc w:val="both"/>
    </w:pPr>
    <w:rPr>
      <w:rFonts w:ascii="Times New Roman" w:eastAsia="Times New Roman" w:hAnsi="Times New Roman" w:cs="Times New Roman"/>
      <w:b/>
      <w:sz w:val="24"/>
      <w:szCs w:val="20"/>
      <w:lang w:val="x-none" w:eastAsia="it-IT"/>
    </w:rPr>
  </w:style>
  <w:style w:type="character" w:customStyle="1" w:styleId="CorpodeltestoCarattere">
    <w:name w:val="Corpo del testo Carattere"/>
    <w:link w:val="a"/>
    <w:uiPriority w:val="99"/>
    <w:rsid w:val="00610B09"/>
    <w:rPr>
      <w:rFonts w:ascii="Times New Roman" w:eastAsia="Times New Roman" w:hAnsi="Times New Roman" w:cs="Times New Roman"/>
      <w:b/>
      <w:sz w:val="24"/>
      <w:szCs w:val="20"/>
      <w:lang w:eastAsia="it-IT"/>
    </w:rPr>
  </w:style>
  <w:style w:type="paragraph" w:styleId="Indice1">
    <w:name w:val="index 1"/>
    <w:basedOn w:val="Normale"/>
    <w:next w:val="Normale"/>
    <w:autoRedefine/>
    <w:uiPriority w:val="99"/>
    <w:semiHidden/>
    <w:rsid w:val="00610B09"/>
    <w:pPr>
      <w:widowControl/>
      <w:tabs>
        <w:tab w:val="right" w:leader="dot" w:pos="4449"/>
      </w:tabs>
      <w:autoSpaceDE/>
      <w:autoSpaceDN/>
      <w:ind w:left="426"/>
      <w:jc w:val="both"/>
    </w:pPr>
    <w:rPr>
      <w:rFonts w:ascii="Times New Roman" w:eastAsia="Times New Roman" w:hAnsi="Times New Roman" w:cs="Times New Roman"/>
      <w:b/>
      <w:noProof/>
      <w:sz w:val="24"/>
      <w:szCs w:val="24"/>
      <w:lang w:eastAsia="it-IT"/>
    </w:rPr>
  </w:style>
  <w:style w:type="paragraph" w:styleId="Titoloindice">
    <w:name w:val="index heading"/>
    <w:basedOn w:val="Normale"/>
    <w:next w:val="Normale"/>
    <w:uiPriority w:val="99"/>
    <w:semiHidden/>
    <w:rsid w:val="00610B09"/>
    <w:pPr>
      <w:widowControl/>
      <w:autoSpaceDE/>
      <w:autoSpaceDN/>
      <w:jc w:val="both"/>
    </w:pPr>
    <w:rPr>
      <w:rFonts w:ascii="Times New Roman" w:eastAsia="Times New Roman" w:hAnsi="Times New Roman" w:cs="Times New Roman"/>
      <w:sz w:val="24"/>
      <w:szCs w:val="24"/>
      <w:lang w:eastAsia="it-IT"/>
    </w:rPr>
  </w:style>
  <w:style w:type="table" w:styleId="Grigliatabella">
    <w:name w:val="Table Grid"/>
    <w:basedOn w:val="Tabellanormale"/>
    <w:uiPriority w:val="59"/>
    <w:qFormat/>
    <w:rsid w:val="00610B09"/>
    <w:pPr>
      <w:widowControl/>
      <w:autoSpaceDE/>
      <w:autoSpaceDN/>
    </w:pPr>
    <w:rPr>
      <w:rFonts w:ascii="Calibri" w:eastAsia="Calibri" w:hAnsi="Calibri"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ommario4">
    <w:name w:val="toc 4"/>
    <w:basedOn w:val="Normale"/>
    <w:next w:val="Normale"/>
    <w:autoRedefine/>
    <w:uiPriority w:val="39"/>
    <w:unhideWhenUsed/>
    <w:rsid w:val="00610B09"/>
    <w:pPr>
      <w:widowControl/>
      <w:autoSpaceDE/>
      <w:autoSpaceDN/>
      <w:ind w:left="660"/>
    </w:pPr>
    <w:rPr>
      <w:rFonts w:ascii="Times New Roman" w:eastAsia="Times New Roman" w:hAnsi="Times New Roman" w:cs="Times New Roman"/>
      <w:sz w:val="20"/>
      <w:szCs w:val="20"/>
      <w:lang w:eastAsia="it-IT"/>
    </w:rPr>
  </w:style>
  <w:style w:type="paragraph" w:styleId="Sommario5">
    <w:name w:val="toc 5"/>
    <w:basedOn w:val="Normale"/>
    <w:next w:val="Normale"/>
    <w:autoRedefine/>
    <w:uiPriority w:val="39"/>
    <w:unhideWhenUsed/>
    <w:rsid w:val="00610B09"/>
    <w:pPr>
      <w:widowControl/>
      <w:autoSpaceDE/>
      <w:autoSpaceDN/>
      <w:ind w:left="880"/>
    </w:pPr>
    <w:rPr>
      <w:rFonts w:ascii="Times New Roman" w:eastAsia="Times New Roman" w:hAnsi="Times New Roman" w:cs="Times New Roman"/>
      <w:sz w:val="20"/>
      <w:szCs w:val="20"/>
      <w:lang w:eastAsia="it-IT"/>
    </w:rPr>
  </w:style>
  <w:style w:type="paragraph" w:styleId="Sommario6">
    <w:name w:val="toc 6"/>
    <w:basedOn w:val="Normale"/>
    <w:next w:val="Normale"/>
    <w:autoRedefine/>
    <w:uiPriority w:val="39"/>
    <w:unhideWhenUsed/>
    <w:rsid w:val="00610B09"/>
    <w:pPr>
      <w:widowControl/>
      <w:autoSpaceDE/>
      <w:autoSpaceDN/>
      <w:ind w:left="1100"/>
    </w:pPr>
    <w:rPr>
      <w:rFonts w:ascii="Times New Roman" w:eastAsia="Times New Roman" w:hAnsi="Times New Roman" w:cs="Times New Roman"/>
      <w:sz w:val="20"/>
      <w:szCs w:val="20"/>
      <w:lang w:eastAsia="it-IT"/>
    </w:rPr>
  </w:style>
  <w:style w:type="paragraph" w:styleId="Sommario7">
    <w:name w:val="toc 7"/>
    <w:basedOn w:val="Normale"/>
    <w:next w:val="Normale"/>
    <w:autoRedefine/>
    <w:uiPriority w:val="39"/>
    <w:unhideWhenUsed/>
    <w:rsid w:val="00610B09"/>
    <w:pPr>
      <w:widowControl/>
      <w:autoSpaceDE/>
      <w:autoSpaceDN/>
      <w:ind w:left="1320"/>
    </w:pPr>
    <w:rPr>
      <w:rFonts w:ascii="Times New Roman" w:eastAsia="Times New Roman" w:hAnsi="Times New Roman" w:cs="Times New Roman"/>
      <w:sz w:val="20"/>
      <w:szCs w:val="20"/>
      <w:lang w:eastAsia="it-IT"/>
    </w:rPr>
  </w:style>
  <w:style w:type="paragraph" w:styleId="Sommario8">
    <w:name w:val="toc 8"/>
    <w:basedOn w:val="Normale"/>
    <w:next w:val="Normale"/>
    <w:autoRedefine/>
    <w:uiPriority w:val="39"/>
    <w:unhideWhenUsed/>
    <w:rsid w:val="00610B09"/>
    <w:pPr>
      <w:widowControl/>
      <w:autoSpaceDE/>
      <w:autoSpaceDN/>
      <w:ind w:left="1540"/>
    </w:pPr>
    <w:rPr>
      <w:rFonts w:ascii="Times New Roman" w:eastAsia="Times New Roman" w:hAnsi="Times New Roman" w:cs="Times New Roman"/>
      <w:sz w:val="20"/>
      <w:szCs w:val="20"/>
      <w:lang w:eastAsia="it-IT"/>
    </w:rPr>
  </w:style>
  <w:style w:type="paragraph" w:styleId="Sommario9">
    <w:name w:val="toc 9"/>
    <w:basedOn w:val="Normale"/>
    <w:next w:val="Normale"/>
    <w:autoRedefine/>
    <w:uiPriority w:val="39"/>
    <w:unhideWhenUsed/>
    <w:rsid w:val="00610B09"/>
    <w:pPr>
      <w:widowControl/>
      <w:autoSpaceDE/>
      <w:autoSpaceDN/>
      <w:ind w:left="1760"/>
    </w:pPr>
    <w:rPr>
      <w:rFonts w:ascii="Times New Roman" w:eastAsia="Times New Roman" w:hAnsi="Times New Roman" w:cs="Times New Roman"/>
      <w:sz w:val="20"/>
      <w:szCs w:val="20"/>
      <w:lang w:eastAsia="it-IT"/>
    </w:rPr>
  </w:style>
  <w:style w:type="character" w:styleId="Collegamentovisitato">
    <w:name w:val="FollowedHyperlink"/>
    <w:uiPriority w:val="99"/>
    <w:semiHidden/>
    <w:rsid w:val="00610B09"/>
    <w:rPr>
      <w:rFonts w:cs="Times New Roman"/>
      <w:color w:val="954F72"/>
      <w:u w:val="single"/>
    </w:rPr>
  </w:style>
  <w:style w:type="character" w:customStyle="1" w:styleId="Menzionenonrisolta1">
    <w:name w:val="Menzione non risolta1"/>
    <w:uiPriority w:val="99"/>
    <w:semiHidden/>
    <w:unhideWhenUsed/>
    <w:rsid w:val="00610B09"/>
    <w:rPr>
      <w:color w:val="605E5C"/>
      <w:shd w:val="clear" w:color="auto" w:fill="E1DFDD"/>
    </w:rPr>
  </w:style>
  <w:style w:type="character" w:styleId="Enfasigrassetto">
    <w:name w:val="Strong"/>
    <w:uiPriority w:val="22"/>
    <w:qFormat/>
    <w:rsid w:val="00610B09"/>
    <w:rPr>
      <w:b/>
      <w:bCs/>
    </w:rPr>
  </w:style>
  <w:style w:type="paragraph" w:customStyle="1" w:styleId="msonormal0">
    <w:name w:val="msonormal"/>
    <w:basedOn w:val="Normale"/>
    <w:rsid w:val="00610B09"/>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outlineelement">
    <w:name w:val="outlineelement"/>
    <w:basedOn w:val="Normale"/>
    <w:rsid w:val="00610B09"/>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extrun">
    <w:name w:val="textrun"/>
    <w:basedOn w:val="Carpredefinitoparagrafo"/>
    <w:rsid w:val="00610B09"/>
  </w:style>
  <w:style w:type="character" w:customStyle="1" w:styleId="trackchangetextinsertion">
    <w:name w:val="trackchangetextinsertion"/>
    <w:basedOn w:val="Carpredefinitoparagrafo"/>
    <w:rsid w:val="00610B09"/>
  </w:style>
  <w:style w:type="character" w:customStyle="1" w:styleId="fieldrange">
    <w:name w:val="fieldrange"/>
    <w:basedOn w:val="Carpredefinitoparagrafo"/>
    <w:rsid w:val="00610B09"/>
  </w:style>
  <w:style w:type="character" w:customStyle="1" w:styleId="trackchangetextdeletionmarker">
    <w:name w:val="trackchangetextdeletionmarker"/>
    <w:basedOn w:val="Carpredefinitoparagrafo"/>
    <w:rsid w:val="00610B09"/>
  </w:style>
  <w:style w:type="character" w:customStyle="1" w:styleId="linebreakblob">
    <w:name w:val="linebreakblob"/>
    <w:basedOn w:val="Carpredefinitoparagrafo"/>
    <w:rsid w:val="00610B09"/>
  </w:style>
  <w:style w:type="character" w:customStyle="1" w:styleId="scxw9701279">
    <w:name w:val="scxw9701279"/>
    <w:basedOn w:val="Carpredefinitoparagrafo"/>
    <w:rsid w:val="00610B09"/>
  </w:style>
  <w:style w:type="character" w:customStyle="1" w:styleId="trackedchange">
    <w:name w:val="trackedchange"/>
    <w:basedOn w:val="Carpredefinitoparagrafo"/>
    <w:rsid w:val="00610B09"/>
  </w:style>
  <w:style w:type="character" w:customStyle="1" w:styleId="pagebreakblob">
    <w:name w:val="pagebreakblob"/>
    <w:basedOn w:val="Carpredefinitoparagrafo"/>
    <w:rsid w:val="00610B09"/>
  </w:style>
  <w:style w:type="character" w:customStyle="1" w:styleId="pagebreakborderspan">
    <w:name w:val="pagebreakborderspan"/>
    <w:basedOn w:val="Carpredefinitoparagrafo"/>
    <w:rsid w:val="00610B09"/>
  </w:style>
  <w:style w:type="character" w:customStyle="1" w:styleId="pagebreaktextspan">
    <w:name w:val="pagebreaktextspan"/>
    <w:basedOn w:val="Carpredefinitoparagrafo"/>
    <w:rsid w:val="00610B09"/>
  </w:style>
  <w:style w:type="character" w:customStyle="1" w:styleId="superscript">
    <w:name w:val="superscript"/>
    <w:basedOn w:val="Carpredefinitoparagrafo"/>
    <w:rsid w:val="00610B09"/>
  </w:style>
  <w:style w:type="character" w:customStyle="1" w:styleId="scxw41010769">
    <w:name w:val="scxw41010769"/>
    <w:basedOn w:val="Carpredefinitoparagrafo"/>
    <w:rsid w:val="00610B09"/>
  </w:style>
  <w:style w:type="character" w:customStyle="1" w:styleId="tabchar">
    <w:name w:val="tabchar"/>
    <w:basedOn w:val="Carpredefinitoparagrafo"/>
    <w:rsid w:val="00610B09"/>
  </w:style>
  <w:style w:type="character" w:customStyle="1" w:styleId="scxw105638499">
    <w:name w:val="scxw105638499"/>
    <w:basedOn w:val="Carpredefinitoparagrafo"/>
    <w:rsid w:val="00610B09"/>
  </w:style>
  <w:style w:type="character" w:customStyle="1" w:styleId="scxw177290230">
    <w:name w:val="scxw177290230"/>
    <w:basedOn w:val="Carpredefinitoparagrafo"/>
    <w:rsid w:val="00610B09"/>
  </w:style>
  <w:style w:type="character" w:customStyle="1" w:styleId="scxw180079173">
    <w:name w:val="scxw180079173"/>
    <w:basedOn w:val="Carpredefinitoparagrafo"/>
    <w:rsid w:val="00610B09"/>
  </w:style>
  <w:style w:type="character" w:customStyle="1" w:styleId="scxw34615556">
    <w:name w:val="scxw34615556"/>
    <w:basedOn w:val="Carpredefinitoparagrafo"/>
    <w:rsid w:val="00610B09"/>
  </w:style>
  <w:style w:type="character" w:customStyle="1" w:styleId="scxw107591278">
    <w:name w:val="scxw107591278"/>
    <w:basedOn w:val="Carpredefinitoparagrafo"/>
    <w:rsid w:val="00610B09"/>
  </w:style>
  <w:style w:type="character" w:customStyle="1" w:styleId="scxw53281155">
    <w:name w:val="scxw53281155"/>
    <w:basedOn w:val="Carpredefinitoparagrafo"/>
    <w:rsid w:val="00610B09"/>
  </w:style>
  <w:style w:type="paragraph" w:customStyle="1" w:styleId="Normale1">
    <w:name w:val="Normale1"/>
    <w:rsid w:val="00610B09"/>
    <w:pPr>
      <w:widowControl/>
      <w:autoSpaceDE/>
      <w:autoSpaceDN/>
    </w:pPr>
    <w:rPr>
      <w:rFonts w:ascii="Calibri" w:eastAsia="Calibri" w:hAnsi="Calibri" w:cs="Calibri"/>
      <w:sz w:val="20"/>
      <w:szCs w:val="20"/>
      <w:lang w:val="it-IT" w:eastAsia="it-IT"/>
    </w:rPr>
  </w:style>
  <w:style w:type="paragraph" w:customStyle="1" w:styleId="Textbody">
    <w:name w:val="Text body"/>
    <w:basedOn w:val="Normale"/>
    <w:rsid w:val="00610B09"/>
    <w:pPr>
      <w:suppressAutoHyphens/>
      <w:autoSpaceDE/>
      <w:spacing w:after="120"/>
      <w:textAlignment w:val="baseline"/>
    </w:pPr>
    <w:rPr>
      <w:rFonts w:ascii="Times New Roman" w:eastAsia="SimSun" w:hAnsi="Times New Roman" w:cs="Mangal"/>
      <w:kern w:val="3"/>
      <w:sz w:val="24"/>
      <w:szCs w:val="24"/>
      <w:lang w:eastAsia="zh-CN" w:bidi="hi-IN"/>
    </w:rPr>
  </w:style>
  <w:style w:type="paragraph" w:customStyle="1" w:styleId="Style1">
    <w:name w:val="Style1"/>
    <w:basedOn w:val="Titolo1"/>
    <w:link w:val="Style1Char"/>
    <w:qFormat/>
    <w:rsid w:val="00610B09"/>
    <w:pPr>
      <w:keepNext/>
      <w:widowControl/>
      <w:adjustRightInd w:val="0"/>
      <w:spacing w:before="240" w:after="120" w:line="240" w:lineRule="auto"/>
      <w:ind w:left="0"/>
      <w:jc w:val="both"/>
    </w:pPr>
    <w:rPr>
      <w:rFonts w:cs="Times New Roman"/>
      <w:bCs w:val="0"/>
      <w:color w:val="004393"/>
      <w:sz w:val="28"/>
      <w:szCs w:val="28"/>
      <w:lang w:val="x-none" w:eastAsia="x-none"/>
    </w:rPr>
  </w:style>
  <w:style w:type="character" w:customStyle="1" w:styleId="Style1Char">
    <w:name w:val="Style1 Char"/>
    <w:link w:val="Style1"/>
    <w:rsid w:val="00610B09"/>
    <w:rPr>
      <w:rFonts w:ascii="Calibri" w:eastAsia="Calibri" w:hAnsi="Calibri" w:cs="Times New Roman"/>
      <w:b/>
      <w:color w:val="004393"/>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7643">
      <w:bodyDiv w:val="1"/>
      <w:marLeft w:val="0"/>
      <w:marRight w:val="0"/>
      <w:marTop w:val="0"/>
      <w:marBottom w:val="0"/>
      <w:divBdr>
        <w:top w:val="none" w:sz="0" w:space="0" w:color="auto"/>
        <w:left w:val="none" w:sz="0" w:space="0" w:color="auto"/>
        <w:bottom w:val="none" w:sz="0" w:space="0" w:color="auto"/>
        <w:right w:val="none" w:sz="0" w:space="0" w:color="auto"/>
      </w:divBdr>
    </w:div>
    <w:div w:id="519202191">
      <w:bodyDiv w:val="1"/>
      <w:marLeft w:val="0"/>
      <w:marRight w:val="0"/>
      <w:marTop w:val="0"/>
      <w:marBottom w:val="0"/>
      <w:divBdr>
        <w:top w:val="none" w:sz="0" w:space="0" w:color="auto"/>
        <w:left w:val="none" w:sz="0" w:space="0" w:color="auto"/>
        <w:bottom w:val="none" w:sz="0" w:space="0" w:color="auto"/>
        <w:right w:val="none" w:sz="0" w:space="0" w:color="auto"/>
      </w:divBdr>
    </w:div>
    <w:div w:id="539898266">
      <w:bodyDiv w:val="1"/>
      <w:marLeft w:val="0"/>
      <w:marRight w:val="0"/>
      <w:marTop w:val="0"/>
      <w:marBottom w:val="0"/>
      <w:divBdr>
        <w:top w:val="none" w:sz="0" w:space="0" w:color="auto"/>
        <w:left w:val="none" w:sz="0" w:space="0" w:color="auto"/>
        <w:bottom w:val="none" w:sz="0" w:space="0" w:color="auto"/>
        <w:right w:val="none" w:sz="0" w:space="0" w:color="auto"/>
      </w:divBdr>
    </w:div>
    <w:div w:id="682511593">
      <w:bodyDiv w:val="1"/>
      <w:marLeft w:val="0"/>
      <w:marRight w:val="0"/>
      <w:marTop w:val="0"/>
      <w:marBottom w:val="0"/>
      <w:divBdr>
        <w:top w:val="none" w:sz="0" w:space="0" w:color="auto"/>
        <w:left w:val="none" w:sz="0" w:space="0" w:color="auto"/>
        <w:bottom w:val="none" w:sz="0" w:space="0" w:color="auto"/>
        <w:right w:val="none" w:sz="0" w:space="0" w:color="auto"/>
      </w:divBdr>
    </w:div>
    <w:div w:id="950286773">
      <w:bodyDiv w:val="1"/>
      <w:marLeft w:val="0"/>
      <w:marRight w:val="0"/>
      <w:marTop w:val="0"/>
      <w:marBottom w:val="0"/>
      <w:divBdr>
        <w:top w:val="none" w:sz="0" w:space="0" w:color="auto"/>
        <w:left w:val="none" w:sz="0" w:space="0" w:color="auto"/>
        <w:bottom w:val="none" w:sz="0" w:space="0" w:color="auto"/>
        <w:right w:val="none" w:sz="0" w:space="0" w:color="auto"/>
      </w:divBdr>
    </w:div>
    <w:div w:id="1015302218">
      <w:bodyDiv w:val="1"/>
      <w:marLeft w:val="0"/>
      <w:marRight w:val="0"/>
      <w:marTop w:val="0"/>
      <w:marBottom w:val="0"/>
      <w:divBdr>
        <w:top w:val="none" w:sz="0" w:space="0" w:color="auto"/>
        <w:left w:val="none" w:sz="0" w:space="0" w:color="auto"/>
        <w:bottom w:val="none" w:sz="0" w:space="0" w:color="auto"/>
        <w:right w:val="none" w:sz="0" w:space="0" w:color="auto"/>
      </w:divBdr>
    </w:div>
    <w:div w:id="1026953074">
      <w:bodyDiv w:val="1"/>
      <w:marLeft w:val="0"/>
      <w:marRight w:val="0"/>
      <w:marTop w:val="0"/>
      <w:marBottom w:val="0"/>
      <w:divBdr>
        <w:top w:val="none" w:sz="0" w:space="0" w:color="auto"/>
        <w:left w:val="none" w:sz="0" w:space="0" w:color="auto"/>
        <w:bottom w:val="none" w:sz="0" w:space="0" w:color="auto"/>
        <w:right w:val="none" w:sz="0" w:space="0" w:color="auto"/>
      </w:divBdr>
    </w:div>
    <w:div w:id="1355229875">
      <w:bodyDiv w:val="1"/>
      <w:marLeft w:val="0"/>
      <w:marRight w:val="0"/>
      <w:marTop w:val="0"/>
      <w:marBottom w:val="0"/>
      <w:divBdr>
        <w:top w:val="none" w:sz="0" w:space="0" w:color="auto"/>
        <w:left w:val="none" w:sz="0" w:space="0" w:color="auto"/>
        <w:bottom w:val="none" w:sz="0" w:space="0" w:color="auto"/>
        <w:right w:val="none" w:sz="0" w:space="0" w:color="auto"/>
      </w:divBdr>
    </w:div>
    <w:div w:id="1368607943">
      <w:bodyDiv w:val="1"/>
      <w:marLeft w:val="0"/>
      <w:marRight w:val="0"/>
      <w:marTop w:val="0"/>
      <w:marBottom w:val="0"/>
      <w:divBdr>
        <w:top w:val="none" w:sz="0" w:space="0" w:color="auto"/>
        <w:left w:val="none" w:sz="0" w:space="0" w:color="auto"/>
        <w:bottom w:val="none" w:sz="0" w:space="0" w:color="auto"/>
        <w:right w:val="none" w:sz="0" w:space="0" w:color="auto"/>
      </w:divBdr>
    </w:div>
    <w:div w:id="1427654562">
      <w:bodyDiv w:val="1"/>
      <w:marLeft w:val="0"/>
      <w:marRight w:val="0"/>
      <w:marTop w:val="0"/>
      <w:marBottom w:val="0"/>
      <w:divBdr>
        <w:top w:val="none" w:sz="0" w:space="0" w:color="auto"/>
        <w:left w:val="none" w:sz="0" w:space="0" w:color="auto"/>
        <w:bottom w:val="none" w:sz="0" w:space="0" w:color="auto"/>
        <w:right w:val="none" w:sz="0" w:space="0" w:color="auto"/>
      </w:divBdr>
    </w:div>
    <w:div w:id="1766224555">
      <w:bodyDiv w:val="1"/>
      <w:marLeft w:val="0"/>
      <w:marRight w:val="0"/>
      <w:marTop w:val="0"/>
      <w:marBottom w:val="0"/>
      <w:divBdr>
        <w:top w:val="none" w:sz="0" w:space="0" w:color="auto"/>
        <w:left w:val="none" w:sz="0" w:space="0" w:color="auto"/>
        <w:bottom w:val="none" w:sz="0" w:space="0" w:color="auto"/>
        <w:right w:val="none" w:sz="0" w:space="0" w:color="auto"/>
      </w:divBdr>
    </w:div>
    <w:div w:id="2135901965">
      <w:bodyDiv w:val="1"/>
      <w:marLeft w:val="0"/>
      <w:marRight w:val="0"/>
      <w:marTop w:val="0"/>
      <w:marBottom w:val="0"/>
      <w:divBdr>
        <w:top w:val="none" w:sz="0" w:space="0" w:color="auto"/>
        <w:left w:val="none" w:sz="0" w:space="0" w:color="auto"/>
        <w:bottom w:val="none" w:sz="0" w:space="0" w:color="auto"/>
        <w:right w:val="none" w:sz="0" w:space="0" w:color="auto"/>
      </w:divBdr>
    </w:div>
    <w:div w:id="2141997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m/" TargetMode="External"/><Relationship Id="rId13" Type="http://schemas.openxmlformats.org/officeDocument/2006/relationships/hyperlink" Target="https://www.fondazioneifel.it/documenti-e-pubblicazioni/item/11323-vademecum-dnsh-quadernooperativ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8C8BF-2049-4667-BC1B-966BC344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20335</Words>
  <Characters>115914</Characters>
  <Application>Microsoft Office Word</Application>
  <DocSecurity>0</DocSecurity>
  <Lines>965</Lines>
  <Paragraphs>271</Paragraphs>
  <ScaleCrop>false</ScaleCrop>
  <HeadingPairs>
    <vt:vector size="2" baseType="variant">
      <vt:variant>
        <vt:lpstr>Titolo</vt:lpstr>
      </vt:variant>
      <vt:variant>
        <vt:i4>1</vt:i4>
      </vt:variant>
    </vt:vector>
  </HeadingPairs>
  <TitlesOfParts>
    <vt:vector size="1" baseType="lpstr">
      <vt:lpstr>Untitled</vt:lpstr>
    </vt:vector>
  </TitlesOfParts>
  <Company/>
  <LinksUpToDate>false</LinksUpToDate>
  <CharactersWithSpaces>135978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Utente</dc:creator>
  <cp:lastModifiedBy>Gianluca Ciresi</cp:lastModifiedBy>
  <cp:revision>3</cp:revision>
  <cp:lastPrinted>2025-04-30T05:45:00Z</cp:lastPrinted>
  <dcterms:created xsi:type="dcterms:W3CDTF">2025-07-20T18:24:00Z</dcterms:created>
  <dcterms:modified xsi:type="dcterms:W3CDTF">2025-07-20T18:25:00Z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Microsoft® Word 2019</vt:lpwstr>
  </property>
  <property fmtid="{D5CDD505-2E9C-101B-9397-08002B2CF9AE}" pid="4" name="LastSaved">
    <vt:filetime>2025-02-18T00:00:00Z</vt:filetime>
  </property>
  <property fmtid="{D5CDD505-2E9C-101B-9397-08002B2CF9AE}" pid="5" name="Producer">
    <vt:lpwstr>Microsoft® Word 2019</vt:lpwstr>
  </property>
</Properties>
</file>