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B79F5" w:rsidRDefault="000B79F5" w:rsidP="000B79F5">
      <w:pPr>
        <w:pStyle w:val="Standard"/>
        <w:autoSpaceDE w:val="0"/>
        <w:jc w:val="both"/>
        <w:rPr>
          <w:bCs/>
          <w:sz w:val="20"/>
          <w:szCs w:val="20"/>
        </w:rPr>
      </w:pPr>
    </w:p>
    <w:p w:rsidR="00011523" w:rsidRDefault="000B79F5" w:rsidP="00011523">
      <w:pPr>
        <w:jc w:val="both"/>
        <w:rPr>
          <w:rFonts w:cs="Times New Roman"/>
          <w:b/>
        </w:rPr>
      </w:pPr>
      <w:r w:rsidRPr="004F48D8">
        <w:rPr>
          <w:b/>
          <w:bCs/>
          <w:sz w:val="20"/>
          <w:szCs w:val="20"/>
        </w:rPr>
        <w:t xml:space="preserve">APPALTO SPECIFICO INDETTO DALL’UFFICIO SPECIALE “CENTRALE UNICA DI COMMITTENZA PER L’ACQUISIZIONE DI BENI E SERVIZI” PER L’AFFIDAMENTO DELLA </w:t>
      </w:r>
      <w:r w:rsidR="00011523" w:rsidRPr="00011523">
        <w:rPr>
          <w:b/>
          <w:bCs/>
          <w:sz w:val="20"/>
          <w:szCs w:val="20"/>
        </w:rPr>
        <w:t xml:space="preserve">FORNITURA TRIENNALE, SUDDIVISA IN N. </w:t>
      </w:r>
      <w:r w:rsidR="00372175">
        <w:rPr>
          <w:b/>
          <w:bCs/>
          <w:sz w:val="20"/>
          <w:szCs w:val="20"/>
        </w:rPr>
        <w:t>6</w:t>
      </w:r>
      <w:r w:rsidR="00011523" w:rsidRPr="00011523">
        <w:rPr>
          <w:b/>
          <w:bCs/>
          <w:sz w:val="20"/>
          <w:szCs w:val="20"/>
        </w:rPr>
        <w:t xml:space="preserve"> LOTTI, DI FARMACI </w:t>
      </w:r>
      <w:r w:rsidR="00BB7A8D">
        <w:rPr>
          <w:b/>
          <w:bCs/>
          <w:sz w:val="20"/>
          <w:szCs w:val="20"/>
        </w:rPr>
        <w:t>A BREVETTO SCADUTO</w:t>
      </w:r>
      <w:r w:rsidR="00011523" w:rsidRPr="00011523">
        <w:rPr>
          <w:b/>
          <w:bCs/>
          <w:sz w:val="20"/>
          <w:szCs w:val="20"/>
        </w:rPr>
        <w:t>, OCCORRENTI ALLE AZIENDE SANITARIE PROVINCIALI ED OSPEDALIERE DELLA REGIONE SICILIANA</w:t>
      </w:r>
      <w:r w:rsidR="009728D7">
        <w:rPr>
          <w:b/>
          <w:bCs/>
          <w:sz w:val="20"/>
          <w:szCs w:val="20"/>
        </w:rPr>
        <w:t xml:space="preserve"> </w:t>
      </w:r>
      <w:r w:rsidR="009728D7">
        <w:rPr>
          <w:b/>
          <w:bCs/>
          <w:sz w:val="20"/>
          <w:szCs w:val="20"/>
        </w:rPr>
        <w:t>ED ALLE CASE DI CURA PRIVATE MACCHIARELLA, LA MADDALENA E TORINA</w:t>
      </w:r>
      <w:r w:rsidR="00011523" w:rsidRPr="00011523">
        <w:rPr>
          <w:b/>
          <w:bCs/>
          <w:sz w:val="20"/>
          <w:szCs w:val="20"/>
        </w:rPr>
        <w:t>, NELL’AMBITO DEL SISTEMA DINAMICO DI ACQUISIZIONE DELLA PUBBLICA AMMINISTRAZIONE</w:t>
      </w:r>
      <w:r w:rsidR="00173DEE">
        <w:rPr>
          <w:b/>
          <w:bCs/>
          <w:sz w:val="20"/>
          <w:szCs w:val="20"/>
        </w:rPr>
        <w:t xml:space="preserve"> </w:t>
      </w:r>
      <w:r w:rsidR="000868DA">
        <w:rPr>
          <w:b/>
          <w:bCs/>
          <w:sz w:val="20"/>
          <w:szCs w:val="20"/>
        </w:rPr>
        <w:t xml:space="preserve">- </w:t>
      </w:r>
      <w:r w:rsidR="000868DA" w:rsidRPr="000868DA">
        <w:rPr>
          <w:b/>
          <w:bCs/>
          <w:sz w:val="20"/>
          <w:szCs w:val="20"/>
        </w:rPr>
        <w:t>CODICE INIZIATIVA N. 5</w:t>
      </w:r>
      <w:r w:rsidR="00372175">
        <w:rPr>
          <w:b/>
          <w:bCs/>
          <w:sz w:val="20"/>
          <w:szCs w:val="20"/>
        </w:rPr>
        <w:t>644650</w:t>
      </w:r>
      <w:bookmarkStart w:id="0" w:name="_GoBack"/>
      <w:bookmarkEnd w:id="0"/>
    </w:p>
    <w:p w:rsidR="00011523" w:rsidRDefault="00011523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64" w:rsidRDefault="00EE0264">
      <w:r>
        <w:separator/>
      </w:r>
    </w:p>
  </w:endnote>
  <w:endnote w:type="continuationSeparator" w:id="0">
    <w:p w:rsidR="00EE0264" w:rsidRDefault="00E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64" w:rsidRDefault="00EE0264">
      <w:r>
        <w:rPr>
          <w:color w:val="000000"/>
        </w:rPr>
        <w:separator/>
      </w:r>
    </w:p>
  </w:footnote>
  <w:footnote w:type="continuationSeparator" w:id="0">
    <w:p w:rsidR="00EE0264" w:rsidRDefault="00EE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868DA"/>
    <w:rsid w:val="000B1507"/>
    <w:rsid w:val="000B79F5"/>
    <w:rsid w:val="00173DEE"/>
    <w:rsid w:val="00372175"/>
    <w:rsid w:val="003B0348"/>
    <w:rsid w:val="00470E18"/>
    <w:rsid w:val="0054051F"/>
    <w:rsid w:val="006D1ED6"/>
    <w:rsid w:val="009230AB"/>
    <w:rsid w:val="009728D7"/>
    <w:rsid w:val="00B14A37"/>
    <w:rsid w:val="00B37D9A"/>
    <w:rsid w:val="00B92552"/>
    <w:rsid w:val="00BB7A8D"/>
    <w:rsid w:val="00E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822E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francesca fici</cp:lastModifiedBy>
  <cp:revision>16</cp:revision>
  <cp:lastPrinted>2021-07-02T11:21:00Z</cp:lastPrinted>
  <dcterms:created xsi:type="dcterms:W3CDTF">2024-11-15T08:05:00Z</dcterms:created>
  <dcterms:modified xsi:type="dcterms:W3CDTF">2025-10-02T07:44:00Z</dcterms:modified>
</cp:coreProperties>
</file>