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0250BB" w:rsidRDefault="000250BB" w:rsidP="000250B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0250BB" w:rsidRPr="008C032F" w:rsidRDefault="000250BB" w:rsidP="008C032F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10660F" w:rsidRPr="0010660F" w:rsidRDefault="0010660F" w:rsidP="0010660F">
      <w:pPr>
        <w:rPr>
          <w:sz w:val="22"/>
          <w:szCs w:val="22"/>
          <w:lang w:eastAsia="en-US" w:bidi="ar-SA"/>
        </w:rPr>
      </w:pPr>
    </w:p>
    <w:p w:rsidR="0010660F" w:rsidRPr="0010660F" w:rsidRDefault="0010660F" w:rsidP="0010660F">
      <w:pPr>
        <w:pStyle w:val="Corpodeltesto3"/>
        <w:ind w:right="140"/>
        <w:jc w:val="both"/>
        <w:rPr>
          <w:b/>
          <w:bCs/>
          <w:sz w:val="22"/>
          <w:szCs w:val="22"/>
        </w:rPr>
      </w:pPr>
      <w:r w:rsidRPr="0010660F">
        <w:rPr>
          <w:rFonts w:eastAsia="SimSun" w:cs="Mangal"/>
          <w:sz w:val="22"/>
          <w:szCs w:val="22"/>
          <w:lang w:eastAsia="en-US" w:bidi="ar-SA"/>
        </w:rPr>
        <w:t>A</w:t>
      </w:r>
      <w:r w:rsidRPr="0010660F">
        <w:rPr>
          <w:b/>
          <w:bCs/>
          <w:sz w:val="22"/>
          <w:szCs w:val="22"/>
        </w:rPr>
        <w:t xml:space="preserve">PPALTO </w:t>
      </w:r>
      <w:r w:rsidRPr="0010660F">
        <w:rPr>
          <w:b/>
          <w:bCs/>
          <w:sz w:val="22"/>
          <w:szCs w:val="22"/>
        </w:rPr>
        <w:t>SPECIFICO INDETTO DALL’ UFFICIO SPECIALE “CENTRALE UNICA DI COMMITTENZA PER L’ACQUISIZIONE DI BENI E SERVIZI”, NELL’AMBITO DEL SISTEMA DINAMICO DI ACQUISIZIONE DELLA PUBBLICA AMMINISTRAZIONE, PER L’AFFIDAMENTO DELLA FORNITURA ANNUALE, IN SOMMINISTRAZIONE, A LOTTO UNICO, DEL VACCINO NON ESCLUSIVO ANTI VIRUS RESPIRATORIO SINCIZIALE NELL'ADULTO PER LA CAMPAGNA VACCINALE 2025 – 2026 OCCORRENTE ALLE AZIENDE SANITARIE PROVINCIALI DEL S.S.R. DELLA REGIONE SICILIANA.</w:t>
      </w:r>
    </w:p>
    <w:p w:rsidR="0010660F" w:rsidRPr="0010660F" w:rsidRDefault="0010660F" w:rsidP="0010660F">
      <w:pPr>
        <w:pStyle w:val="Corpodeltesto3"/>
        <w:ind w:right="140"/>
        <w:jc w:val="both"/>
        <w:rPr>
          <w:b/>
          <w:bCs/>
          <w:sz w:val="22"/>
          <w:szCs w:val="22"/>
        </w:rPr>
      </w:pPr>
      <w:r w:rsidRPr="0010660F">
        <w:rPr>
          <w:b/>
          <w:bCs/>
          <w:sz w:val="22"/>
          <w:szCs w:val="22"/>
        </w:rPr>
        <w:t>CODICE INIZIATIVA N. 5637735</w:t>
      </w: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  <w:bookmarkStart w:id="0" w:name="_GoBack"/>
      <w:bookmarkEnd w:id="0"/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0B79F5" w:rsidRDefault="000250BB" w:rsidP="000250BB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autoSpaceDE w:val="0"/>
        <w:jc w:val="center"/>
      </w:pP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di avere ricevuto dalla Regione Siciliana informativa sul trattamento dei dati personali ai sensi dell’art. </w:t>
      </w:r>
      <w:r>
        <w:rPr>
          <w:rFonts w:eastAsia="Helvetica" w:cs="Helvetica"/>
          <w:sz w:val="22"/>
          <w:szCs w:val="22"/>
        </w:rPr>
        <w:lastRenderedPageBreak/>
        <w:t>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p w:rsidR="00A705F1" w:rsidRDefault="00A705F1"/>
    <w:sectPr w:rsidR="00A705F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819F4"/>
    <w:rsid w:val="000C5099"/>
    <w:rsid w:val="0010660F"/>
    <w:rsid w:val="002D6B2E"/>
    <w:rsid w:val="0035626B"/>
    <w:rsid w:val="00503EC5"/>
    <w:rsid w:val="006C56F9"/>
    <w:rsid w:val="008B024F"/>
    <w:rsid w:val="008C032F"/>
    <w:rsid w:val="008E6BC1"/>
    <w:rsid w:val="00A705F1"/>
    <w:rsid w:val="00C06D38"/>
    <w:rsid w:val="00C11732"/>
    <w:rsid w:val="00D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C9DD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rsid w:val="000819F4"/>
    <w:pPr>
      <w:widowControl/>
      <w:spacing w:before="82"/>
      <w:ind w:left="214"/>
      <w:outlineLvl w:val="0"/>
    </w:pPr>
    <w:rPr>
      <w:rFonts w:eastAsia="Times New Roman" w:cs="Times New Roman"/>
      <w:b/>
      <w:bCs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0819F4"/>
    <w:rPr>
      <w:rFonts w:ascii="Times New Roman" w:eastAsia="Times New Roman" w:hAnsi="Times New Roman" w:cs="Times New Roman"/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14</cp:revision>
  <cp:lastPrinted>2025-05-13T10:35:00Z</cp:lastPrinted>
  <dcterms:created xsi:type="dcterms:W3CDTF">2025-03-26T15:12:00Z</dcterms:created>
  <dcterms:modified xsi:type="dcterms:W3CDTF">2025-09-18T12:41:00Z</dcterms:modified>
</cp:coreProperties>
</file>