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345B" w14:textId="77777777" w:rsidR="005847CD" w:rsidRPr="005847CD" w:rsidRDefault="005847CD" w:rsidP="005847CD">
      <w:pPr>
        <w:spacing w:after="60"/>
        <w:jc w:val="center"/>
        <w:rPr>
          <w:rFonts w:ascii="Times New Roman" w:hAnsi="Times New Roman" w:cs="Times New Roman"/>
          <w:smallCaps/>
          <w:sz w:val="16"/>
          <w:szCs w:val="16"/>
        </w:rPr>
      </w:pPr>
      <w:r w:rsidRPr="005847C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8AD34A3" wp14:editId="07C9333A">
            <wp:simplePos x="0" y="0"/>
            <wp:positionH relativeFrom="margin">
              <wp:align>left</wp:align>
            </wp:positionH>
            <wp:positionV relativeFrom="paragraph">
              <wp:posOffset>4085</wp:posOffset>
            </wp:positionV>
            <wp:extent cx="1464850" cy="1008000"/>
            <wp:effectExtent l="0" t="0" r="2540" b="190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5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CD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BEDBA9" wp14:editId="50FDC6F3">
            <wp:simplePos x="0" y="0"/>
            <wp:positionH relativeFrom="column">
              <wp:posOffset>4953303</wp:posOffset>
            </wp:positionH>
            <wp:positionV relativeFrom="paragraph">
              <wp:posOffset>-54223</wp:posOffset>
            </wp:positionV>
            <wp:extent cx="1004888" cy="1009375"/>
            <wp:effectExtent l="0" t="0" r="5080" b="635"/>
            <wp:wrapNone/>
            <wp:docPr id="2" name="Immagine 2" descr="Immagine che contiene testo, simbol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imbolo, emblema, log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CD">
        <w:rPr>
          <w:rFonts w:ascii="Times New Roman" w:hAnsi="Times New Roman" w:cs="Times New Roman"/>
          <w:b/>
          <w:bCs/>
          <w:smallCaps/>
          <w:sz w:val="16"/>
          <w:szCs w:val="16"/>
        </w:rPr>
        <w:t>Repubblica Italiana</w:t>
      </w:r>
    </w:p>
    <w:p w14:paraId="08906971" w14:textId="77777777" w:rsidR="005847CD" w:rsidRPr="005847CD" w:rsidRDefault="005847CD" w:rsidP="005847CD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CD">
        <w:rPr>
          <w:rFonts w:ascii="Times New Roman" w:hAnsi="Times New Roman" w:cs="Times New Roman"/>
          <w:b/>
          <w:bCs/>
          <w:sz w:val="24"/>
          <w:szCs w:val="24"/>
        </w:rPr>
        <w:t>REGIONE SICILIANA</w:t>
      </w:r>
    </w:p>
    <w:p w14:paraId="2729DA8F" w14:textId="77777777" w:rsidR="005847CD" w:rsidRPr="005847CD" w:rsidRDefault="005847CD" w:rsidP="005847CD">
      <w:pPr>
        <w:spacing w:after="6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noProof/>
        </w:rPr>
        <w:drawing>
          <wp:inline distT="0" distB="0" distL="0" distR="0" wp14:anchorId="32C628FA" wp14:editId="45642B23">
            <wp:extent cx="476250" cy="582629"/>
            <wp:effectExtent l="0" t="0" r="0" b="8255"/>
            <wp:docPr id="16772249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5" t="22591" r="26246" b="18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276DF" w14:textId="77777777" w:rsidR="005847CD" w:rsidRPr="005847CD" w:rsidRDefault="005847CD" w:rsidP="005847CD">
      <w:pPr>
        <w:spacing w:before="60" w:after="6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</w:rPr>
        <w:t>Assessorato dell'Energia e dei Servizi di Pubblica Utilità</w:t>
      </w:r>
    </w:p>
    <w:p w14:paraId="5886F119" w14:textId="77777777" w:rsidR="005847CD" w:rsidRPr="005847CD" w:rsidRDefault="005847CD" w:rsidP="005847CD">
      <w:pPr>
        <w:spacing w:after="12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</w:rPr>
        <w:t>Dipartimento dell'Acqua e dei Rifiuti</w:t>
      </w:r>
    </w:p>
    <w:p w14:paraId="4BDC2CBD" w14:textId="77777777" w:rsidR="005847CD" w:rsidRPr="005847CD" w:rsidRDefault="005847CD" w:rsidP="005847CD">
      <w:pPr>
        <w:spacing w:after="40"/>
        <w:jc w:val="center"/>
        <w:rPr>
          <w:rFonts w:ascii="Times New Roman" w:hAnsi="Times New Roman" w:cs="Times New Roman"/>
          <w:b/>
          <w:bCs/>
          <w:color w:val="1F7A33"/>
          <w:sz w:val="26"/>
          <w:szCs w:val="26"/>
        </w:rPr>
      </w:pPr>
    </w:p>
    <w:p w14:paraId="4D06E25E" w14:textId="77777777" w:rsidR="00353848" w:rsidRPr="005847CD" w:rsidRDefault="00D739EE">
      <w:pPr>
        <w:spacing w:after="4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6"/>
          <w:szCs w:val="26"/>
        </w:rPr>
        <w:t>AVVISO PUBBLICO “SICILIA PULITA”</w:t>
      </w:r>
    </w:p>
    <w:p w14:paraId="1C2702DF" w14:textId="77777777" w:rsidR="00353848" w:rsidRPr="005847CD" w:rsidRDefault="00D739EE">
      <w:pPr>
        <w:spacing w:after="4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sz w:val="19"/>
          <w:szCs w:val="19"/>
        </w:rPr>
        <w:t>Contributo straordinario per la bonifica e la pulizia straordinaria delle strade extraurbane</w:t>
      </w:r>
    </w:p>
    <w:p w14:paraId="1FA5ECDF" w14:textId="77777777" w:rsidR="00353848" w:rsidRPr="005847CD" w:rsidRDefault="00D739EE">
      <w:pPr>
        <w:spacing w:after="16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sz w:val="17"/>
          <w:szCs w:val="17"/>
        </w:rPr>
        <w:t>(art. 44, comma 1, L.R. n. 1 del 05/01/2026 – D.D.G. n. 381 del 05/03/2026)</w:t>
      </w:r>
    </w:p>
    <w:p w14:paraId="3B7CE1E8" w14:textId="77777777" w:rsidR="00353848" w:rsidRPr="005847CD" w:rsidRDefault="00D739EE">
      <w:pPr>
        <w:pBdr>
          <w:top w:val="single" w:sz="6" w:space="2" w:color="1F7A33"/>
          <w:bottom w:val="single" w:sz="6" w:space="2" w:color="1F7A33"/>
        </w:pBdr>
        <w:spacing w:after="20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sz w:val="24"/>
          <w:szCs w:val="24"/>
        </w:rPr>
        <w:t>MODELLO DI DOMANDA DI ACCESSO AL CONTRIBUTO</w:t>
      </w:r>
    </w:p>
    <w:p w14:paraId="40F35247" w14:textId="77777777" w:rsidR="00353848" w:rsidRPr="005847CD" w:rsidRDefault="00D739EE">
      <w:pPr>
        <w:spacing w:after="20"/>
        <w:jc w:val="right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sz w:val="21"/>
          <w:szCs w:val="21"/>
        </w:rPr>
        <w:t>Al Dipartimento Regionale dell’Acqua e dei Rifiuti</w:t>
      </w:r>
    </w:p>
    <w:p w14:paraId="51A85531" w14:textId="77777777" w:rsidR="00353848" w:rsidRPr="005847CD" w:rsidRDefault="00D739EE">
      <w:pPr>
        <w:spacing w:after="20"/>
        <w:jc w:val="right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sz w:val="21"/>
          <w:szCs w:val="21"/>
        </w:rPr>
        <w:t>Viale Campania 36/A – 90144 Palermo</w:t>
      </w:r>
    </w:p>
    <w:p w14:paraId="41D92C1E" w14:textId="77777777" w:rsidR="00353848" w:rsidRPr="005847CD" w:rsidRDefault="00D739EE">
      <w:pPr>
        <w:spacing w:after="160"/>
        <w:jc w:val="right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sz w:val="21"/>
          <w:szCs w:val="21"/>
        </w:rPr>
        <w:t xml:space="preserve">PEC: </w:t>
      </w:r>
      <w:r w:rsidRPr="005847CD">
        <w:rPr>
          <w:rFonts w:ascii="Times New Roman" w:hAnsi="Times New Roman" w:cs="Times New Roman"/>
          <w:b/>
          <w:bCs/>
          <w:sz w:val="21"/>
          <w:szCs w:val="21"/>
        </w:rPr>
        <w:t>siciliapulita@spidmail.it</w:t>
      </w:r>
    </w:p>
    <w:p w14:paraId="437E4347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t>Avvertenza per l’invio – La domanda va trasmessa, a pena di inammissibilità, esclusivamente via PEC all’indirizzo sopra indicato, riportando nell’oggetto il codice fiscale dell’Ente. Esempio:</w:t>
      </w:r>
    </w:p>
    <w:p w14:paraId="5DE7E677" w14:textId="77777777" w:rsidR="00353848" w:rsidRPr="005847CD" w:rsidRDefault="00D739EE">
      <w:pPr>
        <w:shd w:val="clear" w:color="auto" w:fill="F2F2F2"/>
        <w:spacing w:after="60"/>
        <w:jc w:val="center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sz w:val="19"/>
          <w:szCs w:val="19"/>
        </w:rPr>
        <w:t>OGGETTO: 80011223344 – Domanda di accesso al contributo – Comune di Esempio</w:t>
      </w:r>
    </w:p>
    <w:p w14:paraId="24813DBF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t>Il messaggio PEC, comprensivo di tutti gli allegati, non deve superare i 20 MB. Allegare i file direttamente al messaggio (non sono ammessi link a cloud/provider esterni). Inviare preferibilmente in un’unica trasmissione.</w:t>
      </w:r>
    </w:p>
    <w:p w14:paraId="0D2A8C0D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344B8306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A – Dati identificativi dell’Ente richiedente</w:t>
      </w:r>
    </w:p>
    <w:p w14:paraId="4FEE4EC7" w14:textId="77777777" w:rsidR="00353848" w:rsidRPr="005847CD" w:rsidRDefault="00D739EE">
      <w:pPr>
        <w:spacing w:after="6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sz w:val="21"/>
          <w:szCs w:val="21"/>
        </w:rPr>
        <w:t>Tipologia di soggetto richiedente:</w:t>
      </w:r>
    </w:p>
    <w:p w14:paraId="0450FAB8" w14:textId="77777777" w:rsidR="00353848" w:rsidRPr="005847CD" w:rsidRDefault="00D739EE">
      <w:pPr>
        <w:spacing w:after="60"/>
        <w:ind w:left="200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Comune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della Regione Siciliana</w:t>
      </w:r>
    </w:p>
    <w:p w14:paraId="31AF10D4" w14:textId="77777777" w:rsidR="00353848" w:rsidRPr="005847CD" w:rsidRDefault="00D739EE">
      <w:pPr>
        <w:spacing w:after="60"/>
        <w:ind w:left="200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Libero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Consorzio comunale</w:t>
      </w:r>
    </w:p>
    <w:p w14:paraId="24256065" w14:textId="77777777" w:rsidR="00353848" w:rsidRPr="005847CD" w:rsidRDefault="00D739EE">
      <w:pPr>
        <w:spacing w:after="60"/>
        <w:ind w:left="200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Città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metropolitana</w:t>
      </w:r>
    </w:p>
    <w:p w14:paraId="48EFD231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353848" w:rsidRPr="005847CD" w14:paraId="041B8E47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5F70ED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Denominazione dell’Ente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7C06BE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24734FFF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2DF8F5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Codice Fiscale / P. IVA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B4AD9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089C792F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D0A5A7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Sede legale (via, n., CAP, Comune, Prov.)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6FE477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741E8042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E1AC47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Indirizzo PEC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9B267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8D6FA95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2B61A1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Telefono / e-mail ordinaria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84D4EDC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0A57E380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68BF4FE8" w14:textId="77777777" w:rsidR="00353848" w:rsidRPr="005847CD" w:rsidRDefault="00D739EE">
      <w:pPr>
        <w:spacing w:after="6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sz w:val="21"/>
          <w:szCs w:val="21"/>
        </w:rPr>
        <w:t>Legale rappresentante dell’Ente: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353848" w:rsidRPr="005847CD" w14:paraId="5E695FF2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E697025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FFEE64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2276FDD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92BD3B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Nato/a </w:t>
            </w:r>
            <w:proofErr w:type="spellStart"/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il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722CA5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7E21D420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FB346D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916E37B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357284B5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D3C5EF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 / carica ricoperta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15D5AD5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0559D9BE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6302F429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B – Eventuale delegato alla presentazione della domanda</w:t>
      </w:r>
    </w:p>
    <w:p w14:paraId="035DB432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t>Compilare solo se la domanda è inoltrata da persona fisica delegata dal legale rappresentante (allegare atto di delega e documento di identità del delegante e del delegato).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353848" w:rsidRPr="005847CD" w14:paraId="7F8D4883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D699D6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Nome e cognome del delegato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D87F0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75BF9097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A23D328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68924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522738E5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1AEE0F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2BA35F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A2C8701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BE8AAC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Estremi dell’atto di delega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9DACE6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3943FF70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00AB4FDF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C – Dichiarazioni sui requisiti di ammissibilità (art. 5)</w:t>
      </w:r>
    </w:p>
    <w:p w14:paraId="4723CBDE" w14:textId="77777777" w:rsidR="00353848" w:rsidRPr="005847CD" w:rsidRDefault="00D739EE" w:rsidP="005847CD">
      <w:pPr>
        <w:spacing w:after="80"/>
        <w:jc w:val="both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sz w:val="21"/>
          <w:szCs w:val="21"/>
        </w:rPr>
        <w:t xml:space="preserve">Il sottoscritto, in qualità di legale rappresentante (o delegato) dell’Ente richiedente, consapevole delle sanzioni penali previste dall’art. 76 del D.P.R. 445/2000 per le dichiarazioni mendaci, </w:t>
      </w:r>
      <w:r w:rsidRPr="005847CD">
        <w:rPr>
          <w:rFonts w:ascii="Times New Roman" w:hAnsi="Times New Roman" w:cs="Times New Roman"/>
          <w:b/>
          <w:bCs/>
          <w:sz w:val="21"/>
          <w:szCs w:val="21"/>
        </w:rPr>
        <w:t>DICHIARA</w:t>
      </w:r>
      <w:r w:rsidRPr="005847CD">
        <w:rPr>
          <w:rFonts w:ascii="Times New Roman" w:hAnsi="Times New Roman" w:cs="Times New Roman"/>
          <w:sz w:val="21"/>
          <w:szCs w:val="21"/>
        </w:rPr>
        <w:t xml:space="preserve"> ai sensi degli artt. 46 e 47 del D.P.R. 445/2000:</w:t>
      </w:r>
    </w:p>
    <w:p w14:paraId="4350E3C8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che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l’Ente ha sede legale nel territorio della Regione Siciliana;</w:t>
      </w:r>
    </w:p>
    <w:p w14:paraId="113F56B0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che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l’Ente è titolare della competenza sulle strade extraurbane oggetto degli interventi proposti;</w:t>
      </w:r>
    </w:p>
    <w:p w14:paraId="45ED480C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che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gli interventi proposti sono immediatamente cantierabili e riguardano la rimozione, il trasporto e il conferimento di rifiuti abbandonati nelle strade extraurbane di propria competenza;</w:t>
      </w:r>
    </w:p>
    <w:p w14:paraId="3AF1D159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che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i siti oggetto degli interventi ricadono nel territorio della Regione Siciliana alla data di presentazione della domanda;</w:t>
      </w:r>
    </w:p>
    <w:p w14:paraId="69F906C4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che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, qualora l’intervento sia eseguito dal Gestore della raccolta dei rifiuti urbani, i quantitativi raccolti non saranno inclusi nel conteggio della raccolta differenziata e i relativi costi non saranno inclusi nell’aggiornamento del PEF.</w:t>
      </w:r>
    </w:p>
    <w:p w14:paraId="11857954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47F780D5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D – Descrizione dell’intervento e dei siti</w:t>
      </w:r>
    </w:p>
    <w:p w14:paraId="7D164849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t>La singola domanda può includere più siti, purché su strade extraurbane di competenza dell’Ente. Compilare una scheda per ciascun sito (duplicare la scheda seguente). Ogni sito deve essere geolocalizzato e caratterizzato (art. 8).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353848" w:rsidRPr="005847CD" w14:paraId="62140DE0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E021B6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 progressivo del sito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37A336F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4E48E86A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6654170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Comune in cui ricade il sito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58C3137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5FC2CD6F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0917C0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Denominazione / individuazione strada extraurbana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E11A8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57DA082B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4FFDDB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Coordinate geografiche WGS84 (</w:t>
            </w:r>
            <w:proofErr w:type="spellStart"/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</w:t>
            </w:r>
            <w:proofErr w:type="spellEnd"/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., long.)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CA8EED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D4F1609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782CF1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Estensione dell’area interessata (mq)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60F2CB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7E0D2B43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5A419AEE" w14:textId="77777777" w:rsidR="00353848" w:rsidRPr="005847CD" w:rsidRDefault="00D739EE">
      <w:pPr>
        <w:spacing w:after="6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sz w:val="21"/>
          <w:szCs w:val="21"/>
        </w:rPr>
        <w:t>Descrizione dello stato dei luoghi, della tipologia e dell’entità dei rifiuti abbandonati: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53848" w:rsidRPr="005847CD" w14:paraId="063D07F0" w14:textId="77777777">
        <w:tc>
          <w:tcPr>
            <w:tcW w:w="90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E1846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  <w:p w14:paraId="63A0A154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  <w:p w14:paraId="245A0BC7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  <w:p w14:paraId="2D82993A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6E6628B3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603442CD" w14:textId="77777777" w:rsidR="00353848" w:rsidRPr="005847CD" w:rsidRDefault="00D739EE">
      <w:pPr>
        <w:spacing w:after="6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sz w:val="21"/>
          <w:szCs w:val="21"/>
        </w:rPr>
        <w:t>Modalità di rimozione, trasporto e conferimento dei rifiuti presso centri/impianti autorizzati: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53848" w:rsidRPr="005847CD" w14:paraId="5B2194C6" w14:textId="77777777">
        <w:tc>
          <w:tcPr>
            <w:tcW w:w="90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F3A257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  <w:p w14:paraId="50A7C4B6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  <w:p w14:paraId="4F32638A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3255627F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10B07190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E – Quadro economico sintetico e contributo richiesto</w:t>
      </w:r>
    </w:p>
    <w:p w14:paraId="5C016978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lastRenderedPageBreak/>
        <w:t>Il dettaglio dei costi va riportato nel Computo metrico estimativo e nel Quadro economico da allegare (art. 8, lett. e-f). Il contributo è concesso entro il limite massimo di € 200.000,00 per singola istanza.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6"/>
        <w:gridCol w:w="3200"/>
      </w:tblGrid>
      <w:tr w:rsidR="00353848" w:rsidRPr="005847CD" w14:paraId="15362B83" w14:textId="77777777"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1F7A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37F75C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Voce</w:t>
            </w:r>
          </w:p>
        </w:tc>
        <w:tc>
          <w:tcPr>
            <w:tcW w:w="32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1F7A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196B4D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Importo (€)</w:t>
            </w:r>
          </w:p>
        </w:tc>
      </w:tr>
      <w:tr w:rsidR="00353848" w:rsidRPr="005847CD" w14:paraId="74299A99" w14:textId="77777777"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2FFF74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0"/>
                <w:szCs w:val="20"/>
              </w:rPr>
              <w:t>Costo complessivo dell’intervento (IVA inclusa)</w:t>
            </w:r>
          </w:p>
        </w:tc>
        <w:tc>
          <w:tcPr>
            <w:tcW w:w="32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E67EE3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328C685C" w14:textId="77777777"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1CE6D3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0"/>
                <w:szCs w:val="20"/>
              </w:rPr>
              <w:t>Eventuale cofinanziamento a carico dell’Ente (€)</w:t>
            </w:r>
          </w:p>
        </w:tc>
        <w:tc>
          <w:tcPr>
            <w:tcW w:w="32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ED0279D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4E8676DD" w14:textId="77777777"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8C5F59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0"/>
                <w:szCs w:val="20"/>
              </w:rPr>
              <w:t>Eventuale cofinanziamento a carico dell’Ente (%)</w:t>
            </w:r>
          </w:p>
        </w:tc>
        <w:tc>
          <w:tcPr>
            <w:tcW w:w="32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732AF9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426E7E9" w14:textId="77777777"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8ADBAC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CONTRIBUTO RICHIESTO (max € 200.000,00 per istanza)</w:t>
            </w:r>
          </w:p>
        </w:tc>
        <w:tc>
          <w:tcPr>
            <w:tcW w:w="32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1A11BA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339B993B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357307B5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F – Dati per la valutazione della proposta (art. 11)</w:t>
      </w:r>
    </w:p>
    <w:p w14:paraId="18FB7CCE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t>Indicare, per ciascun sito, i dati richiesti dai criteri di valutazione. In presenza di più siti, compilare il prospetto per ciascun sito (riportando il n. progressivo della Sezione D). La colonna “punteggio richiesto” è facoltativa; il punteggio definitivo è attribuito dal Dipartimento in sede istruttoria.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1900"/>
        <w:gridCol w:w="1100"/>
        <w:gridCol w:w="1626"/>
      </w:tblGrid>
      <w:tr w:rsidR="00353848" w:rsidRPr="005847CD" w14:paraId="04CC9FC1" w14:textId="77777777">
        <w:trPr>
          <w:tblHeader/>
        </w:trPr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1F7A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EF9A58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Criterio di valutazione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1F7A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00DB97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Valore / situazione dichiarata</w:t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1F7A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F4FD7B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Punti max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1F7A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AD4F6C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Punti richiesti</w:t>
            </w:r>
          </w:p>
        </w:tc>
      </w:tr>
      <w:tr w:rsidR="00353848" w:rsidRPr="005847CD" w14:paraId="19DC1BB8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9196776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Composizione merceologica dei rifiuti (presenza di rifiuti pericolosi: amianto, PCB, batterie, oli minerali esausti, …)</w:t>
            </w:r>
          </w:p>
          <w:p w14:paraId="1EA2E420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&gt; 50%: 20 – dal 25% al 50%: 10 – &lt; 25% (</w:t>
            </w:r>
            <w:proofErr w:type="spellStart"/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incl</w:t>
            </w:r>
            <w:proofErr w:type="spellEnd"/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.): 5. Indicare la % di pericolosi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A16535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877DBA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9EF3BF5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578DC94C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C202308" w14:textId="321FBD2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Vicinanza a siti di interesse archeologico, monumentale (raggio 1 km)</w:t>
            </w:r>
          </w:p>
          <w:p w14:paraId="67ECC4CB" w14:textId="42EA9A9D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 xml:space="preserve">0–100 m: </w:t>
            </w:r>
            <w:r w:rsidR="00DD2D7A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10</w:t>
            </w: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 xml:space="preserve"> – 100–500 m: </w:t>
            </w:r>
            <w:r w:rsidR="00DD2D7A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5</w:t>
            </w: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 xml:space="preserve"> – 500 m–1 km: </w:t>
            </w:r>
            <w:r w:rsidR="00DD2D7A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1</w:t>
            </w: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. Indicare la distanza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1468641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990B50" w14:textId="4A3BAFB0" w:rsidR="00353848" w:rsidRPr="005847CD" w:rsidRDefault="0039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39EE" w:rsidRPr="005847C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53A92B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047EB265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57055B4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Vicinanza a siti sensibili (scuole, ospedali, RSA) nel raggio di 1 km</w:t>
            </w:r>
          </w:p>
          <w:p w14:paraId="7194C636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0–100 m: 20 – 100–500 m: 10 – 500 m–1 km: 5. Indicare la distanza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84EE24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DB0C3E7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585342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7F6F7298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B8E6EA3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Volume dei rifiuti da rimuovere</w:t>
            </w:r>
          </w:p>
          <w:p w14:paraId="7237218D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≥ 100 mc: 15 – 50–100 mc: 5 – 10–50 mc: 1 – &lt; 10 mc: 0. Indicare i mc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80F2338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C70512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91A425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EA3569A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8C2894" w14:textId="06A85D09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Prossimità a corsi d’acqua, aree protette </w:t>
            </w:r>
            <w:r w:rsidR="00396C45"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o riserve naturali orientate </w:t>
            </w: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(Parchi, zone SIC/ZPS) nel raggio di 1 km</w:t>
            </w:r>
          </w:p>
          <w:p w14:paraId="28FD9D3E" w14:textId="18002B2C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 xml:space="preserve">0–100 m: </w:t>
            </w:r>
            <w:r w:rsidR="00DD2D7A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20</w:t>
            </w: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 xml:space="preserve"> – 100–500 m: </w:t>
            </w:r>
            <w:r w:rsidR="00DD2D7A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10</w:t>
            </w: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 xml:space="preserve"> – 500 m–1 km: </w:t>
            </w:r>
            <w:r w:rsidR="00DD2D7A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5</w:t>
            </w: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. Indicare la distanza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862785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9A6E48B" w14:textId="32D07869" w:rsidR="00353848" w:rsidRPr="005847CD" w:rsidRDefault="0039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739EE" w:rsidRPr="005847C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9A906C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6F5E25D1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3E23D7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Eventuale cofinanziamento – % di spesa coperta dal richiedente</w:t>
            </w:r>
          </w:p>
          <w:p w14:paraId="19F1DD67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&gt; 50%: 7 – 20–50%: 4 – fino al 20%: 2 – nessuno: 0. Indicare la %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C77A47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AAE908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8BABFD5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3C76FF62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9DDC228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Densità di popolazione del Comune su cui insiste il sito</w:t>
            </w:r>
          </w:p>
          <w:p w14:paraId="1B6E3C7E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0–500 ab/kmq: 0 – 500–1000: 1 – &gt; 1000: 3. Indicare ab/kmq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137DF2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D39464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F09453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3AF967EF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C30142A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Atti attestanti interessamento/segnalazione/sollecito di altri Enti (ARPA, VV.F., Carabinieri, Ministero, …)</w:t>
            </w:r>
          </w:p>
          <w:p w14:paraId="1B8266A0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assenza: 0 – uno/due atti: 1 – più di 2 atti: 3. Indicare numero ed estremi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A7DA05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63E01C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997A66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156311C8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14FD3D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Disponibilità di progettazione esecutiva</w:t>
            </w:r>
          </w:p>
          <w:p w14:paraId="7943D696" w14:textId="77777777" w:rsidR="00353848" w:rsidRPr="005847CD" w:rsidRDefault="00D739EE">
            <w:pPr>
              <w:spacing w:before="2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color w:val="555555"/>
                <w:sz w:val="17"/>
                <w:szCs w:val="17"/>
              </w:rPr>
              <w:t>sì: 2 – no: 0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A8C38FF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7355E5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B3021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007BA03B" w14:textId="77777777"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4ADE3B3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TOTALE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050CC9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2C87527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16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43360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21BE9F39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28EF127E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G – Modalità di esecuzione dell’intervento</w:t>
      </w:r>
    </w:p>
    <w:p w14:paraId="76A5475F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Esecuzione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diretta da parte dell’Ente / mediante affidamento a terzi.</w:t>
      </w:r>
    </w:p>
    <w:p w14:paraId="3DAFF6AB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Esecuzione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tramite il Gestore già incaricato della raccolta dei rifiuti urbani (allegare copia del contratto di servizio vigente e attestazione del legale rappresentante sulla mancata inclusione dei costi nel PEF e l’esclusione dal computo della raccolta differenziata – art. 8, lett. g).</w:t>
      </w:r>
    </w:p>
    <w:p w14:paraId="2296D69D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Intervento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con coinvolgimento operativo di altri Enti locali, previa stipula di apposita convenzione (indicare gli Enti).</w:t>
      </w:r>
    </w:p>
    <w:p w14:paraId="0FB40C5F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353848" w:rsidRPr="005847CD" w14:paraId="20CF73E5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4B48FE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Enti coinvolti / estremi convenzione (se previsto)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83BFFC2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519DD76E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2F5E7C7D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H – Tracciabilità dei flussi finanziari (L. 136/2010)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353848" w:rsidRPr="005847CD" w14:paraId="229D773D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6DAA5F8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Intestatario del conto (Ente richiedente)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1DFDC7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7ED8B45B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F41EA1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Istituto bancario / Poste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947B431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  <w:tr w:rsidR="00353848" w:rsidRPr="005847CD" w14:paraId="53B4BAF0" w14:textId="77777777">
        <w:tc>
          <w:tcPr>
            <w:tcW w:w="33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2EFD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8C113A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Codice IBAN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7DB5D0" w14:textId="77777777" w:rsidR="00353848" w:rsidRPr="005847CD" w:rsidRDefault="00353848">
            <w:pPr>
              <w:rPr>
                <w:rFonts w:ascii="Times New Roman" w:hAnsi="Times New Roman" w:cs="Times New Roman"/>
              </w:rPr>
            </w:pPr>
          </w:p>
        </w:tc>
      </w:tr>
    </w:tbl>
    <w:p w14:paraId="577462E0" w14:textId="77777777" w:rsidR="00353848" w:rsidRPr="005847CD" w:rsidRDefault="00D739EE">
      <w:pPr>
        <w:spacing w:after="60"/>
        <w:ind w:left="200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Si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dichiara l’assolvimento degli obblighi di tracciabilità dei flussi finanziari ai sensi della L. n. 136/2010 e </w:t>
      </w:r>
      <w:proofErr w:type="spellStart"/>
      <w:r w:rsidRPr="005847CD">
        <w:rPr>
          <w:rFonts w:ascii="Times New Roman" w:hAnsi="Times New Roman" w:cs="Times New Roman"/>
          <w:sz w:val="21"/>
          <w:szCs w:val="21"/>
        </w:rPr>
        <w:t>s.m.i.</w:t>
      </w:r>
      <w:proofErr w:type="spellEnd"/>
    </w:p>
    <w:p w14:paraId="2702157A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64FD0254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I – Elenco della documentazione allegata (art. 8)</w:t>
      </w:r>
    </w:p>
    <w:p w14:paraId="594F49AC" w14:textId="77777777" w:rsidR="00353848" w:rsidRPr="005847CD" w:rsidRDefault="00D739EE">
      <w:pPr>
        <w:spacing w:after="10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i/>
          <w:iCs/>
          <w:color w:val="555555"/>
          <w:sz w:val="17"/>
          <w:szCs w:val="17"/>
        </w:rPr>
        <w:t>La domanda, a pena di esclusione, deve essere corredata della seguente documentazione obbligatoria. Barrare le voci allegate.</w:t>
      </w:r>
    </w:p>
    <w:p w14:paraId="51CA40AC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Dossier fotografico georeferenziato del sito (coordinate WGS84 – Google Maps o GPS equivalenti);</w:t>
      </w:r>
    </w:p>
    <w:p w14:paraId="571FE39F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Relazione tecnico-illustrativa dell’intervento (metodologie di rimozione, trasporto e conferimento);</w:t>
      </w:r>
    </w:p>
    <w:p w14:paraId="7D6C1C21" w14:textId="77777777" w:rsidR="00353848" w:rsidRPr="005847CD" w:rsidRDefault="00D739EE" w:rsidP="005847CD">
      <w:pPr>
        <w:spacing w:after="3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Caratterizzazione merceologica del rifiuto. In alternativa:</w:t>
      </w:r>
    </w:p>
    <w:p w14:paraId="3780283B" w14:textId="77777777" w:rsidR="00353848" w:rsidRPr="005847CD" w:rsidRDefault="00D739EE" w:rsidP="005847CD">
      <w:pPr>
        <w:spacing w:after="30"/>
        <w:ind w:left="56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0"/>
          <w:szCs w:val="20"/>
        </w:rPr>
        <w:t>Relazione</w:t>
      </w:r>
      <w:proofErr w:type="gramEnd"/>
      <w:r w:rsidRPr="005847CD">
        <w:rPr>
          <w:rFonts w:ascii="Times New Roman" w:hAnsi="Times New Roman" w:cs="Times New Roman"/>
          <w:sz w:val="20"/>
          <w:szCs w:val="20"/>
        </w:rPr>
        <w:t xml:space="preserve"> di caratterizzazione, classificazione EER ed eventuale valutazione di pericolosità, sottoscritta da Chimico iscritto all’Albo (Allegato 1); oppure</w:t>
      </w:r>
    </w:p>
    <w:p w14:paraId="4A943E38" w14:textId="77777777" w:rsidR="00353848" w:rsidRPr="005847CD" w:rsidRDefault="00D739EE" w:rsidP="005847CD">
      <w:pPr>
        <w:spacing w:after="60"/>
        <w:ind w:left="56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0"/>
          <w:szCs w:val="20"/>
        </w:rPr>
        <w:t>Dichiarazione</w:t>
      </w:r>
      <w:proofErr w:type="gramEnd"/>
      <w:r w:rsidRPr="005847CD">
        <w:rPr>
          <w:rFonts w:ascii="Times New Roman" w:hAnsi="Times New Roman" w:cs="Times New Roman"/>
          <w:sz w:val="20"/>
          <w:szCs w:val="20"/>
        </w:rPr>
        <w:t xml:space="preserve"> sostitutiva (artt. 46-47 D.P.R. 445/2000) sulla natura presunta dei rifiuti e codici CER presunti, con impegno a trasmettere la relazione del Chimico prima dell’erogazione.</w:t>
      </w:r>
    </w:p>
    <w:p w14:paraId="3423BB91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d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Dichiarazione di disponibilità della piattaforma di conferimento autorizzata ad accettare il rifiuto, con relativo costo unitario;</w:t>
      </w:r>
    </w:p>
    <w:p w14:paraId="59DF7F9E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Computo metrico estimativo (vigente prezzario regionale, con elenco prezzi unitari ed eventuali analisi prezzi);</w:t>
      </w:r>
    </w:p>
    <w:p w14:paraId="6E2FB759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f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Quadro economico dell’intervento (con somme a disposizione dell’amministrazione);</w:t>
      </w:r>
    </w:p>
    <w:p w14:paraId="3799C133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g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Documentazione per interventi tramite Gestore (contratto di servizio vigente + attestazione su PEF e raccolta differenziata) – se ricorre;</w:t>
      </w:r>
    </w:p>
    <w:p w14:paraId="2095A2B6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h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>) Tracciabilità dei flussi finanziari (IBAN + dichiarazione L. 136/2010);</w:t>
      </w:r>
    </w:p>
    <w:p w14:paraId="278FEA26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Atto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di delega e documenti di identità (in caso di domanda presentata da delegato);</w:t>
      </w:r>
    </w:p>
    <w:p w14:paraId="571678F6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Eventuali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atti di segnalazione/sollecito di altri Enti (ai fini del criterio di valutazione);</w:t>
      </w:r>
    </w:p>
    <w:p w14:paraId="142B684F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Eventuale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progettazione esecutiva (ai fini del criterio di valutazione).</w:t>
      </w:r>
    </w:p>
    <w:p w14:paraId="604D6A9A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14FF6FDD" w14:textId="77777777" w:rsidR="00353848" w:rsidRPr="005847CD" w:rsidRDefault="00D739EE">
      <w:pPr>
        <w:pStyle w:val="Titolo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color w:val="1F7A33"/>
          <w:sz w:val="24"/>
          <w:szCs w:val="24"/>
        </w:rPr>
        <w:t>L – Dichiarazioni finali e trattamento dei dati</w:t>
      </w:r>
    </w:p>
    <w:p w14:paraId="26732390" w14:textId="77777777" w:rsidR="00353848" w:rsidRPr="005847CD" w:rsidRDefault="00D739EE">
      <w:pPr>
        <w:spacing w:after="80"/>
        <w:rPr>
          <w:rFonts w:ascii="Times New Roman" w:hAnsi="Times New Roman" w:cs="Times New Roman"/>
        </w:rPr>
      </w:pPr>
      <w:r w:rsidRPr="005847CD">
        <w:rPr>
          <w:rFonts w:ascii="Times New Roman" w:hAnsi="Times New Roman" w:cs="Times New Roman"/>
          <w:b/>
          <w:bCs/>
          <w:sz w:val="21"/>
          <w:szCs w:val="21"/>
        </w:rPr>
        <w:t xml:space="preserve">Il sottoscritto dichiara altresì: </w:t>
      </w:r>
    </w:p>
    <w:p w14:paraId="2A282095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di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aver preso visione e di accettare integralmente le condizioni dell’Avviso pubblico “Sicilia Pulita” e del D.D.G. n. 381 del 05/03/2026;</w:t>
      </w:r>
    </w:p>
    <w:p w14:paraId="6076C2BA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di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essere consapevole che dall’Avviso non scaturisce alcun obbligo per la Regione Siciliana e che il contributo è concesso fino a esaurimento delle risorse, previa valutazione comparativa;</w:t>
      </w:r>
    </w:p>
    <w:p w14:paraId="4719482A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che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le informazioni e i documenti forniti corrispondono al vero, ai sensi degli artt. 46-47 del D.P.R. 445/2000;</w:t>
      </w:r>
    </w:p>
    <w:p w14:paraId="2FF250FF" w14:textId="77777777" w:rsidR="00353848" w:rsidRPr="005847CD" w:rsidRDefault="00D739EE" w:rsidP="005847CD">
      <w:pPr>
        <w:spacing w:after="60"/>
        <w:ind w:left="200"/>
        <w:jc w:val="both"/>
        <w:rPr>
          <w:rFonts w:ascii="Times New Roman" w:hAnsi="Times New Roman" w:cs="Times New Roman"/>
        </w:rPr>
      </w:pPr>
      <w:proofErr w:type="gramStart"/>
      <w:r w:rsidRPr="005847CD">
        <w:rPr>
          <w:rFonts w:ascii="Segoe UI Symbol" w:hAnsi="Segoe UI Symbol" w:cs="Segoe UI Symbol"/>
        </w:rPr>
        <w:t>☐</w:t>
      </w:r>
      <w:r w:rsidRPr="005847CD">
        <w:rPr>
          <w:rFonts w:ascii="Times New Roman" w:hAnsi="Times New Roman" w:cs="Times New Roman"/>
        </w:rPr>
        <w:t xml:space="preserve">  </w:t>
      </w:r>
      <w:r w:rsidRPr="005847CD">
        <w:rPr>
          <w:rFonts w:ascii="Times New Roman" w:hAnsi="Times New Roman" w:cs="Times New Roman"/>
          <w:sz w:val="21"/>
          <w:szCs w:val="21"/>
        </w:rPr>
        <w:t>di</w:t>
      </w:r>
      <w:proofErr w:type="gramEnd"/>
      <w:r w:rsidRPr="005847CD">
        <w:rPr>
          <w:rFonts w:ascii="Times New Roman" w:hAnsi="Times New Roman" w:cs="Times New Roman"/>
          <w:sz w:val="21"/>
          <w:szCs w:val="21"/>
        </w:rPr>
        <w:t xml:space="preserve"> aver preso visione dell’informativa sul trattamento dei dati personali (Reg. UE 679/2016) contenuta nell’Avviso e di acconsentire al trattamento dei dati per le finalità connesse al procedimento.</w:t>
      </w:r>
    </w:p>
    <w:p w14:paraId="7E1A0307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p w14:paraId="46F30CD1" w14:textId="77777777" w:rsidR="00353848" w:rsidRPr="005847CD" w:rsidRDefault="00353848">
      <w:pPr>
        <w:spacing w:after="40"/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53848" w:rsidRPr="005847CD" w14:paraId="1670498B" w14:textId="77777777">
        <w:tc>
          <w:tcPr>
            <w:tcW w:w="4513" w:type="dxa"/>
          </w:tcPr>
          <w:p w14:paraId="753F8FB4" w14:textId="77777777" w:rsidR="00353848" w:rsidRPr="005847CD" w:rsidRDefault="00D739EE">
            <w:pPr>
              <w:spacing w:after="200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Luogo e data</w:t>
            </w:r>
          </w:p>
          <w:p w14:paraId="2278EE2B" w14:textId="77777777" w:rsidR="00353848" w:rsidRPr="005847CD" w:rsidRDefault="00D739EE">
            <w:pPr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</w:tc>
        <w:tc>
          <w:tcPr>
            <w:tcW w:w="4513" w:type="dxa"/>
          </w:tcPr>
          <w:p w14:paraId="1455B22E" w14:textId="77777777" w:rsidR="00353848" w:rsidRPr="005847CD" w:rsidRDefault="00D739EE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Il Legale Rappresentante (o delegato)</w:t>
            </w:r>
          </w:p>
          <w:p w14:paraId="36A137EC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61EB2ED3" w14:textId="77777777" w:rsidR="00353848" w:rsidRPr="005847CD" w:rsidRDefault="00D739EE">
            <w:pPr>
              <w:jc w:val="center"/>
              <w:rPr>
                <w:rFonts w:ascii="Times New Roman" w:hAnsi="Times New Roman" w:cs="Times New Roman"/>
              </w:rPr>
            </w:pPr>
            <w:r w:rsidRPr="005847C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(firma digitale o autografa + copia documento di identità)</w:t>
            </w:r>
          </w:p>
        </w:tc>
      </w:tr>
    </w:tbl>
    <w:p w14:paraId="6CC21AC2" w14:textId="77777777" w:rsidR="00D85C93" w:rsidRPr="005847CD" w:rsidRDefault="00D85C93">
      <w:pPr>
        <w:rPr>
          <w:rFonts w:ascii="Times New Roman" w:hAnsi="Times New Roman" w:cs="Times New Roman"/>
        </w:rPr>
      </w:pPr>
    </w:p>
    <w:sectPr w:rsidR="00D85C93" w:rsidRPr="005847CD" w:rsidSect="005847CD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E80D" w14:textId="77777777" w:rsidR="00D739EE" w:rsidRDefault="00D739EE">
      <w:r>
        <w:separator/>
      </w:r>
    </w:p>
  </w:endnote>
  <w:endnote w:type="continuationSeparator" w:id="0">
    <w:p w14:paraId="164AA3FC" w14:textId="77777777" w:rsidR="00D739EE" w:rsidRDefault="00D7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D61" w14:textId="77777777" w:rsidR="00353848" w:rsidRDefault="00D739EE">
    <w:pPr>
      <w:jc w:val="center"/>
    </w:pPr>
    <w:r>
      <w:rPr>
        <w:color w:val="888888"/>
        <w:sz w:val="15"/>
        <w:szCs w:val="15"/>
      </w:rPr>
      <w:t xml:space="preserve">Pag.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5847CD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  <w:r>
      <w:rPr>
        <w:color w:val="888888"/>
        <w:sz w:val="15"/>
        <w:szCs w:val="15"/>
      </w:rPr>
      <w:t xml:space="preserve"> di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NUMPAGES</w:instrText>
    </w:r>
    <w:r>
      <w:rPr>
        <w:color w:val="888888"/>
        <w:sz w:val="15"/>
        <w:szCs w:val="15"/>
      </w:rPr>
      <w:fldChar w:fldCharType="separate"/>
    </w:r>
    <w:r w:rsidR="005847CD">
      <w:rPr>
        <w:noProof/>
        <w:color w:val="888888"/>
        <w:sz w:val="15"/>
        <w:szCs w:val="15"/>
      </w:rPr>
      <w:t>2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F058" w14:textId="77777777" w:rsidR="00D739EE" w:rsidRDefault="00D739EE">
      <w:r>
        <w:separator/>
      </w:r>
    </w:p>
  </w:footnote>
  <w:footnote w:type="continuationSeparator" w:id="0">
    <w:p w14:paraId="68273E1B" w14:textId="77777777" w:rsidR="00D739EE" w:rsidRDefault="00D7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69B1" w14:textId="77777777" w:rsidR="00353848" w:rsidRDefault="00D739EE">
    <w:pPr>
      <w:pBdr>
        <w:bottom w:val="single" w:sz="4" w:space="2" w:color="888888"/>
      </w:pBdr>
      <w:jc w:val="right"/>
    </w:pPr>
    <w:r>
      <w:rPr>
        <w:color w:val="888888"/>
        <w:sz w:val="15"/>
        <w:szCs w:val="15"/>
      </w:rPr>
      <w:t>Avviso “Sicilia Pulita” – Modello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67"/>
    <w:multiLevelType w:val="hybridMultilevel"/>
    <w:tmpl w:val="9BFCC058"/>
    <w:lvl w:ilvl="0" w:tplc="61D001FC">
      <w:start w:val="1"/>
      <w:numFmt w:val="decimal"/>
      <w:lvlText w:val="%1."/>
      <w:lvlJc w:val="left"/>
      <w:pPr>
        <w:ind w:left="560" w:hanging="320"/>
      </w:pPr>
    </w:lvl>
    <w:lvl w:ilvl="1" w:tplc="6EFE9B40">
      <w:numFmt w:val="decimal"/>
      <w:lvlText w:val=""/>
      <w:lvlJc w:val="left"/>
    </w:lvl>
    <w:lvl w:ilvl="2" w:tplc="4E626584">
      <w:numFmt w:val="decimal"/>
      <w:lvlText w:val=""/>
      <w:lvlJc w:val="left"/>
    </w:lvl>
    <w:lvl w:ilvl="3" w:tplc="CD9A1194">
      <w:numFmt w:val="decimal"/>
      <w:lvlText w:val=""/>
      <w:lvlJc w:val="left"/>
    </w:lvl>
    <w:lvl w:ilvl="4" w:tplc="DA163196">
      <w:numFmt w:val="decimal"/>
      <w:lvlText w:val=""/>
      <w:lvlJc w:val="left"/>
    </w:lvl>
    <w:lvl w:ilvl="5" w:tplc="91ACD972">
      <w:numFmt w:val="decimal"/>
      <w:lvlText w:val=""/>
      <w:lvlJc w:val="left"/>
    </w:lvl>
    <w:lvl w:ilvl="6" w:tplc="A518FDCE">
      <w:numFmt w:val="decimal"/>
      <w:lvlText w:val=""/>
      <w:lvlJc w:val="left"/>
    </w:lvl>
    <w:lvl w:ilvl="7" w:tplc="8A30BC3E">
      <w:numFmt w:val="decimal"/>
      <w:lvlText w:val=""/>
      <w:lvlJc w:val="left"/>
    </w:lvl>
    <w:lvl w:ilvl="8" w:tplc="2EC480A8">
      <w:numFmt w:val="decimal"/>
      <w:lvlText w:val=""/>
      <w:lvlJc w:val="left"/>
    </w:lvl>
  </w:abstractNum>
  <w:abstractNum w:abstractNumId="1" w15:restartNumberingAfterBreak="0">
    <w:nsid w:val="6B2129F4"/>
    <w:multiLevelType w:val="hybridMultilevel"/>
    <w:tmpl w:val="53AAF9DA"/>
    <w:lvl w:ilvl="0" w:tplc="E1E4ACF6">
      <w:start w:val="1"/>
      <w:numFmt w:val="bullet"/>
      <w:lvlText w:val="•"/>
      <w:lvlJc w:val="left"/>
      <w:pPr>
        <w:ind w:left="560" w:hanging="280"/>
      </w:pPr>
    </w:lvl>
    <w:lvl w:ilvl="1" w:tplc="073E16DE">
      <w:numFmt w:val="decimal"/>
      <w:lvlText w:val=""/>
      <w:lvlJc w:val="left"/>
    </w:lvl>
    <w:lvl w:ilvl="2" w:tplc="95928EFE">
      <w:numFmt w:val="decimal"/>
      <w:lvlText w:val=""/>
      <w:lvlJc w:val="left"/>
    </w:lvl>
    <w:lvl w:ilvl="3" w:tplc="4C8E58EE">
      <w:numFmt w:val="decimal"/>
      <w:lvlText w:val=""/>
      <w:lvlJc w:val="left"/>
    </w:lvl>
    <w:lvl w:ilvl="4" w:tplc="F5346E44">
      <w:numFmt w:val="decimal"/>
      <w:lvlText w:val=""/>
      <w:lvlJc w:val="left"/>
    </w:lvl>
    <w:lvl w:ilvl="5" w:tplc="B7328668">
      <w:numFmt w:val="decimal"/>
      <w:lvlText w:val=""/>
      <w:lvlJc w:val="left"/>
    </w:lvl>
    <w:lvl w:ilvl="6" w:tplc="BDE8ECB4">
      <w:numFmt w:val="decimal"/>
      <w:lvlText w:val=""/>
      <w:lvlJc w:val="left"/>
    </w:lvl>
    <w:lvl w:ilvl="7" w:tplc="5C6E6956">
      <w:numFmt w:val="decimal"/>
      <w:lvlText w:val=""/>
      <w:lvlJc w:val="left"/>
    </w:lvl>
    <w:lvl w:ilvl="8" w:tplc="5F7213D0">
      <w:numFmt w:val="decimal"/>
      <w:lvlText w:val=""/>
      <w:lvlJc w:val="left"/>
    </w:lvl>
  </w:abstractNum>
  <w:abstractNum w:abstractNumId="2" w15:restartNumberingAfterBreak="0">
    <w:nsid w:val="7CB90A17"/>
    <w:multiLevelType w:val="hybridMultilevel"/>
    <w:tmpl w:val="9AD2FCCC"/>
    <w:lvl w:ilvl="0" w:tplc="D3DC5EA0">
      <w:start w:val="1"/>
      <w:numFmt w:val="bullet"/>
      <w:lvlText w:val="●"/>
      <w:lvlJc w:val="left"/>
      <w:pPr>
        <w:ind w:left="720" w:hanging="360"/>
      </w:pPr>
    </w:lvl>
    <w:lvl w:ilvl="1" w:tplc="8E3E6EA2">
      <w:start w:val="1"/>
      <w:numFmt w:val="bullet"/>
      <w:lvlText w:val="○"/>
      <w:lvlJc w:val="left"/>
      <w:pPr>
        <w:ind w:left="1440" w:hanging="360"/>
      </w:pPr>
    </w:lvl>
    <w:lvl w:ilvl="2" w:tplc="A2A4D998">
      <w:start w:val="1"/>
      <w:numFmt w:val="bullet"/>
      <w:lvlText w:val="■"/>
      <w:lvlJc w:val="left"/>
      <w:pPr>
        <w:ind w:left="2160" w:hanging="360"/>
      </w:pPr>
    </w:lvl>
    <w:lvl w:ilvl="3" w:tplc="22D6EB52">
      <w:start w:val="1"/>
      <w:numFmt w:val="bullet"/>
      <w:lvlText w:val="●"/>
      <w:lvlJc w:val="left"/>
      <w:pPr>
        <w:ind w:left="2880" w:hanging="360"/>
      </w:pPr>
    </w:lvl>
    <w:lvl w:ilvl="4" w:tplc="63645B00">
      <w:start w:val="1"/>
      <w:numFmt w:val="bullet"/>
      <w:lvlText w:val="○"/>
      <w:lvlJc w:val="left"/>
      <w:pPr>
        <w:ind w:left="3600" w:hanging="360"/>
      </w:pPr>
    </w:lvl>
    <w:lvl w:ilvl="5" w:tplc="A46EBB48">
      <w:start w:val="1"/>
      <w:numFmt w:val="bullet"/>
      <w:lvlText w:val="■"/>
      <w:lvlJc w:val="left"/>
      <w:pPr>
        <w:ind w:left="4320" w:hanging="360"/>
      </w:pPr>
    </w:lvl>
    <w:lvl w:ilvl="6" w:tplc="62CC8332">
      <w:start w:val="1"/>
      <w:numFmt w:val="bullet"/>
      <w:lvlText w:val="●"/>
      <w:lvlJc w:val="left"/>
      <w:pPr>
        <w:ind w:left="5040" w:hanging="360"/>
      </w:pPr>
    </w:lvl>
    <w:lvl w:ilvl="7" w:tplc="98100C26">
      <w:start w:val="1"/>
      <w:numFmt w:val="bullet"/>
      <w:lvlText w:val="●"/>
      <w:lvlJc w:val="left"/>
      <w:pPr>
        <w:ind w:left="5760" w:hanging="360"/>
      </w:pPr>
    </w:lvl>
    <w:lvl w:ilvl="8" w:tplc="65920C84">
      <w:start w:val="1"/>
      <w:numFmt w:val="bullet"/>
      <w:lvlText w:val="●"/>
      <w:lvlJc w:val="left"/>
      <w:pPr>
        <w:ind w:left="6480" w:hanging="360"/>
      </w:pPr>
    </w:lvl>
  </w:abstractNum>
  <w:num w:numId="1" w16cid:durableId="6948868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48"/>
    <w:rsid w:val="00353848"/>
    <w:rsid w:val="00396C45"/>
    <w:rsid w:val="005847CD"/>
    <w:rsid w:val="007E3FFE"/>
    <w:rsid w:val="00BF4B6B"/>
    <w:rsid w:val="00D105D3"/>
    <w:rsid w:val="00D739EE"/>
    <w:rsid w:val="00D85C93"/>
    <w:rsid w:val="00DD2D7A"/>
    <w:rsid w:val="00E1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6D57"/>
  <w15:docId w15:val="{81CC238A-A5A9-4333-A00C-90BBC723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84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7CD"/>
  </w:style>
  <w:style w:type="paragraph" w:styleId="Pidipagina">
    <w:name w:val="footer"/>
    <w:basedOn w:val="Normale"/>
    <w:link w:val="PidipaginaCarattere"/>
    <w:uiPriority w:val="99"/>
    <w:unhideWhenUsed/>
    <w:rsid w:val="00584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Francesco Morga</cp:lastModifiedBy>
  <cp:revision>3</cp:revision>
  <dcterms:created xsi:type="dcterms:W3CDTF">2026-06-18T10:57:00Z</dcterms:created>
  <dcterms:modified xsi:type="dcterms:W3CDTF">2026-06-18T11:01:00Z</dcterms:modified>
</cp:coreProperties>
</file>