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2F" w:rsidRDefault="002A292F" w:rsidP="002A292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A292F" w:rsidRDefault="002A292F" w:rsidP="002A292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 w:bidi="ar-SA"/>
        </w:rPr>
        <w:drawing>
          <wp:anchor distT="0" distB="0" distL="114300" distR="114300" simplePos="0" relativeHeight="251659264" behindDoc="0" locked="0" layoutInCell="0" allowOverlap="1" wp14:anchorId="1E957928" wp14:editId="6755AB6D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92F" w:rsidRDefault="002A292F" w:rsidP="002A292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A292F" w:rsidRPr="004B1657" w:rsidRDefault="002A292F" w:rsidP="002A292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A292F" w:rsidRDefault="002A292F" w:rsidP="002A292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A292F" w:rsidRDefault="002A292F" w:rsidP="002A292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2A292F" w:rsidRDefault="003873A8" w:rsidP="002A292F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A292F">
          <w:rPr>
            <w:color w:val="0462C1"/>
            <w:u w:val="single" w:color="000000"/>
          </w:rPr>
          <w:t>centraleunicadicommittenza@regione.sicilia.it</w:t>
        </w:r>
      </w:hyperlink>
    </w:p>
    <w:p w:rsidR="002A292F" w:rsidRPr="00666E45" w:rsidRDefault="002A292F" w:rsidP="002A292F">
      <w:pPr>
        <w:pStyle w:val="Standard"/>
        <w:spacing w:line="246" w:lineRule="exact"/>
        <w:ind w:left="608"/>
        <w:jc w:val="center"/>
      </w:pP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9230AB" w:rsidRDefault="003B0348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B79F5" w:rsidRPr="00A55D1A" w:rsidRDefault="000B79F5" w:rsidP="000B79F5">
      <w:pPr>
        <w:pStyle w:val="Standard"/>
        <w:autoSpaceDE w:val="0"/>
        <w:jc w:val="both"/>
        <w:rPr>
          <w:bCs/>
          <w:sz w:val="22"/>
          <w:szCs w:val="22"/>
        </w:rPr>
      </w:pPr>
    </w:p>
    <w:p w:rsidR="00A55D1A" w:rsidRPr="00A55D1A" w:rsidRDefault="00A55D1A" w:rsidP="008564D3">
      <w:pPr>
        <w:pStyle w:val="Corpodeltesto3"/>
        <w:widowControl w:val="0"/>
        <w:ind w:right="140"/>
        <w:jc w:val="both"/>
        <w:rPr>
          <w:b/>
          <w:bCs/>
          <w:sz w:val="22"/>
          <w:szCs w:val="22"/>
        </w:rPr>
      </w:pPr>
      <w:r w:rsidRPr="00A55D1A">
        <w:rPr>
          <w:b/>
          <w:bCs/>
          <w:sz w:val="22"/>
          <w:szCs w:val="22"/>
        </w:rPr>
        <w:t xml:space="preserve">PROCEDURA NEGOZIATA, INDETTA DALL’ UFFICIO SPECIALE “CENTRALE UNICA DI COMMITTENZA PER L’ACQUISIZIONE DI BENI E SERVIZI”, </w:t>
      </w:r>
      <w:r w:rsidR="003873A8">
        <w:rPr>
          <w:b/>
          <w:bCs/>
          <w:sz w:val="22"/>
          <w:szCs w:val="22"/>
        </w:rPr>
        <w:t xml:space="preserve">UTILIZZANDO LO SDA PER I FARMACI DI CONSIP, </w:t>
      </w:r>
      <w:r w:rsidRPr="00A55D1A">
        <w:rPr>
          <w:b/>
          <w:bCs/>
          <w:sz w:val="22"/>
          <w:szCs w:val="22"/>
        </w:rPr>
        <w:t>SUDDIVISA IN N. 88 LOTTI, PER L’AFFIDAMENTO DELLA FORNITURA TRIENNALE, IN SOMMINISTRAZIONE, DI FARMACI ESCLUSIVI OGGETTO DI LOTTI ANDATI DESERTI NELLA PROCEDURA AGGIUDICACATA CON D.D. N. 176/2025 E DEI PRINCIPI ATTIVI DEI PTORS 76-77-78 OCCORRENTI ALLE AZIENDE SANITARIE PROVINCIALI ED OSPEDALIERE DELLA REGIONE SICILIANA. CODICE INIZIATIVA N. 6282785</w:t>
      </w:r>
    </w:p>
    <w:p w:rsidR="00A55D1A" w:rsidRDefault="00A55D1A" w:rsidP="008564D3">
      <w:pPr>
        <w:pStyle w:val="Corpodeltesto3"/>
        <w:widowControl w:val="0"/>
        <w:ind w:right="140"/>
        <w:jc w:val="both"/>
        <w:rPr>
          <w:b/>
          <w:bCs/>
          <w:sz w:val="20"/>
          <w:szCs w:val="20"/>
        </w:rPr>
      </w:pPr>
    </w:p>
    <w:p w:rsidR="000B79F5" w:rsidRDefault="000B79F5" w:rsidP="008564D3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9230AB" w:rsidRDefault="003B0348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  <w:bookmarkStart w:id="0" w:name="_GoBack"/>
      <w:bookmarkEnd w:id="0"/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Il/La sottoscritto/a………………………………………, nato/a a…………………….................……………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(prov.…..), il……………………………, residente in…………….…............………......…………(prov.…..),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via/piazza………………..........................................................……………………......………. n. …....…....…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9230AB" w:rsidRDefault="003B0348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………………………………………………………….…………….....……………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di………..........................................................................(prov.…..), Via…………………………………………….. n…........................................................................................…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C.F./P.I…………………........………………………………..........................................................…………….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</w:t>
      </w:r>
      <w:r w:rsidR="000B79F5">
        <w:rPr>
          <w:rFonts w:eastAsia="Helvetica" w:cs="Helvetica"/>
          <w:sz w:val="22"/>
          <w:szCs w:val="22"/>
        </w:rPr>
        <w:t>hé delle conseguenze di cui all’art.</w:t>
      </w:r>
      <w:r>
        <w:rPr>
          <w:rFonts w:eastAsia="Helvetica" w:cs="Helvetica"/>
          <w:sz w:val="22"/>
          <w:szCs w:val="22"/>
        </w:rPr>
        <w:t xml:space="preserve"> 75</w:t>
      </w:r>
      <w:r w:rsidR="000B79F5">
        <w:rPr>
          <w:rFonts w:eastAsia="Helvetica" w:cs="Helvetica"/>
          <w:sz w:val="22"/>
          <w:szCs w:val="22"/>
        </w:rPr>
        <w:t xml:space="preserve"> </w:t>
      </w:r>
      <w:r>
        <w:rPr>
          <w:rFonts w:eastAsia="Helvetica" w:cs="Helvetica"/>
          <w:sz w:val="22"/>
          <w:szCs w:val="22"/>
        </w:rPr>
        <w:t>del richiamato D.P.R.</w:t>
      </w:r>
    </w:p>
    <w:p w:rsidR="009230AB" w:rsidRPr="000B79F5" w:rsidRDefault="003B0348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9230AB" w:rsidRDefault="009230A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9230AB" w:rsidRDefault="009230A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9230AB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lastRenderedPageBreak/>
              <w:t>Soggetto esterno</w:t>
            </w:r>
          </w:p>
          <w:p w:rsidR="009230AB" w:rsidRDefault="003B0348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Pr="000B79F5" w:rsidRDefault="003B0348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9230AB" w:rsidRDefault="009230AB">
      <w:pPr>
        <w:pStyle w:val="Standard"/>
        <w:autoSpaceDE w:val="0"/>
        <w:jc w:val="center"/>
      </w:pP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sectPr w:rsidR="009230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64" w:rsidRDefault="00EE0264">
      <w:r>
        <w:separator/>
      </w:r>
    </w:p>
  </w:endnote>
  <w:endnote w:type="continuationSeparator" w:id="0">
    <w:p w:rsidR="00EE0264" w:rsidRDefault="00E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64" w:rsidRDefault="00EE0264">
      <w:r>
        <w:rPr>
          <w:color w:val="000000"/>
        </w:rPr>
        <w:separator/>
      </w:r>
    </w:p>
  </w:footnote>
  <w:footnote w:type="continuationSeparator" w:id="0">
    <w:p w:rsidR="00EE0264" w:rsidRDefault="00EE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B"/>
    <w:rsid w:val="00011523"/>
    <w:rsid w:val="000868DA"/>
    <w:rsid w:val="000B1507"/>
    <w:rsid w:val="000B79F5"/>
    <w:rsid w:val="00157AA8"/>
    <w:rsid w:val="00173DEE"/>
    <w:rsid w:val="00217D8A"/>
    <w:rsid w:val="002462EC"/>
    <w:rsid w:val="002A292F"/>
    <w:rsid w:val="002D3DA4"/>
    <w:rsid w:val="003523CF"/>
    <w:rsid w:val="00372175"/>
    <w:rsid w:val="003873A8"/>
    <w:rsid w:val="003B0348"/>
    <w:rsid w:val="003B1282"/>
    <w:rsid w:val="00470E18"/>
    <w:rsid w:val="00494B57"/>
    <w:rsid w:val="0054051F"/>
    <w:rsid w:val="005F6AD8"/>
    <w:rsid w:val="006623FF"/>
    <w:rsid w:val="006D1ED6"/>
    <w:rsid w:val="008564D3"/>
    <w:rsid w:val="00860818"/>
    <w:rsid w:val="008B3BD2"/>
    <w:rsid w:val="008C5A2A"/>
    <w:rsid w:val="00903435"/>
    <w:rsid w:val="009161B0"/>
    <w:rsid w:val="009230AB"/>
    <w:rsid w:val="009728D7"/>
    <w:rsid w:val="009A787B"/>
    <w:rsid w:val="00A55D1A"/>
    <w:rsid w:val="00AD0A0B"/>
    <w:rsid w:val="00B14A37"/>
    <w:rsid w:val="00B37D9A"/>
    <w:rsid w:val="00B4146F"/>
    <w:rsid w:val="00B547F4"/>
    <w:rsid w:val="00B92552"/>
    <w:rsid w:val="00BB7A8D"/>
    <w:rsid w:val="00BD4DA2"/>
    <w:rsid w:val="00C17AD5"/>
    <w:rsid w:val="00CD5370"/>
    <w:rsid w:val="00DF6612"/>
    <w:rsid w:val="00E16704"/>
    <w:rsid w:val="00EE0264"/>
    <w:rsid w:val="00F15819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5011"/>
  <w15:docId w15:val="{74E75EC1-0F25-4100-9520-37C3102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orpodeltesto3">
    <w:name w:val="Body Text 3"/>
    <w:basedOn w:val="Normale"/>
    <w:link w:val="Corpodeltesto3Carattere"/>
    <w:rsid w:val="000B79F5"/>
    <w:pPr>
      <w:widowControl/>
      <w:suppressAutoHyphens w:val="0"/>
      <w:autoSpaceDN/>
      <w:jc w:val="center"/>
      <w:textAlignment w:val="auto"/>
    </w:pPr>
    <w:rPr>
      <w:rFonts w:eastAsia="MS Mincho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B79F5"/>
    <w:rPr>
      <w:rFonts w:eastAsia="MS Mincho" w:cs="Times New Roman"/>
      <w:kern w:val="0"/>
      <w:sz w:val="16"/>
      <w:szCs w:val="16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Pecoraro</dc:creator>
  <cp:lastModifiedBy>francesca fici</cp:lastModifiedBy>
  <cp:revision>45</cp:revision>
  <cp:lastPrinted>2021-07-02T11:21:00Z</cp:lastPrinted>
  <dcterms:created xsi:type="dcterms:W3CDTF">2024-11-15T08:05:00Z</dcterms:created>
  <dcterms:modified xsi:type="dcterms:W3CDTF">2026-05-06T15:03:00Z</dcterms:modified>
</cp:coreProperties>
</file>