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1.8pt;height:58.7pt;mso-position-horizontal-relative:char;mso-position-vertical-relative:line" coordorigin="0,0" coordsize="9636,1174">
            <v:shape style="position:absolute;left:0;top:0;width:9636;height:8" coordorigin="0,0" coordsize="9636,8" path="m2556,0l2549,0,2549,0,0,0,0,8,2549,8,2549,8,2556,8,2556,0xm5169,0l5162,0,2557,0,2557,8,5162,8,5169,8,5169,0xm7570,0l5170,0,5170,8,7570,8,7570,0xm7578,0l7570,0,7570,8,7578,8,7578,0xm9635,0l7578,0,7578,8,9635,8,9635,0xe" filled="true" fillcolor="#000000" stroked="false">
              <v:path arrowok="t"/>
              <v:fill type="solid"/>
            </v:shape>
            <v:shape style="position:absolute;left:3354;top:10;width:1027;height:1164" type="#_x0000_t75" stroked="false">
              <v:imagedata r:id="rId5" o:title=""/>
            </v:shape>
            <v:shape style="position:absolute;left:5990;top:93;width:762;height:878" type="#_x0000_t75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700" w:bottom="280" w:left="1020" w:right="1020"/>
        </w:sectPr>
      </w:pPr>
    </w:p>
    <w:p>
      <w:pPr>
        <w:spacing w:line="256" w:lineRule="auto" w:before="13"/>
        <w:ind w:left="1060" w:right="25" w:hanging="624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5557520</wp:posOffset>
            </wp:positionH>
            <wp:positionV relativeFrom="paragraph">
              <wp:posOffset>-664163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1012189</wp:posOffset>
            </wp:positionH>
            <wp:positionV relativeFrom="paragraph">
              <wp:posOffset>-686769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2"/>
        </w:rPr>
        <w:t>UNIONE </w:t>
      </w:r>
      <w:r>
        <w:rPr>
          <w:b/>
          <w:sz w:val="22"/>
        </w:rPr>
        <w:t>EUROPEA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FESR</w:t>
      </w:r>
    </w:p>
    <w:p>
      <w:pPr>
        <w:tabs>
          <w:tab w:pos="3557" w:val="left" w:leader="none"/>
        </w:tabs>
        <w:spacing w:line="256" w:lineRule="auto" w:before="13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SICILIANA</w:t>
      </w:r>
    </w:p>
    <w:p>
      <w:pPr>
        <w:spacing w:line="256" w:lineRule="auto" w:before="13"/>
        <w:ind w:left="835" w:right="546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FESR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1910" w:h="16840"/>
          <w:pgMar w:top="700" w:bottom="280" w:left="1020" w:right="1020"/>
          <w:cols w:num="3" w:equalWidth="0">
            <w:col w:w="2154" w:space="243"/>
            <w:col w:w="4467" w:space="432"/>
            <w:col w:w="2574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2"/>
        <w:ind w:left="112"/>
        <w:jc w:val="both"/>
        <w:rPr>
          <w:rFonts w:ascii="Calibri Light"/>
        </w:rPr>
      </w:pPr>
      <w:r>
        <w:rPr>
          <w:rFonts w:ascii="Calibri Light"/>
          <w:color w:val="1F4D78"/>
        </w:rPr>
        <w:t>ALLEGATO</w:t>
      </w:r>
      <w:r>
        <w:rPr>
          <w:rFonts w:ascii="Calibri Light"/>
          <w:color w:val="1F4D78"/>
          <w:spacing w:val="-3"/>
        </w:rPr>
        <w:t> </w:t>
      </w:r>
      <w:r>
        <w:rPr>
          <w:rFonts w:ascii="Calibri Light"/>
          <w:color w:val="1F4D78"/>
        </w:rPr>
        <w:t>3</w:t>
      </w:r>
      <w:r>
        <w:rPr>
          <w:rFonts w:ascii="Calibri Light"/>
          <w:color w:val="1F4D78"/>
          <w:spacing w:val="-4"/>
        </w:rPr>
        <w:t> </w:t>
      </w:r>
      <w:r>
        <w:rPr>
          <w:rFonts w:ascii="Calibri Light"/>
          <w:color w:val="1F4D78"/>
        </w:rPr>
        <w:t>Modello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per</w:t>
      </w:r>
      <w:r>
        <w:rPr>
          <w:rFonts w:ascii="Calibri Light"/>
          <w:color w:val="1F4D78"/>
          <w:spacing w:val="-1"/>
        </w:rPr>
        <w:t> </w:t>
      </w:r>
      <w:r>
        <w:rPr>
          <w:rFonts w:ascii="Calibri Light"/>
          <w:color w:val="1F4D78"/>
        </w:rPr>
        <w:t>la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richiesta</w:t>
      </w:r>
      <w:r>
        <w:rPr>
          <w:rFonts w:ascii="Calibri Light"/>
          <w:color w:val="1F4D78"/>
          <w:spacing w:val="-3"/>
        </w:rPr>
        <w:t> </w:t>
      </w:r>
      <w:r>
        <w:rPr>
          <w:rFonts w:ascii="Calibri Light"/>
          <w:color w:val="1F4D78"/>
        </w:rPr>
        <w:t>di</w:t>
      </w:r>
      <w:r>
        <w:rPr>
          <w:rFonts w:ascii="Calibri Light"/>
          <w:color w:val="1F4D78"/>
          <w:spacing w:val="-3"/>
        </w:rPr>
        <w:t> </w:t>
      </w:r>
      <w:r>
        <w:rPr>
          <w:rFonts w:ascii="Calibri Light"/>
          <w:color w:val="1F4D78"/>
        </w:rPr>
        <w:t>anticipazione</w:t>
      </w:r>
    </w:p>
    <w:p>
      <w:pPr>
        <w:pStyle w:val="BodyText"/>
        <w:spacing w:before="2"/>
        <w:rPr>
          <w:rFonts w:ascii="Calibri Light"/>
          <w:sz w:val="22"/>
        </w:rPr>
      </w:pPr>
    </w:p>
    <w:p>
      <w:pPr>
        <w:pStyle w:val="BodyText"/>
        <w:tabs>
          <w:tab w:pos="1976" w:val="left" w:leader="none"/>
          <w:tab w:pos="6512" w:val="left" w:leader="none"/>
        </w:tabs>
        <w:ind w:left="1104" w:right="1089" w:hanging="992"/>
      </w:pPr>
      <w:r>
        <w:rPr/>
        <w:t>OGGETTO:</w:t>
      </w:r>
      <w:r>
        <w:rPr>
          <w:spacing w:val="-1"/>
        </w:rPr>
        <w:t> </w:t>
      </w:r>
      <w:r>
        <w:rPr/>
        <w:t>[</w:t>
      </w:r>
      <w:r>
        <w:rPr>
          <w:i/>
          <w:color w:val="FF0000"/>
        </w:rPr>
        <w:t>titolo Operazione</w:t>
      </w:r>
      <w:r>
        <w:rPr/>
        <w:t>]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progetto</w:t>
      </w:r>
      <w:r>
        <w:rPr>
          <w:spacing w:val="-4"/>
        </w:rPr>
        <w:t> </w:t>
      </w:r>
      <w:r>
        <w:rPr/>
        <w:t>a valere</w:t>
      </w:r>
      <w:r>
        <w:rPr>
          <w:spacing w:val="-4"/>
        </w:rPr>
        <w:t> </w:t>
      </w:r>
      <w:r>
        <w:rPr/>
        <w:t>sull’Azione</w:t>
      </w:r>
      <w:r>
        <w:rPr>
          <w:rFonts w:ascii="Times New Roman" w:hAnsi="Times New Roman"/>
          <w:u w:val="single"/>
        </w:rPr>
        <w:tab/>
      </w:r>
      <w:r>
        <w:rPr/>
        <w:t>del PO FESR 2014-2020</w:t>
      </w:r>
      <w:r>
        <w:rPr>
          <w:spacing w:val="-51"/>
        </w:rPr>
        <w:t> </w:t>
      </w:r>
      <w:r>
        <w:rPr/>
        <w:t>CUP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059" w:val="left" w:leader="none"/>
        </w:tabs>
        <w:spacing w:line="291" w:lineRule="exact"/>
        <w:ind w:left="1104"/>
      </w:pPr>
      <w:r>
        <w:rPr/>
        <w:t>Codice</w:t>
      </w:r>
      <w:r>
        <w:rPr>
          <w:spacing w:val="-2"/>
        </w:rPr>
        <w:t> </w:t>
      </w:r>
      <w:r>
        <w:rPr/>
        <w:t>Caronte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spacing w:line="292" w:lineRule="exact" w:before="0"/>
        <w:ind w:left="1104" w:right="0" w:firstLine="0"/>
        <w:jc w:val="left"/>
        <w:rPr>
          <w:sz w:val="24"/>
        </w:rPr>
      </w:pPr>
      <w:r>
        <w:rPr>
          <w:sz w:val="24"/>
        </w:rPr>
        <w:t>Richiesta</w:t>
      </w:r>
      <w:r>
        <w:rPr>
          <w:spacing w:val="-2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prima</w:t>
      </w:r>
      <w:r>
        <w:rPr>
          <w:sz w:val="24"/>
        </w:rPr>
        <w:t>]</w:t>
      </w:r>
      <w:r>
        <w:rPr>
          <w:spacing w:val="-4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seconda</w:t>
      </w:r>
      <w:r>
        <w:rPr>
          <w:sz w:val="24"/>
        </w:rPr>
        <w:t>]</w:t>
      </w:r>
      <w:r>
        <w:rPr>
          <w:spacing w:val="-5"/>
          <w:sz w:val="24"/>
        </w:rPr>
        <w:t> </w:t>
      </w:r>
      <w:r>
        <w:rPr>
          <w:sz w:val="24"/>
        </w:rPr>
        <w:t>tranche</w:t>
      </w:r>
      <w:r>
        <w:rPr>
          <w:spacing w:val="-1"/>
          <w:sz w:val="24"/>
        </w:rPr>
        <w:t> </w:t>
      </w:r>
      <w:r>
        <w:rPr>
          <w:sz w:val="24"/>
        </w:rPr>
        <w:t>anticipazione</w:t>
      </w:r>
    </w:p>
    <w:p>
      <w:pPr>
        <w:pStyle w:val="BodyText"/>
        <w:spacing w:before="2"/>
      </w:pPr>
    </w:p>
    <w:p>
      <w:pPr>
        <w:pStyle w:val="BodyText"/>
        <w:tabs>
          <w:tab w:pos="9451" w:val="left" w:leader="dot"/>
        </w:tabs>
        <w:spacing w:line="292" w:lineRule="exact"/>
        <w:ind w:left="112"/>
        <w:jc w:val="both"/>
      </w:pPr>
      <w:r>
        <w:rPr/>
        <w:t>Il/La</w:t>
      </w:r>
      <w:r>
        <w:rPr>
          <w:spacing w:val="55"/>
        </w:rPr>
        <w:t> </w:t>
      </w:r>
      <w:r>
        <w:rPr/>
        <w:t>sottoscritto/a</w:t>
      </w:r>
      <w:r>
        <w:rPr>
          <w:spacing w:val="54"/>
        </w:rPr>
        <w:t> </w:t>
      </w:r>
      <w:r>
        <w:rPr/>
        <w:t>…………………….</w:t>
      </w:r>
      <w:r>
        <w:rPr>
          <w:spacing w:val="57"/>
        </w:rPr>
        <w:t> </w:t>
      </w:r>
      <w:r>
        <w:rPr/>
        <w:t>nato/a  a</w:t>
      </w:r>
      <w:r>
        <w:rPr>
          <w:spacing w:val="55"/>
        </w:rPr>
        <w:t> </w:t>
      </w:r>
      <w:r>
        <w:rPr/>
        <w:t>………………………</w:t>
      </w:r>
      <w:r>
        <w:rPr>
          <w:spacing w:val="52"/>
        </w:rPr>
        <w:t> </w:t>
      </w:r>
      <w:r>
        <w:rPr/>
        <w:t>(….)</w:t>
      </w:r>
      <w:r>
        <w:rPr>
          <w:spacing w:val="53"/>
        </w:rPr>
        <w:t> </w:t>
      </w:r>
      <w:r>
        <w:rPr/>
        <w:t>il……………</w:t>
      </w:r>
      <w:r>
        <w:rPr>
          <w:spacing w:val="53"/>
        </w:rPr>
        <w:t> </w:t>
      </w:r>
      <w:r>
        <w:rPr/>
        <w:t>CF</w:t>
      </w:r>
      <w:r>
        <w:rPr>
          <w:rFonts w:ascii="Times New Roman" w:hAnsi="Times New Roman"/>
        </w:rPr>
        <w:tab/>
      </w:r>
      <w:r>
        <w:rPr/>
        <w:t>Tel</w:t>
      </w:r>
    </w:p>
    <w:p>
      <w:pPr>
        <w:spacing w:line="240" w:lineRule="auto" w:before="0"/>
        <w:ind w:left="112" w:right="116" w:firstLine="0"/>
        <w:jc w:val="both"/>
        <w:rPr>
          <w:sz w:val="24"/>
        </w:rPr>
      </w:pPr>
      <w:r>
        <w:rPr>
          <w:sz w:val="24"/>
        </w:rPr>
        <w:t>……………. fax ……………… e-mail ………………….., in qualità di legale rappresentante del Beneficiario</w:t>
      </w:r>
      <w:r>
        <w:rPr>
          <w:spacing w:val="1"/>
          <w:sz w:val="24"/>
        </w:rPr>
        <w:t> </w:t>
      </w:r>
      <w:r>
        <w:rPr>
          <w:sz w:val="24"/>
        </w:rPr>
        <w:t>ammesso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contributo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5"/>
          <w:sz w:val="24"/>
        </w:rPr>
        <w:t> </w:t>
      </w:r>
      <w:r>
        <w:rPr>
          <w:sz w:val="24"/>
        </w:rPr>
        <w:t>n.</w:t>
      </w:r>
      <w:r>
        <w:rPr>
          <w:spacing w:val="29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"/>
          <w:sz w:val="24"/>
        </w:rPr>
        <w:t> </w:t>
      </w:r>
      <w:r>
        <w:rPr>
          <w:sz w:val="24"/>
          <w:u w:val="single"/>
        </w:rPr>
        <w:t>       </w:t>
      </w:r>
      <w:r>
        <w:rPr>
          <w:spacing w:val="-26"/>
          <w:sz w:val="24"/>
          <w:u w:val="single"/>
        </w:rPr>
        <w:t> 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spacing w:before="52"/>
      </w:pPr>
      <w:r>
        <w:rPr/>
        <w:t>CHIEDE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112" w:right="122" w:firstLine="0"/>
        <w:jc w:val="both"/>
        <w:rPr>
          <w:sz w:val="24"/>
        </w:rPr>
      </w:pPr>
      <w:r>
        <w:rPr>
          <w:sz w:val="24"/>
        </w:rPr>
        <w:t>l’erogazione della [</w:t>
      </w:r>
      <w:r>
        <w:rPr>
          <w:i/>
          <w:color w:val="FF0000"/>
          <w:sz w:val="24"/>
        </w:rPr>
        <w:t>prima</w:t>
      </w:r>
      <w:r>
        <w:rPr>
          <w:sz w:val="24"/>
        </w:rPr>
        <w:t>] [</w:t>
      </w:r>
      <w:r>
        <w:rPr>
          <w:i/>
          <w:color w:val="FF0000"/>
          <w:sz w:val="24"/>
        </w:rPr>
        <w:t>seconda</w:t>
      </w:r>
      <w:r>
        <w:rPr>
          <w:sz w:val="24"/>
        </w:rPr>
        <w:t>] tranche del contributo finanziario a titolo di anticipazione pari</w:t>
      </w:r>
      <w:r>
        <w:rPr>
          <w:spacing w:val="-52"/>
          <w:sz w:val="24"/>
        </w:rPr>
        <w:t> </w:t>
      </w:r>
      <w:r>
        <w:rPr>
          <w:sz w:val="24"/>
        </w:rPr>
        <w:t>a Euro</w:t>
      </w:r>
      <w:r>
        <w:rPr>
          <w:spacing w:val="1"/>
          <w:sz w:val="24"/>
          <w:u w:val="single"/>
        </w:rPr>
        <w:t> </w:t>
      </w:r>
      <w:r>
        <w:rPr>
          <w:sz w:val="24"/>
        </w:rPr>
        <w:t>, corrispondente al [</w:t>
      </w:r>
      <w:r>
        <w:rPr>
          <w:color w:val="FF0000"/>
          <w:spacing w:val="1"/>
          <w:sz w:val="24"/>
          <w:u w:val="single" w:color="FE0000"/>
        </w:rPr>
        <w:t> </w:t>
      </w:r>
      <w:r>
        <w:rPr>
          <w:i/>
          <w:color w:val="FF0000"/>
          <w:sz w:val="24"/>
        </w:rPr>
        <w:t>%</w:t>
      </w:r>
      <w:r>
        <w:rPr>
          <w:sz w:val="24"/>
        </w:rPr>
        <w:t>] [</w:t>
      </w:r>
      <w:r>
        <w:rPr>
          <w:color w:val="FF0000"/>
          <w:spacing w:val="1"/>
          <w:sz w:val="24"/>
          <w:u w:val="single" w:color="FE0000"/>
        </w:rPr>
        <w:t> </w:t>
      </w:r>
      <w:r>
        <w:rPr>
          <w:i/>
          <w:color w:val="FF0000"/>
          <w:sz w:val="24"/>
        </w:rPr>
        <w:t>%</w:t>
      </w:r>
      <w:r>
        <w:rPr>
          <w:sz w:val="24"/>
        </w:rPr>
        <w:t>] del contributo finanziario concesso con il Decreto 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n.</w:t>
      </w:r>
      <w:r>
        <w:rPr>
          <w:spacing w:val="21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8"/>
          <w:sz w:val="24"/>
          <w:u w:val="single"/>
        </w:rPr>
        <w:t> </w:t>
      </w:r>
      <w:r>
        <w:rPr>
          <w:sz w:val="24"/>
        </w:rPr>
        <w:t>.</w:t>
      </w:r>
    </w:p>
    <w:p>
      <w:pPr>
        <w:pStyle w:val="BodyText"/>
        <w:spacing w:line="290" w:lineRule="exact"/>
        <w:ind w:left="112"/>
        <w:jc w:val="both"/>
      </w:pPr>
      <w:r>
        <w:rPr/>
        <w:t>Tale</w:t>
      </w:r>
      <w:r>
        <w:rPr>
          <w:spacing w:val="-2"/>
        </w:rPr>
        <w:t> </w:t>
      </w:r>
      <w:r>
        <w:rPr/>
        <w:t>somma</w:t>
      </w:r>
      <w:r>
        <w:rPr>
          <w:spacing w:val="-4"/>
        </w:rPr>
        <w:t> </w:t>
      </w:r>
      <w:r>
        <w:rPr/>
        <w:t>dovrà</w:t>
      </w:r>
      <w:r>
        <w:rPr>
          <w:spacing w:val="-2"/>
        </w:rPr>
        <w:t> </w:t>
      </w:r>
      <w:r>
        <w:rPr/>
        <w:t>essere</w:t>
      </w:r>
      <w:r>
        <w:rPr>
          <w:spacing w:val="-1"/>
        </w:rPr>
        <w:t> </w:t>
      </w:r>
      <w:r>
        <w:rPr/>
        <w:t>accreditata</w:t>
      </w:r>
      <w:r>
        <w:rPr>
          <w:spacing w:val="-1"/>
        </w:rPr>
        <w:t> </w:t>
      </w:r>
      <w:r>
        <w:rPr/>
        <w:t>sul</w:t>
      </w:r>
      <w:r>
        <w:rPr>
          <w:spacing w:val="-6"/>
        </w:rPr>
        <w:t> </w:t>
      </w:r>
      <w:r>
        <w:rPr/>
        <w:t>c/c</w:t>
      </w:r>
      <w:r>
        <w:rPr>
          <w:spacing w:val="-1"/>
        </w:rPr>
        <w:t> </w:t>
      </w:r>
      <w:r>
        <w:rPr>
          <w:u w:val="single"/>
        </w:rPr>
        <w:t>       </w:t>
      </w:r>
      <w:r>
        <w:rPr>
          <w:spacing w:val="-26"/>
          <w:u w:val="single"/>
        </w:rPr>
        <w:t> 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spacing w:before="52"/>
      </w:pPr>
      <w:r>
        <w:rPr/>
        <w:t>ALLEGA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13" w:hanging="360"/>
        <w:jc w:val="both"/>
        <w:rPr>
          <w:sz w:val="24"/>
        </w:rPr>
      </w:pPr>
      <w:r>
        <w:rPr>
          <w:sz w:val="24"/>
        </w:rPr>
        <w:t>Fideiussione</w:t>
      </w:r>
      <w:r>
        <w:rPr>
          <w:spacing w:val="12"/>
          <w:sz w:val="24"/>
        </w:rPr>
        <w:t> </w:t>
      </w:r>
      <w:r>
        <w:rPr>
          <w:sz w:val="24"/>
        </w:rPr>
        <w:t>bancaria</w:t>
      </w:r>
      <w:r>
        <w:rPr>
          <w:spacing w:val="16"/>
          <w:sz w:val="24"/>
        </w:rPr>
        <w:t> </w:t>
      </w:r>
      <w:r>
        <w:rPr>
          <w:sz w:val="24"/>
        </w:rPr>
        <w:t>o</w:t>
      </w:r>
      <w:r>
        <w:rPr>
          <w:spacing w:val="12"/>
          <w:sz w:val="24"/>
        </w:rPr>
        <w:t> </w:t>
      </w:r>
      <w:r>
        <w:rPr>
          <w:sz w:val="24"/>
        </w:rPr>
        <w:t>polizza</w:t>
      </w:r>
      <w:r>
        <w:rPr>
          <w:spacing w:val="16"/>
          <w:sz w:val="24"/>
        </w:rPr>
        <w:t> </w:t>
      </w:r>
      <w:r>
        <w:rPr>
          <w:sz w:val="24"/>
        </w:rPr>
        <w:t>assicurativa</w:t>
      </w:r>
      <w:r>
        <w:rPr>
          <w:spacing w:val="17"/>
          <w:sz w:val="24"/>
        </w:rPr>
        <w:t> </w:t>
      </w:r>
      <w:r>
        <w:rPr>
          <w:sz w:val="24"/>
        </w:rPr>
        <w:t>conforme</w:t>
      </w:r>
      <w:r>
        <w:rPr>
          <w:spacing w:val="16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quanto</w:t>
      </w:r>
      <w:r>
        <w:rPr>
          <w:spacing w:val="16"/>
          <w:sz w:val="24"/>
        </w:rPr>
        <w:t> </w:t>
      </w:r>
      <w:r>
        <w:rPr>
          <w:sz w:val="24"/>
        </w:rPr>
        <w:t>previsto</w:t>
      </w:r>
      <w:r>
        <w:rPr>
          <w:spacing w:val="16"/>
          <w:sz w:val="24"/>
        </w:rPr>
        <w:t> </w:t>
      </w:r>
      <w:r>
        <w:rPr>
          <w:sz w:val="24"/>
        </w:rPr>
        <w:t>nell’Avviso</w:t>
      </w:r>
      <w:r>
        <w:rPr>
          <w:spacing w:val="16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in</w:t>
      </w:r>
      <w:r>
        <w:rPr>
          <w:i/>
          <w:color w:val="FF0000"/>
          <w:spacing w:val="16"/>
          <w:sz w:val="24"/>
        </w:rPr>
        <w:t> </w:t>
      </w:r>
      <w:r>
        <w:rPr>
          <w:i/>
          <w:color w:val="FF0000"/>
          <w:sz w:val="24"/>
        </w:rPr>
        <w:t>ipotesi</w:t>
      </w:r>
      <w:r>
        <w:rPr>
          <w:i/>
          <w:color w:val="FF0000"/>
          <w:spacing w:val="-51"/>
          <w:sz w:val="24"/>
        </w:rPr>
        <w:t> </w:t>
      </w:r>
      <w:r>
        <w:rPr>
          <w:i/>
          <w:color w:val="FF0000"/>
          <w:sz w:val="24"/>
        </w:rPr>
        <w:t>di richiesta della prima tranche dell’anticipazione o di richiesta solo della seconda tranche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dell’anticipazione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e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z w:val="24"/>
        </w:rPr>
        <w:t>solo nel caso in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cui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il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beneficiario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non sia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una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pubblica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amministrazione</w:t>
      </w:r>
      <w:r>
        <w:rPr>
          <w:sz w:val="24"/>
        </w:rPr>
        <w:t>]</w:t>
      </w:r>
    </w:p>
    <w:p>
      <w:pPr>
        <w:pStyle w:val="BodyText"/>
      </w:pPr>
    </w:p>
    <w:p>
      <w:pPr>
        <w:spacing w:before="161"/>
        <w:ind w:left="112" w:right="0" w:firstLine="0"/>
        <w:jc w:val="both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caso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anticipazione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erogarsi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seguito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dell’approvazione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progetto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esecutivo:</w:t>
      </w:r>
    </w:p>
    <w:p>
      <w:pPr>
        <w:pStyle w:val="ListParagraph"/>
        <w:numPr>
          <w:ilvl w:val="1"/>
          <w:numId w:val="1"/>
        </w:numPr>
        <w:tabs>
          <w:tab w:pos="825" w:val="left" w:leader="none"/>
        </w:tabs>
        <w:spacing w:line="240" w:lineRule="auto" w:before="182" w:after="0"/>
        <w:ind w:left="824" w:right="0" w:hanging="357"/>
        <w:jc w:val="both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> </w:t>
      </w:r>
      <w:r>
        <w:rPr>
          <w:sz w:val="24"/>
        </w:rPr>
        <w:t>dell’atto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approvazione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progetto di</w:t>
      </w:r>
      <w:r>
        <w:rPr>
          <w:spacing w:val="-3"/>
          <w:sz w:val="24"/>
        </w:rPr>
        <w:t> </w:t>
      </w:r>
      <w:r>
        <w:rPr>
          <w:sz w:val="24"/>
        </w:rPr>
        <w:t>livello</w:t>
      </w:r>
      <w:r>
        <w:rPr>
          <w:spacing w:val="-4"/>
          <w:sz w:val="24"/>
        </w:rPr>
        <w:t> </w:t>
      </w:r>
      <w:r>
        <w:rPr>
          <w:sz w:val="24"/>
        </w:rPr>
        <w:t>esecutivo;</w:t>
      </w:r>
    </w:p>
    <w:p>
      <w:pPr>
        <w:spacing w:before="79"/>
        <w:ind w:left="112" w:right="0" w:firstLine="0"/>
        <w:jc w:val="both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caso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anticipazione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erogarsi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seguito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dell’aggiudicazione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lavori:</w:t>
      </w:r>
    </w:p>
    <w:p>
      <w:pPr>
        <w:pStyle w:val="ListParagraph"/>
        <w:numPr>
          <w:ilvl w:val="1"/>
          <w:numId w:val="1"/>
        </w:numPr>
        <w:tabs>
          <w:tab w:pos="825" w:val="left" w:leader="none"/>
        </w:tabs>
        <w:spacing w:line="240" w:lineRule="auto" w:before="102" w:after="0"/>
        <w:ind w:left="824" w:right="122" w:hanging="356"/>
        <w:jc w:val="both"/>
        <w:rPr>
          <w:sz w:val="24"/>
        </w:rPr>
      </w:pPr>
      <w:r>
        <w:rPr>
          <w:sz w:val="24"/>
        </w:rPr>
        <w:t>Copia dell’atto di approvazione del progetto di livello esecutivo</w:t>
      </w:r>
      <w:r>
        <w:rPr>
          <w:spacing w:val="1"/>
          <w:sz w:val="24"/>
        </w:rPr>
        <w:t> </w:t>
      </w:r>
      <w:r>
        <w:rPr>
          <w:i/>
          <w:sz w:val="24"/>
        </w:rPr>
        <w:t>(se non già trasmesso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all’atto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una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prima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richiesta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anticipazione)</w:t>
      </w:r>
      <w:r>
        <w:rPr>
          <w:i/>
          <w:spacing w:val="5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825" w:val="left" w:leader="none"/>
        </w:tabs>
        <w:spacing w:line="240" w:lineRule="auto" w:before="2" w:after="0"/>
        <w:ind w:left="824" w:right="130" w:hanging="356"/>
        <w:jc w:val="both"/>
        <w:rPr>
          <w:sz w:val="24"/>
        </w:rPr>
      </w:pPr>
      <w:r>
        <w:rPr>
          <w:sz w:val="24"/>
        </w:rPr>
        <w:t>Copia del provvedimento di approvazione dell’aggiudicazione relativa alla procedura di</w:t>
      </w:r>
      <w:r>
        <w:rPr>
          <w:spacing w:val="1"/>
          <w:sz w:val="24"/>
        </w:rPr>
        <w:t> </w:t>
      </w:r>
      <w:r>
        <w:rPr>
          <w:sz w:val="24"/>
        </w:rPr>
        <w:t>evidenza</w:t>
      </w:r>
      <w:r>
        <w:rPr>
          <w:spacing w:val="-4"/>
          <w:sz w:val="24"/>
        </w:rPr>
        <w:t> </w:t>
      </w:r>
      <w:r>
        <w:rPr>
          <w:sz w:val="24"/>
        </w:rPr>
        <w:t>pubblica</w:t>
      </w:r>
      <w:r>
        <w:rPr>
          <w:spacing w:val="-4"/>
          <w:sz w:val="24"/>
        </w:rPr>
        <w:t> </w:t>
      </w:r>
      <w:r>
        <w:rPr>
          <w:sz w:val="24"/>
        </w:rPr>
        <w:t>per lavori,</w:t>
      </w:r>
      <w:r>
        <w:rPr>
          <w:spacing w:val="-5"/>
          <w:sz w:val="24"/>
        </w:rPr>
        <w:t> </w:t>
      </w:r>
      <w:r>
        <w:rPr>
          <w:sz w:val="24"/>
        </w:rPr>
        <w:t>predisposto</w:t>
      </w:r>
      <w:r>
        <w:rPr>
          <w:spacing w:val="-4"/>
          <w:sz w:val="24"/>
        </w:rPr>
        <w:t> </w:t>
      </w:r>
      <w:r>
        <w:rPr>
          <w:sz w:val="24"/>
        </w:rPr>
        <w:t>ai sensi</w:t>
      </w:r>
      <w:r>
        <w:rPr>
          <w:spacing w:val="-4"/>
          <w:sz w:val="24"/>
        </w:rPr>
        <w:t> </w:t>
      </w:r>
      <w:r>
        <w:rPr>
          <w:sz w:val="24"/>
        </w:rPr>
        <w:t>dell’art.</w:t>
      </w:r>
      <w:r>
        <w:rPr>
          <w:spacing w:val="-1"/>
          <w:sz w:val="24"/>
        </w:rPr>
        <w:t> </w:t>
      </w:r>
      <w:r>
        <w:rPr>
          <w:sz w:val="24"/>
        </w:rPr>
        <w:t>33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D.</w:t>
      </w:r>
      <w:r>
        <w:rPr>
          <w:spacing w:val="-1"/>
          <w:sz w:val="24"/>
        </w:rPr>
        <w:t> </w:t>
      </w:r>
      <w:r>
        <w:rPr>
          <w:sz w:val="24"/>
        </w:rPr>
        <w:t>Lgs.</w:t>
      </w:r>
      <w:r>
        <w:rPr>
          <w:spacing w:val="-2"/>
          <w:sz w:val="24"/>
        </w:rPr>
        <w:t> </w:t>
      </w:r>
      <w:r>
        <w:rPr>
          <w:sz w:val="24"/>
        </w:rPr>
        <w:t>50/2016</w:t>
      </w:r>
      <w:r>
        <w:rPr>
          <w:spacing w:val="-3"/>
          <w:sz w:val="24"/>
        </w:rPr>
        <w:t> </w:t>
      </w:r>
      <w:r>
        <w:rPr>
          <w:sz w:val="24"/>
        </w:rPr>
        <w:t>e s.m.i.;</w:t>
      </w:r>
    </w:p>
    <w:p>
      <w:pPr>
        <w:spacing w:before="78"/>
        <w:ind w:left="112" w:right="0" w:firstLine="0"/>
        <w:jc w:val="both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caso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anticipazione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erogarsi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un’operazione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attuata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appalto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integrato:</w:t>
      </w:r>
    </w:p>
    <w:p>
      <w:pPr>
        <w:pStyle w:val="ListParagraph"/>
        <w:numPr>
          <w:ilvl w:val="1"/>
          <w:numId w:val="1"/>
        </w:numPr>
        <w:tabs>
          <w:tab w:pos="825" w:val="left" w:leader="none"/>
        </w:tabs>
        <w:spacing w:line="240" w:lineRule="auto" w:before="102" w:after="0"/>
        <w:ind w:left="824" w:right="125" w:hanging="356"/>
        <w:jc w:val="both"/>
        <w:rPr>
          <w:sz w:val="24"/>
        </w:rPr>
      </w:pPr>
      <w:r>
        <w:rPr>
          <w:sz w:val="24"/>
        </w:rPr>
        <w:t>Copia del provvedimento di approvazione dell’aggiudicazione relativa alla procedura di</w:t>
      </w:r>
      <w:r>
        <w:rPr>
          <w:spacing w:val="1"/>
          <w:sz w:val="24"/>
        </w:rPr>
        <w:t> </w:t>
      </w:r>
      <w:r>
        <w:rPr>
          <w:sz w:val="24"/>
        </w:rPr>
        <w:t>evidenza pubblica per la progettazione esecutiva e per lavori, predisposto ai sensi dell’art.</w:t>
      </w:r>
      <w:r>
        <w:rPr>
          <w:spacing w:val="1"/>
          <w:sz w:val="24"/>
        </w:rPr>
        <w:t> </w:t>
      </w:r>
      <w:r>
        <w:rPr>
          <w:sz w:val="24"/>
        </w:rPr>
        <w:t>33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D. Lgs. 50/2016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s.m.i.</w:t>
      </w:r>
      <w:r>
        <w:rPr>
          <w:spacing w:val="5"/>
          <w:sz w:val="24"/>
        </w:rPr>
        <w:t> </w:t>
      </w:r>
      <w:r>
        <w:rPr>
          <w:sz w:val="24"/>
        </w:rPr>
        <w:t>(per</w:t>
      </w:r>
      <w:r>
        <w:rPr>
          <w:spacing w:val="1"/>
          <w:sz w:val="24"/>
        </w:rPr>
        <w:t> </w:t>
      </w:r>
      <w:r>
        <w:rPr>
          <w:sz w:val="24"/>
        </w:rPr>
        <w:t>prima</w:t>
      </w:r>
      <w:r>
        <w:rPr>
          <w:spacing w:val="-3"/>
          <w:sz w:val="24"/>
        </w:rPr>
        <w:t> </w:t>
      </w:r>
      <w:r>
        <w:rPr>
          <w:sz w:val="24"/>
        </w:rPr>
        <w:t>richiesta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2"/>
          <w:sz w:val="24"/>
        </w:rPr>
        <w:t> </w:t>
      </w:r>
      <w:r>
        <w:rPr>
          <w:sz w:val="24"/>
        </w:rPr>
        <w:t>anticipazione);</w:t>
      </w:r>
    </w:p>
    <w:p>
      <w:pPr>
        <w:pStyle w:val="ListParagraph"/>
        <w:numPr>
          <w:ilvl w:val="1"/>
          <w:numId w:val="1"/>
        </w:numPr>
        <w:tabs>
          <w:tab w:pos="825" w:val="left" w:leader="none"/>
        </w:tabs>
        <w:spacing w:line="240" w:lineRule="auto" w:before="1" w:after="0"/>
        <w:ind w:left="824" w:right="0" w:hanging="357"/>
        <w:jc w:val="both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> </w:t>
      </w:r>
      <w:r>
        <w:rPr>
          <w:sz w:val="24"/>
        </w:rPr>
        <w:t>del verbale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consegna lavori</w:t>
      </w:r>
      <w:r>
        <w:rPr>
          <w:spacing w:val="-1"/>
          <w:sz w:val="24"/>
        </w:rPr>
        <w:t> </w:t>
      </w:r>
      <w:r>
        <w:rPr>
          <w:sz w:val="24"/>
        </w:rPr>
        <w:t>(per</w:t>
      </w:r>
      <w:r>
        <w:rPr>
          <w:spacing w:val="-4"/>
          <w:sz w:val="24"/>
        </w:rPr>
        <w:t> </w:t>
      </w:r>
      <w:r>
        <w:rPr>
          <w:sz w:val="24"/>
        </w:rPr>
        <w:t>seconda richiesta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anticipazione);</w:t>
      </w:r>
    </w:p>
    <w:p>
      <w:pPr>
        <w:pStyle w:val="BodyText"/>
        <w:spacing w:before="9"/>
        <w:rPr>
          <w:sz w:val="32"/>
        </w:rPr>
      </w:pPr>
    </w:p>
    <w:p>
      <w:pPr>
        <w:pStyle w:val="Heading1"/>
      </w:pPr>
      <w:r>
        <w:rPr/>
        <w:t>DICHIARA</w:t>
      </w:r>
    </w:p>
    <w:p>
      <w:pPr>
        <w:spacing w:after="0"/>
        <w:sectPr>
          <w:type w:val="continuous"/>
          <w:pgSz w:w="11910" w:h="16840"/>
          <w:pgMar w:top="700" w:bottom="280" w:left="1020" w:right="1020"/>
        </w:sectPr>
      </w:pPr>
    </w:p>
    <w:p>
      <w:pPr>
        <w:spacing w:before="30"/>
        <w:ind w:left="112" w:right="0" w:firstLine="0"/>
        <w:jc w:val="left"/>
        <w:rPr>
          <w:sz w:val="22"/>
        </w:rPr>
      </w:pPr>
      <w:r>
        <w:rPr>
          <w:sz w:val="22"/>
        </w:rPr>
        <w:t>[Digitare</w:t>
      </w:r>
      <w:r>
        <w:rPr>
          <w:spacing w:val="-6"/>
          <w:sz w:val="22"/>
        </w:rPr>
        <w:t> </w:t>
      </w:r>
      <w:r>
        <w:rPr>
          <w:sz w:val="22"/>
        </w:rPr>
        <w:t>qui]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172" w:after="0"/>
        <w:ind w:left="824" w:right="123" w:hanging="356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sono</w:t>
      </w:r>
      <w:r>
        <w:rPr>
          <w:spacing w:val="1"/>
          <w:sz w:val="24"/>
        </w:rPr>
        <w:t> </w:t>
      </w:r>
      <w:r>
        <w:rPr>
          <w:sz w:val="24"/>
        </w:rPr>
        <w:t>stati</w:t>
      </w:r>
      <w:r>
        <w:rPr>
          <w:spacing w:val="1"/>
          <w:sz w:val="24"/>
        </w:rPr>
        <w:t> </w:t>
      </w:r>
      <w:r>
        <w:rPr>
          <w:sz w:val="24"/>
        </w:rPr>
        <w:t>rispettati</w:t>
      </w:r>
      <w:r>
        <w:rPr>
          <w:spacing w:val="1"/>
          <w:sz w:val="24"/>
        </w:rPr>
        <w:t> </w:t>
      </w:r>
      <w:r>
        <w:rPr>
          <w:sz w:val="24"/>
        </w:rPr>
        <w:t>tutti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regolamenti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norme</w:t>
      </w:r>
      <w:r>
        <w:rPr>
          <w:spacing w:val="1"/>
          <w:sz w:val="24"/>
        </w:rPr>
        <w:t> </w:t>
      </w:r>
      <w:r>
        <w:rPr>
          <w:sz w:val="24"/>
        </w:rPr>
        <w:t>UE</w:t>
      </w:r>
      <w:r>
        <w:rPr>
          <w:spacing w:val="1"/>
          <w:sz w:val="24"/>
        </w:rPr>
        <w:t> </w:t>
      </w:r>
      <w:r>
        <w:rPr>
          <w:sz w:val="24"/>
        </w:rPr>
        <w:t>applicabili,</w:t>
      </w:r>
      <w:r>
        <w:rPr>
          <w:spacing w:val="1"/>
          <w:sz w:val="24"/>
        </w:rPr>
        <w:t> </w:t>
      </w:r>
      <w:r>
        <w:rPr>
          <w:sz w:val="24"/>
        </w:rPr>
        <w:t>tra</w:t>
      </w:r>
      <w:r>
        <w:rPr>
          <w:spacing w:val="1"/>
          <w:sz w:val="24"/>
        </w:rPr>
        <w:t> </w:t>
      </w:r>
      <w:r>
        <w:rPr>
          <w:sz w:val="24"/>
        </w:rPr>
        <w:t>cui</w:t>
      </w:r>
      <w:r>
        <w:rPr>
          <w:spacing w:val="1"/>
          <w:sz w:val="24"/>
        </w:rPr>
        <w:t> </w:t>
      </w:r>
      <w:r>
        <w:rPr>
          <w:sz w:val="24"/>
        </w:rPr>
        <w:t>quelle</w:t>
      </w:r>
      <w:r>
        <w:rPr>
          <w:spacing w:val="1"/>
          <w:sz w:val="24"/>
        </w:rPr>
        <w:t> </w:t>
      </w:r>
      <w:r>
        <w:rPr>
          <w:sz w:val="24"/>
        </w:rPr>
        <w:t>riguardanti gli obblighi in materia di concorrenza, aiuti di Stato, informazione e pubblicità,</w:t>
      </w:r>
      <w:r>
        <w:rPr>
          <w:spacing w:val="1"/>
          <w:sz w:val="24"/>
        </w:rPr>
        <w:t> </w:t>
      </w:r>
      <w:r>
        <w:rPr>
          <w:sz w:val="24"/>
        </w:rPr>
        <w:t>tutela</w:t>
      </w:r>
      <w:r>
        <w:rPr>
          <w:spacing w:val="-3"/>
          <w:sz w:val="24"/>
        </w:rPr>
        <w:t> </w:t>
      </w:r>
      <w:r>
        <w:rPr>
          <w:sz w:val="24"/>
        </w:rPr>
        <w:t>dell’ambiente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pari</w:t>
      </w:r>
      <w:r>
        <w:rPr>
          <w:spacing w:val="-2"/>
          <w:sz w:val="24"/>
        </w:rPr>
        <w:t> </w:t>
      </w:r>
      <w:r>
        <w:rPr>
          <w:sz w:val="24"/>
        </w:rPr>
        <w:t>opportunità;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" w:after="0"/>
        <w:ind w:left="824" w:right="116" w:hanging="356"/>
        <w:jc w:val="both"/>
        <w:rPr>
          <w:sz w:val="24"/>
        </w:rPr>
      </w:pPr>
      <w:r>
        <w:rPr>
          <w:sz w:val="24"/>
        </w:rPr>
        <w:t>che ogni adempimento procedurale finalizzato all’attuazione dell’operazione in oggetto è</w:t>
      </w:r>
      <w:r>
        <w:rPr>
          <w:spacing w:val="1"/>
          <w:sz w:val="24"/>
        </w:rPr>
        <w:t> </w:t>
      </w:r>
      <w:r>
        <w:rPr>
          <w:sz w:val="24"/>
        </w:rPr>
        <w:t>stato</w:t>
      </w:r>
      <w:r>
        <w:rPr>
          <w:spacing w:val="1"/>
          <w:sz w:val="24"/>
        </w:rPr>
        <w:t> </w:t>
      </w:r>
      <w:r>
        <w:rPr>
          <w:sz w:val="24"/>
        </w:rPr>
        <w:t>effettuato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ottemperanza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normativo</w:t>
      </w:r>
      <w:r>
        <w:rPr>
          <w:spacing w:val="1"/>
          <w:sz w:val="24"/>
        </w:rPr>
        <w:t> </w:t>
      </w:r>
      <w:r>
        <w:rPr>
          <w:sz w:val="24"/>
        </w:rPr>
        <w:t>tracciato</w:t>
      </w:r>
      <w:r>
        <w:rPr>
          <w:spacing w:val="1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D.</w:t>
      </w:r>
      <w:r>
        <w:rPr>
          <w:spacing w:val="1"/>
          <w:sz w:val="24"/>
        </w:rPr>
        <w:t> </w:t>
      </w:r>
      <w:r>
        <w:rPr>
          <w:sz w:val="24"/>
        </w:rPr>
        <w:t>Lgs.</w:t>
      </w:r>
      <w:r>
        <w:rPr>
          <w:spacing w:val="1"/>
          <w:sz w:val="24"/>
        </w:rPr>
        <w:t> </w:t>
      </w:r>
      <w:r>
        <w:rPr>
          <w:sz w:val="24"/>
        </w:rPr>
        <w:t>50/2016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-52"/>
          <w:sz w:val="24"/>
        </w:rPr>
        <w:t> </w:t>
      </w:r>
      <w:r>
        <w:rPr>
          <w:sz w:val="24"/>
        </w:rPr>
        <w:t>s.m.i.;;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1" w:after="0"/>
        <w:ind w:left="824" w:right="127" w:hanging="356"/>
        <w:jc w:val="both"/>
        <w:rPr>
          <w:sz w:val="24"/>
        </w:rPr>
      </w:pPr>
      <w:r>
        <w:rPr>
          <w:sz w:val="24"/>
        </w:rPr>
        <w:t>che sono state adempiute tutte le prescrizioni di legge applicabili di rilevanza regionale e</w:t>
      </w:r>
      <w:r>
        <w:rPr>
          <w:spacing w:val="1"/>
          <w:sz w:val="24"/>
        </w:rPr>
        <w:t> </w:t>
      </w:r>
      <w:r>
        <w:rPr>
          <w:sz w:val="24"/>
        </w:rPr>
        <w:t>nazionale;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0" w:after="0"/>
        <w:ind w:left="824" w:right="121" w:hanging="356"/>
        <w:jc w:val="both"/>
        <w:rPr>
          <w:sz w:val="24"/>
        </w:rPr>
      </w:pPr>
      <w:r>
        <w:rPr>
          <w:sz w:val="24"/>
        </w:rPr>
        <w:t>che sull’operazione non sono stati ottenuti né richiesti ulteriori rimborsi, contributi ed</w:t>
      </w:r>
      <w:r>
        <w:rPr>
          <w:spacing w:val="1"/>
          <w:sz w:val="24"/>
        </w:rPr>
        <w:t> </w:t>
      </w:r>
      <w:r>
        <w:rPr>
          <w:sz w:val="24"/>
        </w:rPr>
        <w:t>integrazioni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altri</w:t>
      </w:r>
      <w:r>
        <w:rPr>
          <w:spacing w:val="1"/>
          <w:sz w:val="24"/>
        </w:rPr>
        <w:t> </w:t>
      </w:r>
      <w:r>
        <w:rPr>
          <w:sz w:val="24"/>
        </w:rPr>
        <w:t>soggetti,</w:t>
      </w:r>
      <w:r>
        <w:rPr>
          <w:spacing w:val="1"/>
          <w:sz w:val="24"/>
        </w:rPr>
        <w:t> </w:t>
      </w:r>
      <w:r>
        <w:rPr>
          <w:sz w:val="24"/>
        </w:rPr>
        <w:t>pubblici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privati,</w:t>
      </w:r>
      <w:r>
        <w:rPr>
          <w:spacing w:val="1"/>
          <w:sz w:val="24"/>
        </w:rPr>
        <w:t> </w:t>
      </w:r>
      <w:r>
        <w:rPr>
          <w:sz w:val="24"/>
        </w:rPr>
        <w:t>nazionali,</w:t>
      </w:r>
      <w:r>
        <w:rPr>
          <w:spacing w:val="1"/>
          <w:sz w:val="24"/>
        </w:rPr>
        <w:t> </w:t>
      </w:r>
      <w:r>
        <w:rPr>
          <w:sz w:val="24"/>
        </w:rPr>
        <w:t>regionali,</w:t>
      </w:r>
      <w:r>
        <w:rPr>
          <w:spacing w:val="1"/>
          <w:sz w:val="24"/>
        </w:rPr>
        <w:t> </w:t>
      </w:r>
      <w:r>
        <w:rPr>
          <w:sz w:val="24"/>
        </w:rPr>
        <w:t>provinciali</w:t>
      </w:r>
      <w:r>
        <w:rPr>
          <w:spacing w:val="1"/>
          <w:sz w:val="24"/>
        </w:rPr>
        <w:t> </w:t>
      </w:r>
      <w:r>
        <w:rPr>
          <w:sz w:val="24"/>
        </w:rPr>
        <w:t>e/o</w:t>
      </w:r>
      <w:r>
        <w:rPr>
          <w:spacing w:val="1"/>
          <w:sz w:val="24"/>
        </w:rPr>
        <w:t> </w:t>
      </w:r>
      <w:r>
        <w:rPr>
          <w:sz w:val="24"/>
        </w:rPr>
        <w:t>comunitari (ovvero sono stati</w:t>
      </w:r>
      <w:r>
        <w:rPr>
          <w:spacing w:val="-4"/>
          <w:sz w:val="24"/>
        </w:rPr>
        <w:t> </w:t>
      </w:r>
      <w:r>
        <w:rPr>
          <w:sz w:val="24"/>
        </w:rPr>
        <w:t>ottenuti</w:t>
      </w:r>
      <w:r>
        <w:rPr>
          <w:spacing w:val="-4"/>
          <w:sz w:val="24"/>
        </w:rPr>
        <w:t> </w:t>
      </w:r>
      <w:r>
        <w:rPr>
          <w:sz w:val="24"/>
        </w:rPr>
        <w:t>o richiesti</w:t>
      </w:r>
      <w:r>
        <w:rPr>
          <w:spacing w:val="-1"/>
          <w:sz w:val="24"/>
        </w:rPr>
        <w:t> </w:t>
      </w:r>
      <w:r>
        <w:rPr>
          <w:sz w:val="24"/>
        </w:rPr>
        <w:t>quali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quale</w:t>
      </w:r>
      <w:r>
        <w:rPr>
          <w:spacing w:val="-4"/>
          <w:sz w:val="24"/>
        </w:rPr>
        <w:t> </w:t>
      </w:r>
      <w:r>
        <w:rPr>
          <w:sz w:val="24"/>
        </w:rPr>
        <w:t>misura</w:t>
      </w:r>
      <w:r>
        <w:rPr>
          <w:spacing w:val="-4"/>
          <w:sz w:val="24"/>
        </w:rPr>
        <w:t> </w:t>
      </w:r>
      <w:r>
        <w:rPr>
          <w:sz w:val="24"/>
        </w:rPr>
        <w:t>e su</w:t>
      </w:r>
      <w:r>
        <w:rPr>
          <w:spacing w:val="-3"/>
          <w:sz w:val="24"/>
        </w:rPr>
        <w:t> </w:t>
      </w:r>
      <w:r>
        <w:rPr>
          <w:sz w:val="24"/>
        </w:rPr>
        <w:t>quali</w:t>
      </w:r>
      <w:r>
        <w:rPr>
          <w:spacing w:val="-3"/>
          <w:sz w:val="24"/>
        </w:rPr>
        <w:t> </w:t>
      </w:r>
      <w:r>
        <w:rPr>
          <w:sz w:val="24"/>
        </w:rPr>
        <w:t>spese);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0" w:after="0"/>
        <w:ind w:left="824" w:right="119" w:hanging="356"/>
        <w:jc w:val="both"/>
        <w:rPr>
          <w:sz w:val="24"/>
        </w:rPr>
      </w:pPr>
      <w:r>
        <w:rPr>
          <w:sz w:val="24"/>
        </w:rPr>
        <w:t>che sono stati trasmessi alla Regione Siciliana i dati di monitoraggio economico, finanziario,</w:t>
      </w:r>
      <w:r>
        <w:rPr>
          <w:spacing w:val="-52"/>
          <w:sz w:val="24"/>
        </w:rPr>
        <w:t> </w:t>
      </w:r>
      <w:r>
        <w:rPr>
          <w:sz w:val="24"/>
        </w:rPr>
        <w:t>fisico e procedurale e le informazioni relative alle varie fasi di realizzazione dell'Intervento</w:t>
      </w:r>
      <w:r>
        <w:rPr>
          <w:spacing w:val="1"/>
          <w:sz w:val="24"/>
        </w:rPr>
        <w:t> </w:t>
      </w:r>
      <w:r>
        <w:rPr>
          <w:sz w:val="24"/>
        </w:rPr>
        <w:t>nelle</w:t>
      </w:r>
      <w:r>
        <w:rPr>
          <w:spacing w:val="-4"/>
          <w:sz w:val="24"/>
        </w:rPr>
        <w:t> </w:t>
      </w:r>
      <w:r>
        <w:rPr>
          <w:sz w:val="24"/>
        </w:rPr>
        <w:t>modalità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nei</w:t>
      </w:r>
      <w:r>
        <w:rPr>
          <w:spacing w:val="-2"/>
          <w:sz w:val="24"/>
        </w:rPr>
        <w:t> </w:t>
      </w:r>
      <w:r>
        <w:rPr>
          <w:sz w:val="24"/>
        </w:rPr>
        <w:t>tempi</w:t>
      </w:r>
      <w:r>
        <w:rPr>
          <w:spacing w:val="2"/>
          <w:sz w:val="24"/>
        </w:rPr>
        <w:t> </w:t>
      </w:r>
      <w:r>
        <w:rPr>
          <w:sz w:val="24"/>
        </w:rPr>
        <w:t>definiti</w:t>
      </w:r>
      <w:r>
        <w:rPr>
          <w:spacing w:val="-3"/>
          <w:sz w:val="24"/>
        </w:rPr>
        <w:t> </w:t>
      </w:r>
      <w:r>
        <w:rPr>
          <w:sz w:val="24"/>
        </w:rPr>
        <w:t>dalla</w:t>
      </w:r>
      <w:r>
        <w:rPr>
          <w:spacing w:val="-2"/>
          <w:sz w:val="24"/>
        </w:rPr>
        <w:t> </w:t>
      </w:r>
      <w:r>
        <w:rPr>
          <w:sz w:val="24"/>
        </w:rPr>
        <w:t>Regione.</w:t>
      </w:r>
    </w:p>
    <w:p>
      <w:pPr>
        <w:pStyle w:val="BodyText"/>
        <w:spacing w:before="9"/>
        <w:rPr>
          <w:sz w:val="19"/>
        </w:rPr>
      </w:pPr>
    </w:p>
    <w:p>
      <w:pPr>
        <w:pStyle w:val="Heading1"/>
        <w:ind w:left="2500"/>
      </w:pPr>
      <w:r>
        <w:rPr/>
        <w:t>COMUNICA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tabs>
          <w:tab w:pos="7783" w:val="left" w:leader="none"/>
          <w:tab w:pos="9230" w:val="left" w:leader="none"/>
        </w:tabs>
        <w:spacing w:line="259" w:lineRule="auto" w:before="1"/>
        <w:ind w:left="112" w:right="513"/>
      </w:pPr>
      <w:r>
        <w:rPr/>
        <w:t>Che</w:t>
      </w:r>
      <w:r>
        <w:rPr>
          <w:spacing w:val="-1"/>
        </w:rPr>
        <w:t> </w:t>
      </w:r>
      <w:r>
        <w:rPr/>
        <w:t>tutta la</w:t>
      </w:r>
      <w:r>
        <w:rPr>
          <w:spacing w:val="-5"/>
        </w:rPr>
        <w:t> </w:t>
      </w:r>
      <w:r>
        <w:rPr/>
        <w:t>documentazione</w:t>
      </w:r>
      <w:r>
        <w:rPr>
          <w:spacing w:val="-5"/>
        </w:rPr>
        <w:t> </w:t>
      </w:r>
      <w:r>
        <w:rPr/>
        <w:t>relativa</w:t>
      </w:r>
      <w:r>
        <w:rPr>
          <w:spacing w:val="-1"/>
        </w:rPr>
        <w:t> </w:t>
      </w:r>
      <w:r>
        <w:rPr/>
        <w:t>al progetto è</w:t>
      </w:r>
      <w:r>
        <w:rPr>
          <w:spacing w:val="-6"/>
        </w:rPr>
        <w:t> </w:t>
      </w:r>
      <w:r>
        <w:rPr/>
        <w:t>ubicata</w:t>
      </w:r>
      <w:r>
        <w:rPr>
          <w:spacing w:val="-4"/>
        </w:rPr>
        <w:t> </w:t>
      </w:r>
      <w:r>
        <w:rPr/>
        <w:t>presso</w:t>
      </w:r>
      <w:r>
        <w:rPr>
          <w:u w:val="single"/>
        </w:rPr>
        <w:tab/>
        <w:tab/>
      </w:r>
      <w:r>
        <w:rPr/>
        <w:t>e</w:t>
      </w:r>
      <w:r>
        <w:rPr>
          <w:spacing w:val="-51"/>
        </w:rPr>
        <w:t> </w:t>
      </w:r>
      <w:r>
        <w:rPr/>
        <w:t>che il</w:t>
      </w:r>
      <w:r>
        <w:rPr>
          <w:spacing w:val="-4"/>
        </w:rPr>
        <w:t> </w:t>
      </w:r>
      <w:r>
        <w:rPr/>
        <w:t>soggetto addetto</w:t>
      </w:r>
      <w:r>
        <w:rPr>
          <w:spacing w:val="-4"/>
        </w:rPr>
        <w:t> </w:t>
      </w:r>
      <w:r>
        <w:rPr/>
        <w:t>a tale conservazione è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7"/>
        <w:rPr>
          <w:sz w:val="19"/>
        </w:rPr>
      </w:pPr>
    </w:p>
    <w:p>
      <w:pPr>
        <w:pStyle w:val="Heading1"/>
        <w:ind w:left="2503"/>
      </w:pPr>
      <w:r>
        <w:rPr/>
        <w:t>SOTTOSCRIZIONE</w:t>
      </w:r>
      <w:r>
        <w:rPr>
          <w:spacing w:val="-8"/>
        </w:rPr>
        <w:t> </w:t>
      </w:r>
      <w:r>
        <w:rPr/>
        <w:t>DEL</w:t>
      </w:r>
      <w:r>
        <w:rPr>
          <w:spacing w:val="-3"/>
        </w:rPr>
        <w:t> </w:t>
      </w:r>
      <w:r>
        <w:rPr/>
        <w:t>LEGALE</w:t>
      </w:r>
      <w:r>
        <w:rPr>
          <w:spacing w:val="-3"/>
        </w:rPr>
        <w:t> </w:t>
      </w:r>
      <w:r>
        <w:rPr/>
        <w:t>RAPPRESENTANTE</w:t>
      </w: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line="278" w:lineRule="auto"/>
        <w:ind w:left="128" w:right="247"/>
      </w:pPr>
      <w:r>
        <w:rPr/>
        <w:t>Il sottoscritto dichiara di rendere le precedenti dichiarazioni ai sensi dell’art. 47 del D.P.R.</w:t>
      </w:r>
      <w:r>
        <w:rPr>
          <w:spacing w:val="1"/>
        </w:rPr>
        <w:t> </w:t>
      </w:r>
      <w:r>
        <w:rPr/>
        <w:t>28/12/2000 n. 445, e di essere consapevole delle responsabilità penali cui può andare incontro in</w:t>
      </w:r>
      <w:r>
        <w:rPr>
          <w:spacing w:val="-52"/>
        </w:rPr>
        <w:t> </w:t>
      </w:r>
      <w:r>
        <w:rPr/>
        <w:t>caso di</w:t>
      </w:r>
      <w:r>
        <w:rPr>
          <w:spacing w:val="-4"/>
        </w:rPr>
        <w:t> </w:t>
      </w:r>
      <w:r>
        <w:rPr/>
        <w:t>dichiarazione mendace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esibizione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atto falso o</w:t>
      </w:r>
      <w:r>
        <w:rPr>
          <w:spacing w:val="-3"/>
        </w:rPr>
        <w:t> </w:t>
      </w:r>
      <w:r>
        <w:rPr/>
        <w:t>contenente</w:t>
      </w:r>
      <w:r>
        <w:rPr>
          <w:spacing w:val="-5"/>
        </w:rPr>
        <w:t> </w:t>
      </w:r>
      <w:r>
        <w:rPr/>
        <w:t>dati</w:t>
      </w:r>
      <w:r>
        <w:rPr>
          <w:spacing w:val="-4"/>
        </w:rPr>
        <w:t> </w:t>
      </w:r>
      <w:r>
        <w:rPr/>
        <w:t>non</w:t>
      </w:r>
      <w:r>
        <w:rPr>
          <w:spacing w:val="-2"/>
        </w:rPr>
        <w:t> </w:t>
      </w:r>
      <w:r>
        <w:rPr/>
        <w:t>rispondenti a</w:t>
      </w:r>
    </w:p>
    <w:p>
      <w:pPr>
        <w:pStyle w:val="BodyText"/>
        <w:spacing w:before="1"/>
        <w:ind w:left="128"/>
      </w:pPr>
      <w:r>
        <w:rPr/>
        <w:t>verità,</w:t>
      </w:r>
      <w:r>
        <w:rPr>
          <w:spacing w:val="-1"/>
        </w:rPr>
        <w:t> </w:t>
      </w:r>
      <w:r>
        <w:rPr/>
        <w:t>ai</w:t>
      </w:r>
      <w:r>
        <w:rPr>
          <w:spacing w:val="-5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dell’art.</w:t>
      </w:r>
      <w:r>
        <w:rPr>
          <w:spacing w:val="-2"/>
        </w:rPr>
        <w:t> </w:t>
      </w:r>
      <w:r>
        <w:rPr/>
        <w:t>76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D.P.R.</w:t>
      </w:r>
      <w:r>
        <w:rPr>
          <w:spacing w:val="-3"/>
        </w:rPr>
        <w:t> </w:t>
      </w:r>
      <w:r>
        <w:rPr/>
        <w:t>28/12/2000</w:t>
      </w:r>
      <w:r>
        <w:rPr>
          <w:spacing w:val="-4"/>
        </w:rPr>
        <w:t> </w:t>
      </w:r>
      <w:r>
        <w:rPr/>
        <w:t>n.</w:t>
      </w:r>
      <w:r>
        <w:rPr>
          <w:spacing w:val="-3"/>
        </w:rPr>
        <w:t> </w:t>
      </w:r>
      <w:r>
        <w:rPr/>
        <w:t>445.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7194" w:val="left" w:leader="none"/>
        </w:tabs>
        <w:spacing w:before="157"/>
        <w:ind w:left="112"/>
      </w:pPr>
      <w:r>
        <w:rPr/>
        <w:t>Luogo,</w:t>
      </w:r>
      <w:r>
        <w:rPr>
          <w:spacing w:val="-2"/>
        </w:rPr>
        <w:t> </w:t>
      </w:r>
      <w:r>
        <w:rPr/>
        <w:t>data</w:t>
        <w:tab/>
        <w:t>Firma</w:t>
      </w:r>
      <w:r>
        <w:rPr>
          <w:spacing w:val="-2"/>
        </w:rPr>
        <w:t> </w:t>
      </w:r>
      <w:r>
        <w:rPr/>
        <w:t>digitale</w:t>
      </w:r>
    </w:p>
    <w:sectPr>
      <w:pgSz w:w="11910" w:h="16840"/>
      <w:pgMar w:top="6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24" w:hanging="356"/>
      </w:pPr>
      <w:rPr>
        <w:rFonts w:hint="default" w:ascii="Calibri" w:hAnsi="Calibri" w:eastAsia="Calibri" w:cs="Calibri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24" w:hanging="35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29" w:hanging="35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4" w:hanging="35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39" w:hanging="35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4" w:hanging="35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48" w:hanging="35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53" w:hanging="35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58" w:hanging="35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Calibri" w:hAnsi="Calibri" w:eastAsia="Calibri" w:cs="Calibri"/>
        <w:spacing w:val="-2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□"/>
      <w:lvlJc w:val="left"/>
      <w:pPr>
        <w:ind w:left="824" w:hanging="356"/>
      </w:pPr>
      <w:rPr>
        <w:rFonts w:hint="default" w:ascii="Symbol" w:hAnsi="Symbol" w:eastAsia="Symbol" w:cs="Symbol"/>
        <w:w w:val="6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25" w:hanging="35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30" w:hanging="35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36" w:hanging="35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41" w:hanging="35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46" w:hanging="35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52" w:hanging="35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57" w:hanging="356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501" w:right="2506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824" w:hanging="356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2021-06-29T13:28:04Z</dcterms:created>
  <dcterms:modified xsi:type="dcterms:W3CDTF">2021-06-29T13:28:04Z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