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483" w:right="120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REPUBBLICA ITALIANA</w:t>
      </w:r>
      <w:r w:rsidDel="00000000" w:rsidR="00000000" w:rsidRPr="00000000">
        <w:drawing>
          <wp:anchor allowOverlap="1" behindDoc="0" distB="0" distT="0" distL="0" distR="0" hidden="0" layoutInCell="1" locked="0" relativeHeight="0" simplePos="0">
            <wp:simplePos x="0" y="0"/>
            <wp:positionH relativeFrom="column">
              <wp:posOffset>3451225</wp:posOffset>
            </wp:positionH>
            <wp:positionV relativeFrom="paragraph">
              <wp:posOffset>309880</wp:posOffset>
            </wp:positionV>
            <wp:extent cx="389912" cy="485013"/>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9912" cy="485013"/>
                    </a:xfrm>
                    <a:prstGeom prst="rect"/>
                    <a:ln/>
                  </pic:spPr>
                </pic:pic>
              </a:graphicData>
            </a:graphic>
          </wp:anchor>
        </w:drawing>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Times New Roman" w:cs="Times New Roman" w:eastAsia="Times New Roman" w:hAnsi="Times New Roman"/>
          <w:b w:val="0"/>
          <w:i w:val="1"/>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36"/>
          <w:szCs w:val="36"/>
          <w:u w:val="none"/>
          <w:shd w:fill="auto" w:val="clear"/>
          <w:vertAlign w:val="baseline"/>
          <w:rtl w:val="0"/>
        </w:rPr>
        <w:t xml:space="preserve">Regione Siciliana</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 w:line="252.00000000000003" w:lineRule="auto"/>
        <w:ind w:left="452" w:right="120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ASSESSORATO REGIONALE DELL'AGRICOLTURA, DELLO SVILUPPO RURALE E DELLA PESCA MEDITERRANEA</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2372" w:right="305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DIPARTIMENTO REGIONALE DELL'AGRICOLTURA SERVIZIO 2 – INVESTIMENTI IN AGRICOLTURA</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28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U.O. S2.03 – VITICOLTURA ED ENOLOGIA</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430" w:right="112" w:firstLine="0"/>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Intervento Settoriale misura “Investimenti” di cui al Regolamento (UE) n. 1308/2013 e Regolamento (UE) n. 2021/2115 del 02/12/2021, del D.M. n. 640042 del 14/12/2022 e successive modifiche ed integrazioni e delle istruzioni Operative di Agea n. 27 del 28/03/2023 e n. 56 del 31/05/2023, attuato con il Piano Strategico 2023/2027</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1302" w:right="904"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1302" w:right="904"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ALLEGATO – PIANO AZIENDALE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IDEA PROGETTUALE</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713"/>
        </w:tabs>
        <w:spacing w:after="0" w:before="128" w:line="240" w:lineRule="auto"/>
        <w:ind w:left="712" w:right="0" w:hanging="22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SITUAZIONE DI PARTENZA DELL’AZIENDA</w:t>
      </w: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208"/>
        </w:tabs>
        <w:spacing w:after="0" w:before="124" w:line="240" w:lineRule="auto"/>
        <w:ind w:left="1207" w:right="0" w:hanging="35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Dati anagrafici</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208"/>
        </w:tabs>
        <w:spacing w:after="0" w:before="6" w:line="240" w:lineRule="auto"/>
        <w:ind w:left="1207" w:right="0" w:hanging="35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Consistenze aziendali</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208"/>
        </w:tabs>
        <w:spacing w:after="0" w:before="3" w:line="240" w:lineRule="auto"/>
        <w:ind w:left="1207" w:right="0" w:hanging="35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Capitale umano</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208"/>
        </w:tabs>
        <w:spacing w:after="0" w:before="3" w:line="240" w:lineRule="auto"/>
        <w:ind w:left="1207" w:right="0" w:hanging="35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Produzione</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208"/>
        </w:tabs>
        <w:spacing w:after="0" w:before="3" w:line="240" w:lineRule="auto"/>
        <w:ind w:left="1207" w:right="0" w:hanging="35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Mercato</w: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208"/>
        </w:tabs>
        <w:spacing w:after="0" w:before="3" w:line="240" w:lineRule="auto"/>
        <w:ind w:left="1207" w:right="0" w:hanging="35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situazione economica consuntiva</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703"/>
        </w:tabs>
        <w:spacing w:after="0" w:before="120" w:line="240" w:lineRule="auto"/>
        <w:ind w:left="702" w:right="0" w:hanging="21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PIANO DI SVILUPPO AZIENDALE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STRATEGIA DI SVILUPPO DELL’AZIENDA</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703"/>
        </w:tabs>
        <w:spacing w:after="0" w:before="126" w:line="240" w:lineRule="auto"/>
        <w:ind w:left="702" w:right="0" w:hanging="21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PROGRAMMA DEGLI INVESTIMENTI DA FINANZIARE</w:t>
      </w: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149" w:line="240" w:lineRule="auto"/>
        <w:ind w:left="119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Obiettivi e risultati attesi dagli investimenti programmati</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7" w:line="240" w:lineRule="auto"/>
        <w:ind w:left="119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Coerenza degli investimenti con le priorità indicate dal Regolamento (UE) n. 1308/2013 e Regolamento (UE) n. 2021/2115 del 02/12/2021, del D.M. n. 640042 del 14/12/2022</w:t>
      </w: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3" w:line="240" w:lineRule="auto"/>
        <w:ind w:left="119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Tipologie di investimento (quadro economico)</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3" w:line="240" w:lineRule="auto"/>
        <w:ind w:left="119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Fonti di copertura finanziaria</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3" w:line="240" w:lineRule="auto"/>
        <w:ind w:left="119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Descrizione delle fasi del programma di investimenti ed indicazione dei tempi di realizzazione (cronoprogramma)</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3" w:line="240" w:lineRule="auto"/>
        <w:ind w:left="119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Impatto del programma di investimento sulla situazione economica</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9" w:line="240" w:lineRule="auto"/>
        <w:ind w:left="119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Impatto del programma d’investimento sul miglioramento dell’azienda</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539"/>
          <w:tab w:val="left" w:pos="3293"/>
          <w:tab w:val="left" w:pos="6879"/>
        </w:tabs>
        <w:spacing w:after="0" w:before="93" w:line="393" w:lineRule="auto"/>
        <w:ind w:left="492" w:right="2233" w:hanging="15"/>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di 17</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302" w:right="904" w:firstLine="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302" w:right="904" w:firstLine="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ALLEGATO – PIANO AZIENDALE</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pStyle w:val="Heading1"/>
        <w:spacing w:before="55" w:lineRule="auto"/>
        <w:ind w:firstLine="0"/>
        <w:rPr/>
      </w:pPr>
      <w:r w:rsidDel="00000000" w:rsidR="00000000" w:rsidRPr="00000000">
        <w:rPr>
          <w:rtl w:val="0"/>
        </w:rPr>
        <w:t xml:space="preserve">IDEA PROGETTUALE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sectPr>
          <w:pgSz w:h="16840" w:w="11920" w:orient="portrait"/>
          <w:pgMar w:bottom="280" w:top="440" w:left="220" w:right="320" w:header="720" w:footer="720"/>
          <w:pgNumType w:start="1"/>
        </w:sect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49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di 17</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7140"/>
        </w:tabs>
        <w:spacing w:after="0" w:before="95" w:line="240" w:lineRule="auto"/>
        <w:ind w:left="4149" w:right="0" w:firstLine="0"/>
        <w:jc w:val="left"/>
        <w:rPr>
          <w:rFonts w:ascii="Calibri" w:cs="Calibri" w:eastAsia="Calibri" w:hAnsi="Calibri"/>
          <w:b w:val="0"/>
          <w:i w:val="0"/>
          <w:smallCaps w:val="0"/>
          <w:strike w:val="0"/>
          <w:color w:val="000000"/>
          <w:sz w:val="10"/>
          <w:szCs w:val="10"/>
          <w:u w:val="none"/>
          <w:shd w:fill="auto" w:val="clear"/>
          <w:vertAlign w:val="baseline"/>
        </w:rPr>
        <w:sectPr>
          <w:type w:val="continuous"/>
          <w:pgSz w:h="16840" w:w="11920" w:orient="portrait"/>
          <w:pgMar w:bottom="280" w:top="260" w:left="220" w:right="320" w:header="720" w:footer="720"/>
        </w:sectPr>
      </w:pPr>
      <w:r w:rsidDel="00000000" w:rsidR="00000000" w:rsidRPr="00000000">
        <w:rPr>
          <w:rFonts w:ascii="Calibri" w:cs="Calibri" w:eastAsia="Calibri" w:hAnsi="Calibri"/>
          <w:b w:val="0"/>
          <w:i w:val="0"/>
          <w:smallCaps w:val="0"/>
          <w:strike w:val="0"/>
          <w:color w:val="2b262a"/>
          <w:sz w:val="10"/>
          <w:szCs w:val="10"/>
          <w:u w:val="none"/>
          <w:shd w:fill="auto" w:val="clear"/>
          <w:vertAlign w:val="baseline"/>
          <w:rtl w:val="0"/>
        </w:rPr>
        <w:tab/>
      </w:r>
      <w:r w:rsidDel="00000000" w:rsidR="00000000" w:rsidRPr="00000000">
        <w:rPr>
          <w:rtl w:val="0"/>
        </w:rPr>
      </w:r>
    </w:p>
    <w:p w:rsidR="00000000" w:rsidDel="00000000" w:rsidP="00000000" w:rsidRDefault="00000000" w:rsidRPr="00000000" w14:paraId="0000004F">
      <w:pPr>
        <w:pStyle w:val="Heading1"/>
        <w:numPr>
          <w:ilvl w:val="0"/>
          <w:numId w:val="6"/>
        </w:numPr>
        <w:tabs>
          <w:tab w:val="left" w:pos="713"/>
        </w:tabs>
        <w:spacing w:before="32" w:lineRule="auto"/>
        <w:ind w:left="712" w:hanging="221"/>
        <w:rPr/>
      </w:pPr>
      <w:r w:rsidDel="00000000" w:rsidR="00000000" w:rsidRPr="00000000">
        <w:rPr>
          <w:rtl w:val="0"/>
        </w:rPr>
        <w:t xml:space="preserve">SITUAZIONE DI PARTENZA DELL’AZIENDA</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848"/>
        </w:tabs>
        <w:spacing w:after="0" w:before="0" w:line="240" w:lineRule="auto"/>
        <w:ind w:left="847" w:right="0" w:hanging="35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Dati anagrafici</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40" w:lineRule="auto"/>
        <w:ind w:left="642" w:right="0" w:firstLine="0"/>
        <w:jc w:val="left"/>
        <w:rPr>
          <w:rFonts w:ascii="Times New Roman" w:cs="Times New Roman" w:eastAsia="Times New Roman" w:hAnsi="Times New Roman"/>
          <w:b w:val="1"/>
          <w:i w:val="0"/>
          <w:smallCaps w:val="0"/>
          <w:strike w:val="0"/>
          <w:color w:val="000000"/>
          <w:sz w:val="17"/>
          <w:szCs w:val="1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7"/>
          <w:szCs w:val="17"/>
          <w:u w:val="none"/>
          <w:shd w:fill="auto" w:val="clear"/>
          <w:vertAlign w:val="baseline"/>
          <w:rtl w:val="0"/>
        </w:rPr>
        <w:t xml:space="preserve">- DATI DELL’IMPRESA</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610"/>
        </w:tabs>
        <w:spacing w:after="0" w:before="92" w:line="340" w:lineRule="auto"/>
        <w:ind w:left="642" w:right="1766" w:hanging="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Denominazione sociale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Indirizzo completo della sede legale (via, n. civico, città, prov., CAP)</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864"/>
          <w:tab w:val="left" w:pos="9531"/>
        </w:tabs>
        <w:spacing w:after="0" w:before="60" w:line="240" w:lineRule="auto"/>
        <w:ind w:left="6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PARTITA IVA</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CODICE FISCALE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590"/>
        </w:tabs>
        <w:spacing w:after="0" w:before="93" w:line="348" w:lineRule="auto"/>
        <w:ind w:left="627" w:right="1787"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Iscrizione registro imprese (numero e data)</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Indirizzo completo della sede operativa (via, n. civico, città, prov., CAP)</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133"/>
          <w:tab w:val="left" w:pos="6533"/>
        </w:tabs>
        <w:spacing w:after="0" w:before="59" w:line="240" w:lineRule="auto"/>
        <w:ind w:left="64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Telefono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Fax*</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92"/>
          <w:tab w:val="left" w:pos="9620"/>
        </w:tabs>
        <w:spacing w:after="0" w:before="111" w:line="345" w:lineRule="auto"/>
        <w:ind w:left="627" w:right="1275" w:firstLine="15"/>
        <w:jc w:val="both"/>
        <w:rPr>
          <w:rFonts w:ascii="Times New Roman" w:cs="Times New Roman" w:eastAsia="Times New Roman" w:hAnsi="Times New Roman"/>
          <w:b w:val="0"/>
          <w:i w:val="0"/>
          <w:smallCaps w:val="0"/>
          <w:strike w:val="0"/>
          <w:color w:val="000000"/>
          <w:sz w:val="18"/>
          <w:szCs w:val="1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Indirizzo e-mail</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92"/>
          <w:tab w:val="left" w:pos="9620"/>
        </w:tabs>
        <w:spacing w:after="0" w:before="111" w:line="345" w:lineRule="auto"/>
        <w:ind w:left="627" w:right="1275" w:firstLine="15"/>
        <w:jc w:val="both"/>
        <w:rPr>
          <w:rFonts w:ascii="Times New Roman" w:cs="Times New Roman" w:eastAsia="Times New Roman" w:hAnsi="Times New Roman"/>
          <w:b w:val="0"/>
          <w:i w:val="0"/>
          <w:smallCaps w:val="0"/>
          <w:strike w:val="0"/>
          <w:color w:val="000000"/>
          <w:sz w:val="18"/>
          <w:szCs w:val="1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Posta elettronica certificata (PEC)</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92"/>
          <w:tab w:val="left" w:pos="9620"/>
        </w:tabs>
        <w:spacing w:after="0" w:before="111" w:line="345" w:lineRule="auto"/>
        <w:ind w:left="627" w:right="1275" w:firstLine="15"/>
        <w:jc w:val="both"/>
        <w:rPr>
          <w:rFonts w:ascii="Times New Roman" w:cs="Times New Roman" w:eastAsia="Times New Roman" w:hAnsi="Times New Roman"/>
          <w:b w:val="1"/>
          <w:i w:val="0"/>
          <w:smallCaps w:val="0"/>
          <w:strike w:val="0"/>
          <w:color w:val="000000"/>
          <w:sz w:val="17"/>
          <w:szCs w:val="1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7"/>
          <w:szCs w:val="17"/>
          <w:u w:val="none"/>
          <w:shd w:fill="auto" w:val="clear"/>
          <w:vertAlign w:val="baseline"/>
          <w:rtl w:val="0"/>
        </w:rPr>
        <w:t xml:space="preserve">LEGALE RAPPRESENTANTE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152"/>
          <w:tab w:val="left" w:pos="4779"/>
          <w:tab w:val="left" w:pos="5455"/>
          <w:tab w:val="left" w:pos="9605"/>
          <w:tab w:val="left" w:pos="9868"/>
        </w:tabs>
        <w:spacing w:after="0" w:before="22" w:line="345" w:lineRule="auto"/>
        <w:ind w:left="627" w:right="1508"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Cognome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Nome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Data di nascita</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Luogo di Nascita</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Codice fiscale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tab/>
      </w: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6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Residenza (indirizzo completo – via, n. civico, città, prov., CAP)</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076"/>
          <w:tab w:val="left" w:pos="7639"/>
          <w:tab w:val="left" w:pos="9132"/>
          <w:tab w:val="left" w:pos="9575"/>
        </w:tabs>
        <w:spacing w:after="0" w:before="53" w:line="348" w:lineRule="auto"/>
        <w:ind w:left="627" w:right="1360" w:firstLine="0"/>
        <w:jc w:val="left"/>
        <w:rPr>
          <w:rFonts w:ascii="Times New Roman" w:cs="Times New Roman" w:eastAsia="Times New Roman" w:hAnsi="Times New Roman"/>
          <w:b w:val="1"/>
          <w:i w:val="0"/>
          <w:smallCaps w:val="0"/>
          <w:strike w:val="0"/>
          <w:color w:val="000000"/>
          <w:sz w:val="17"/>
          <w:szCs w:val="1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Telefono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Cellulare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Fax*</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Indirizzo e-mail</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Posta elettronica certificata (PEC)</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7"/>
          <w:szCs w:val="17"/>
          <w:u w:val="none"/>
          <w:shd w:fill="auto" w:val="clear"/>
          <w:vertAlign w:val="baseline"/>
          <w:rtl w:val="0"/>
        </w:rPr>
        <w:t xml:space="preserve">COMPOSIZIONE SOCIETARIA (ripetere per ogni componente)</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152"/>
          <w:tab w:val="left" w:pos="4779"/>
          <w:tab w:val="left" w:pos="5455"/>
          <w:tab w:val="left" w:pos="9605"/>
          <w:tab w:val="left" w:pos="9868"/>
        </w:tabs>
        <w:spacing w:after="0" w:before="21" w:line="345" w:lineRule="auto"/>
        <w:ind w:left="627" w:right="1508"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Cognome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Nome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Data di nascita</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Luogo di Nascita</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Codice fiscale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tab/>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6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Residenza (indirizzo completo – via, n. civico, città, prov., CAP)</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091"/>
          <w:tab w:val="left" w:pos="7654"/>
          <w:tab w:val="left" w:pos="9122"/>
          <w:tab w:val="left" w:pos="9590"/>
        </w:tabs>
        <w:spacing w:after="0" w:before="53" w:line="348" w:lineRule="auto"/>
        <w:ind w:left="642" w:right="1295"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Telefono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Cellulare</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Fax*</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Indirizzo e-mail</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tab/>
        <w:tab/>
        <w:tab/>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Quota di partecipazione nella società</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tab/>
        <w:tab/>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828"/>
        </w:tabs>
        <w:spacing w:after="0" w:before="19" w:line="240" w:lineRule="auto"/>
        <w:ind w:left="627"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Anni di attività svolti nella società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766"/>
        </w:tabs>
        <w:spacing w:after="0" w:before="84" w:line="240" w:lineRule="auto"/>
        <w:ind w:left="627"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Principali mansioni svolte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440" w:left="220" w:right="320" w:header="720" w:footer="720"/>
        </w:sect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302" w:right="904"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302" w:right="904" w:firstLine="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ALLEGATO – PIANO AZIENDALE</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848"/>
        </w:tabs>
        <w:spacing w:after="0" w:before="93" w:line="240" w:lineRule="auto"/>
        <w:ind w:left="847" w:right="0" w:hanging="35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Consistenze aziendali</w:t>
      </w: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120"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terreni aziendali, concessioni e autorizzazioni varie</w:t>
      </w:r>
      <w:r w:rsidDel="00000000" w:rsidR="00000000" w:rsidRPr="00000000">
        <w:rPr>
          <w:rtl w:val="0"/>
        </w:rPr>
      </w:r>
    </w:p>
    <w:tbl>
      <w:tblPr>
        <w:tblStyle w:val="Table1"/>
        <w:tblW w:w="1038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140"/>
        <w:gridCol w:w="2720"/>
        <w:gridCol w:w="2700"/>
        <w:gridCol w:w="1820"/>
        <w:tblGridChange w:id="0">
          <w:tblGrid>
            <w:gridCol w:w="3140"/>
            <w:gridCol w:w="2720"/>
            <w:gridCol w:w="2700"/>
            <w:gridCol w:w="1820"/>
          </w:tblGrid>
        </w:tblGridChange>
      </w:tblGrid>
      <w:tr>
        <w:trPr>
          <w:cantSplit w:val="1"/>
          <w:trHeight w:val="409" w:hRule="atLeast"/>
          <w:tblHeader w:val="1"/>
        </w:trPr>
        <w:tc>
          <w:tcPr>
            <w:gridSpan w:val="4"/>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4391" w:right="4367"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 DI POSSESSO</w:t>
            </w:r>
          </w:p>
        </w:tc>
      </w:tr>
      <w:tr>
        <w:trPr>
          <w:cantSplit w:val="1"/>
          <w:trHeight w:val="809" w:hRule="atLeast"/>
          <w:tblHeader w:val="1"/>
        </w:trPr>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412" w:right="39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TERRENI AZIENDALI,</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2" w:lineRule="auto"/>
              <w:ind w:left="414" w:right="39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CONCESSIONI DEMANIALI, ALTRO</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85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PROPRIETA’</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89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 ettari/mq</w:t>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862" w:right="828"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AFFITTO</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862" w:right="828"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 ettari/mq</w:t>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82" w:right="15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182" w:right="15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 ettari/mq/mc</w:t>
            </w:r>
          </w:p>
        </w:tc>
      </w:tr>
      <w:tr>
        <w:trPr>
          <w:cantSplit w:val="1"/>
          <w:trHeight w:val="630" w:hRule="atLeast"/>
          <w:tblHeader w:val="1"/>
        </w:trPr>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2" w:lineRule="auto"/>
              <w:ind w:left="1071" w:right="506" w:hanging="462"/>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SUPERFICIE AGRICOLA TOTALE (ha)</w:t>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609" w:hRule="atLeast"/>
          <w:tblHeader w:val="1"/>
        </w:trPr>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412" w:right="39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CONCESSIONI DEMANIALI</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412" w:right="39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(ha)/mc</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590" w:hRule="atLeast"/>
          <w:tblHeader w:val="1"/>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412" w:right="39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549" w:hRule="atLeast"/>
          <w:tblHeader w:val="1"/>
        </w:trPr>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20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NOTE</w:t>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1"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immobili</w:t>
      </w:r>
      <w:r w:rsidDel="00000000" w:rsidR="00000000" w:rsidRPr="00000000">
        <w:rPr>
          <w:rtl w:val="0"/>
        </w:rPr>
      </w:r>
    </w:p>
    <w:tbl>
      <w:tblPr>
        <w:tblStyle w:val="Table2"/>
        <w:tblW w:w="1036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200"/>
        <w:gridCol w:w="1880"/>
        <w:gridCol w:w="2140"/>
        <w:gridCol w:w="1260"/>
        <w:gridCol w:w="2880"/>
        <w:tblGridChange w:id="0">
          <w:tblGrid>
            <w:gridCol w:w="2200"/>
            <w:gridCol w:w="1880"/>
            <w:gridCol w:w="2140"/>
            <w:gridCol w:w="1260"/>
            <w:gridCol w:w="2880"/>
          </w:tblGrid>
        </w:tblGridChange>
      </w:tblGrid>
      <w:tr>
        <w:trPr>
          <w:cantSplit w:val="1"/>
          <w:trHeight w:val="670" w:hRule="atLeast"/>
          <w:tblHeader w:val="1"/>
        </w:trPr>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619"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w:t>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399" w:right="37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PROPRIETA’</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399" w:right="37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(mq – mc)</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6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AFFITTO</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68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(mq – mc)</w:t>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325"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24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(mq – mc)</w:t>
            </w:r>
          </w:p>
        </w:tc>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777" w:right="349" w:hanging="406"/>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Anno di costruzione o ultimo ammodernamento</w:t>
            </w:r>
          </w:p>
        </w:tc>
      </w:tr>
      <w:tr>
        <w:trPr>
          <w:cantSplit w:val="1"/>
          <w:trHeight w:val="449" w:hRule="atLeast"/>
          <w:tblHeader w:val="1"/>
        </w:trPr>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1"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Impiantistica presente</w:t>
      </w:r>
      <w:r w:rsidDel="00000000" w:rsidR="00000000" w:rsidRPr="00000000">
        <w:rPr>
          <w:rtl w:val="0"/>
        </w:rPr>
      </w:r>
    </w:p>
    <w:tbl>
      <w:tblPr>
        <w:tblStyle w:val="Table3"/>
        <w:tblW w:w="750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780"/>
        <w:gridCol w:w="2720"/>
        <w:tblGridChange w:id="0">
          <w:tblGrid>
            <w:gridCol w:w="4780"/>
            <w:gridCol w:w="2720"/>
          </w:tblGrid>
        </w:tblGridChange>
      </w:tblGrid>
      <w:tr>
        <w:trPr>
          <w:cantSplit w:val="1"/>
          <w:trHeight w:val="589" w:hRule="atLeast"/>
          <w:tblHeader w:val="1"/>
        </w:trPr>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89" w:right="186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w:t>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506"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ANNO DI ACQUISTO</w:t>
            </w:r>
          </w:p>
        </w:tc>
      </w:tr>
      <w:tr>
        <w:trPr>
          <w:cantSplit w:val="1"/>
          <w:trHeight w:val="450" w:hRule="atLeast"/>
          <w:tblHeader w:val="1"/>
        </w:trPr>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93"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immobilizzazioni immateriali</w:t>
      </w:r>
      <w:r w:rsidDel="00000000" w:rsidR="00000000" w:rsidRPr="00000000">
        <w:rPr>
          <w:rtl w:val="0"/>
        </w:rPr>
      </w:r>
    </w:p>
    <w:tbl>
      <w:tblPr>
        <w:tblStyle w:val="Table4"/>
        <w:tblW w:w="9660.0" w:type="dxa"/>
        <w:jc w:val="left"/>
        <w:tblInd w:w="4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6540"/>
        <w:gridCol w:w="1260"/>
        <w:gridCol w:w="1860"/>
        <w:tblGridChange w:id="0">
          <w:tblGrid>
            <w:gridCol w:w="6540"/>
            <w:gridCol w:w="1260"/>
            <w:gridCol w:w="1860"/>
          </w:tblGrid>
        </w:tblGridChange>
      </w:tblGrid>
      <w:tr>
        <w:trPr>
          <w:cantSplit w:val="1"/>
          <w:trHeight w:val="449" w:hRule="atLeast"/>
          <w:tblHeader w:val="1"/>
        </w:trPr>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427" w:right="2408"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 (esempi)</w:t>
            </w:r>
          </w:p>
        </w:tc>
        <w:tc>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389"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SI/NO</w:t>
            </w:r>
          </w:p>
        </w:tc>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Sito internet</w:t>
            </w:r>
          </w:p>
        </w:tc>
        <w:tc>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Sito internet vendita (e-commerce)</w:t>
            </w:r>
          </w:p>
        </w:tc>
        <w:tc>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Software supporto produzione</w:t>
            </w:r>
          </w:p>
        </w:tc>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Software supporto gestione aziendale</w:t>
            </w:r>
          </w:p>
        </w:tc>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Brevetti</w:t>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Marchi aziendali</w:t>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Certificazioni di qualità</w:t>
            </w:r>
          </w:p>
        </w:tc>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Accordi di conferimento a consorzi/associazioni di produttori/GDO</w:t>
            </w:r>
          </w:p>
        </w:tc>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della PLV</w:t>
            </w:r>
          </w:p>
        </w:tc>
      </w:tr>
      <w:tr>
        <w:trPr>
          <w:cantSplit w:val="1"/>
          <w:trHeight w:val="450" w:hRule="atLeast"/>
          <w:tblHeader w:val="1"/>
        </w:trPr>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Accordi commerciali</w:t>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della PLV</w:t>
            </w:r>
          </w:p>
        </w:tc>
      </w:tr>
      <w:tr>
        <w:trPr>
          <w:cantSplit w:val="1"/>
          <w:trHeight w:val="450" w:hRule="atLeast"/>
          <w:tblHeader w:val="1"/>
        </w:trPr>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w:t>
            </w:r>
          </w:p>
        </w:tc>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848"/>
        </w:tabs>
        <w:spacing w:after="0" w:before="0" w:line="240" w:lineRule="auto"/>
        <w:ind w:left="847" w:right="0" w:hanging="35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Capitale umano</w:t>
      </w: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119"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manodopera aziendale</w:t>
      </w:r>
      <w:r w:rsidDel="00000000" w:rsidR="00000000" w:rsidRPr="00000000">
        <w:rPr>
          <w:rtl w:val="0"/>
        </w:rPr>
      </w:r>
    </w:p>
    <w:tbl>
      <w:tblPr>
        <w:tblStyle w:val="Table5"/>
        <w:tblW w:w="10260.0" w:type="dxa"/>
        <w:jc w:val="left"/>
        <w:tblInd w:w="4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600"/>
        <w:gridCol w:w="1440"/>
        <w:gridCol w:w="2700"/>
        <w:gridCol w:w="2520"/>
        <w:tblGridChange w:id="0">
          <w:tblGrid>
            <w:gridCol w:w="3600"/>
            <w:gridCol w:w="1440"/>
            <w:gridCol w:w="2700"/>
            <w:gridCol w:w="2520"/>
          </w:tblGrid>
        </w:tblGridChange>
      </w:tblGrid>
      <w:tr>
        <w:trPr>
          <w:cantSplit w:val="1"/>
          <w:trHeight w:val="410" w:hRule="atLeast"/>
          <w:tblHeader w:val="1"/>
        </w:trPr>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54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 DI MANODOPERA</w:t>
            </w:r>
          </w:p>
        </w:tc>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2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 ADDETTI</w:t>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24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Giornate lavorative disponibili</w:t>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26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Giornate lavorative prestate</w:t>
            </w:r>
          </w:p>
        </w:tc>
      </w:tr>
      <w:tr>
        <w:trPr>
          <w:cantSplit w:val="1"/>
          <w:trHeight w:val="449" w:hRule="atLeast"/>
          <w:tblHeader w:val="1"/>
        </w:trPr>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Manodopera familiare</w:t>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Manodopera salariata fissa</w:t>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Manodopera salariata avventizia</w:t>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Manodopera impiegatizia fissa</w:t>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Manodopera impiegatizia part –time</w:t>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w:t>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214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TOTALE</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1"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formazione dell’imprenditore agricolo/amministratore</w:t>
      </w:r>
      <w:r w:rsidDel="00000000" w:rsidR="00000000" w:rsidRPr="00000000">
        <w:rPr>
          <w:rtl w:val="0"/>
        </w:rPr>
      </w:r>
    </w:p>
    <w:tbl>
      <w:tblPr>
        <w:tblStyle w:val="Table6"/>
        <w:tblW w:w="9320.0" w:type="dxa"/>
        <w:jc w:val="left"/>
        <w:tblInd w:w="10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540"/>
        <w:gridCol w:w="2360"/>
        <w:gridCol w:w="2360"/>
        <w:gridCol w:w="660"/>
        <w:gridCol w:w="700"/>
        <w:gridCol w:w="700"/>
        <w:tblGridChange w:id="0">
          <w:tblGrid>
            <w:gridCol w:w="2540"/>
            <w:gridCol w:w="2360"/>
            <w:gridCol w:w="2360"/>
            <w:gridCol w:w="660"/>
            <w:gridCol w:w="700"/>
            <w:gridCol w:w="700"/>
          </w:tblGrid>
        </w:tblGridChange>
      </w:tblGrid>
      <w:tr>
        <w:trPr>
          <w:cantSplit w:val="1"/>
          <w:trHeight w:val="1050" w:hRule="atLeast"/>
          <w:tblHeader w:val="1"/>
        </w:trPr>
        <w:tc>
          <w:tcPr>
            <w:vMerge w:val="restart"/>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Attestati/ qualifiche/ abilitazioni</w:t>
            </w:r>
          </w:p>
        </w:tc>
        <w:tc>
          <w:tcPr>
            <w:vMerge w:val="restart"/>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450" w:right="368"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Istituto/ente di formazione che ha rilasciato la qualifica</w:t>
            </w:r>
          </w:p>
        </w:tc>
        <w:tc>
          <w:tcPr>
            <w:vMerge w:val="restart"/>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42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Anno di ottenimento</w:t>
            </w:r>
          </w:p>
        </w:tc>
        <w:tc>
          <w:tcPr>
            <w:gridSpan w:val="3"/>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231" w:right="155"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Livello di importanza per l’avvio e la gestione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69" w:right="155"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dell’iniziativa proposta</w:t>
            </w:r>
          </w:p>
        </w:tc>
      </w:tr>
      <w:tr>
        <w:trPr>
          <w:cantSplit w:val="1"/>
          <w:trHeight w:val="410" w:hRule="atLeast"/>
          <w:tblHeader w:val="1"/>
        </w:trPr>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189"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alto</w:t>
            </w:r>
          </w:p>
        </w:tc>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1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medio</w:t>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14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basso</w:t>
            </w:r>
          </w:p>
        </w:tc>
      </w:tr>
      <w:tr>
        <w:trPr>
          <w:cantSplit w:val="1"/>
          <w:trHeight w:val="449" w:hRule="atLeast"/>
          <w:tblHeader w:val="1"/>
        </w:trPr>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848"/>
        </w:tabs>
        <w:spacing w:after="0" w:before="92" w:line="240" w:lineRule="auto"/>
        <w:ind w:left="847" w:right="0" w:hanging="35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Produzione</w:t>
      </w: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9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se i dati di resa e di prezzo di vendita dei prodotti elencati in questa sezione sono riferiti:</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9" w:lineRule="auto"/>
        <w:ind w:left="284" w:right="2516" w:firstLine="144"/>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all’ultimo esercizio media degli ultimi tre anni (scegliere una sola alternativa)</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6" w:before="92"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prodotti</w:t>
      </w:r>
      <w:r w:rsidDel="00000000" w:rsidR="00000000" w:rsidRPr="00000000">
        <w:rPr>
          <w:rtl w:val="0"/>
        </w:rPr>
      </w:r>
    </w:p>
    <w:tbl>
      <w:tblPr>
        <w:tblStyle w:val="Table7"/>
        <w:tblW w:w="1054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960"/>
        <w:gridCol w:w="2900"/>
        <w:gridCol w:w="1080"/>
        <w:gridCol w:w="940"/>
        <w:gridCol w:w="2120"/>
        <w:gridCol w:w="1540"/>
        <w:tblGridChange w:id="0">
          <w:tblGrid>
            <w:gridCol w:w="1960"/>
            <w:gridCol w:w="2900"/>
            <w:gridCol w:w="1080"/>
            <w:gridCol w:w="940"/>
            <w:gridCol w:w="2120"/>
            <w:gridCol w:w="1540"/>
          </w:tblGrid>
        </w:tblGridChange>
      </w:tblGrid>
      <w:tr>
        <w:trPr>
          <w:cantSplit w:val="1"/>
          <w:trHeight w:val="609" w:hRule="atLeast"/>
          <w:tblHeader w:val="1"/>
        </w:trPr>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501" w:right="451" w:hanging="2.0000000000000284"/>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 PRODOTTO</w:t>
            </w:r>
          </w:p>
        </w:tc>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30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 processo produttivo *</w:t>
            </w:r>
          </w:p>
        </w:tc>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292" w:right="207" w:hanging="48.00000000000001"/>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Unità di misura</w:t>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162" w:right="119" w:hanging="1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Quantità fatturata</w:t>
            </w:r>
          </w:p>
        </w:tc>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297" w:right="278" w:firstLine="77"/>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Prezzo per unità di prodotto fatturata (€)</w:t>
            </w:r>
          </w:p>
        </w:tc>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329" w:right="311" w:firstLine="141"/>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Importo fatturato (€)</w:t>
            </w:r>
          </w:p>
        </w:tc>
      </w:tr>
      <w:tr>
        <w:trPr>
          <w:cantSplit w:val="1"/>
          <w:trHeight w:val="450" w:hRule="atLeast"/>
          <w:tblHeader w:val="1"/>
        </w:trPr>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1"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produzioni aziendali trasformate</w:t>
      </w:r>
      <w:r w:rsidDel="00000000" w:rsidR="00000000" w:rsidRPr="00000000">
        <w:rPr>
          <w:rtl w:val="0"/>
        </w:rPr>
      </w:r>
    </w:p>
    <w:tbl>
      <w:tblPr>
        <w:tblStyle w:val="Table8"/>
        <w:tblW w:w="1054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960"/>
        <w:gridCol w:w="2900"/>
        <w:gridCol w:w="1080"/>
        <w:gridCol w:w="940"/>
        <w:gridCol w:w="2120"/>
        <w:gridCol w:w="1540"/>
        <w:tblGridChange w:id="0">
          <w:tblGrid>
            <w:gridCol w:w="1960"/>
            <w:gridCol w:w="2900"/>
            <w:gridCol w:w="1080"/>
            <w:gridCol w:w="940"/>
            <w:gridCol w:w="2120"/>
            <w:gridCol w:w="1540"/>
          </w:tblGrid>
        </w:tblGridChange>
      </w:tblGrid>
      <w:tr>
        <w:trPr>
          <w:cantSplit w:val="1"/>
          <w:trHeight w:val="610" w:hRule="atLeast"/>
          <w:tblHeader w:val="1"/>
        </w:trPr>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501" w:right="451" w:hanging="2.0000000000000284"/>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 PRODOTTO</w:t>
            </w:r>
          </w:p>
        </w:tc>
        <w:tc>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30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 processo produttivo *</w:t>
            </w:r>
          </w:p>
        </w:tc>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292" w:right="207" w:hanging="48.00000000000001"/>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Unità di misura</w:t>
            </w:r>
          </w:p>
        </w:tc>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162" w:right="119" w:hanging="1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Quantità fatturata</w:t>
            </w:r>
          </w:p>
        </w:tc>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297" w:right="278" w:firstLine="77"/>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Prezzo per unità di prodotto fatturata (€)</w:t>
            </w:r>
          </w:p>
        </w:tc>
        <w:tc>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329" w:right="311" w:firstLine="141"/>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Importo fatturato (€)</w:t>
            </w:r>
          </w:p>
        </w:tc>
      </w:tr>
      <w:tr>
        <w:trPr>
          <w:cantSplit w:val="1"/>
          <w:trHeight w:val="449" w:hRule="atLeast"/>
          <w:tblHeader w:val="1"/>
        </w:trPr>
        <w:tc>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7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1"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altre attività</w:t>
      </w:r>
      <w:r w:rsidDel="00000000" w:rsidR="00000000" w:rsidRPr="00000000">
        <w:rPr>
          <w:rtl w:val="0"/>
        </w:rPr>
      </w:r>
    </w:p>
    <w:tbl>
      <w:tblPr>
        <w:tblStyle w:val="Table9"/>
        <w:tblW w:w="1054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6880"/>
        <w:gridCol w:w="3660"/>
        <w:tblGridChange w:id="0">
          <w:tblGrid>
            <w:gridCol w:w="6880"/>
            <w:gridCol w:w="3660"/>
          </w:tblGrid>
        </w:tblGridChange>
      </w:tblGrid>
      <w:tr>
        <w:trPr>
          <w:cantSplit w:val="1"/>
          <w:trHeight w:val="389" w:hRule="atLeast"/>
          <w:tblHeader w:val="1"/>
        </w:trPr>
        <w:tc>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969" w:right="294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ATTIVITA’</w:t>
            </w:r>
          </w:p>
        </w:tc>
        <w:tc>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82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ATTURATO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NETTO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IVA)</w:t>
            </w:r>
          </w:p>
        </w:tc>
      </w:tr>
      <w:tr>
        <w:trPr>
          <w:cantSplit w:val="1"/>
          <w:trHeight w:val="450" w:hRule="atLeast"/>
          <w:tblHeader w:val="1"/>
        </w:trPr>
        <w:tc>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Agriturismo/ enoturismo</w:t>
            </w:r>
          </w:p>
        </w:tc>
        <w:tc>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10"/>
        <w:tblW w:w="1054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6880"/>
        <w:gridCol w:w="3660"/>
        <w:tblGridChange w:id="0">
          <w:tblGrid>
            <w:gridCol w:w="6880"/>
            <w:gridCol w:w="3660"/>
          </w:tblGrid>
        </w:tblGridChange>
      </w:tblGrid>
      <w:tr>
        <w:trPr>
          <w:cantSplit w:val="1"/>
          <w:trHeight w:val="450" w:hRule="atLeast"/>
          <w:tblHeader w:val="1"/>
        </w:trPr>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Produzione di energia rinnovabile</w:t>
            </w:r>
          </w:p>
        </w:tc>
        <w:tc>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w:t>
            </w:r>
          </w:p>
        </w:tc>
        <w:tc>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0" w:right="22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TOTALE</w:t>
            </w:r>
          </w:p>
        </w:tc>
        <w:tc>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848"/>
        </w:tabs>
        <w:spacing w:after="0" w:before="92" w:line="240" w:lineRule="auto"/>
        <w:ind w:left="847" w:right="0" w:hanging="35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Mercato</w:t>
      </w:r>
      <w:r w:rsidDel="00000000" w:rsidR="00000000" w:rsidRPr="00000000">
        <w:rPr>
          <w:rtl w:val="0"/>
        </w:rPr>
      </w:r>
    </w:p>
    <w:p w:rsidR="00000000" w:rsidDel="00000000" w:rsidP="00000000" w:rsidRDefault="00000000" w:rsidRPr="00000000" w14:paraId="0000018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120"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 tipologie di clienti</w:t>
      </w:r>
      <w:r w:rsidDel="00000000" w:rsidR="00000000" w:rsidRPr="00000000">
        <w:rPr>
          <w:rtl w:val="0"/>
        </w:rPr>
      </w:r>
    </w:p>
    <w:tbl>
      <w:tblPr>
        <w:tblStyle w:val="Table11"/>
        <w:tblW w:w="8040.0" w:type="dxa"/>
        <w:jc w:val="left"/>
        <w:tblInd w:w="17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940"/>
        <w:gridCol w:w="2540"/>
        <w:gridCol w:w="2560"/>
        <w:tblGridChange w:id="0">
          <w:tblGrid>
            <w:gridCol w:w="2940"/>
            <w:gridCol w:w="2540"/>
            <w:gridCol w:w="2560"/>
          </w:tblGrid>
        </w:tblGridChange>
      </w:tblGrid>
      <w:tr>
        <w:trPr>
          <w:cantSplit w:val="1"/>
          <w:trHeight w:val="410" w:hRule="atLeast"/>
          <w:tblHeader w:val="1"/>
        </w:trPr>
        <w:tc>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98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w:t>
            </w:r>
          </w:p>
        </w:tc>
        <w:tc>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830" w:right="806"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FATTURATO</w:t>
            </w:r>
          </w:p>
        </w:tc>
        <w:tc>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218" w:right="97"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ESO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SU FATTURATO TOTALE</w:t>
            </w:r>
          </w:p>
        </w:tc>
      </w:tr>
      <w:tr>
        <w:trPr>
          <w:cantSplit w:val="1"/>
          <w:trHeight w:val="450" w:hRule="atLeast"/>
          <w:tblHeader w:val="1"/>
        </w:trPr>
        <w:tc>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Grossisti</w:t>
            </w:r>
          </w:p>
        </w:tc>
        <w:tc>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Dettaglianti</w:t>
            </w:r>
          </w:p>
        </w:tc>
        <w:tc>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Grande Distribuzione</w:t>
            </w:r>
          </w:p>
        </w:tc>
        <w:tc>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Cooperative/Associazioni</w:t>
            </w:r>
          </w:p>
        </w:tc>
        <w:tc>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Vendita diretta</w:t>
            </w:r>
          </w:p>
        </w:tc>
        <w:tc>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Altra</w:t>
            </w:r>
          </w:p>
        </w:tc>
        <w:tc>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20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Totale</w:t>
            </w:r>
          </w:p>
        </w:tc>
        <w:tc>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121" w:right="97"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100%</w:t>
            </w:r>
          </w:p>
        </w:tc>
      </w:tr>
    </w:tbl>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240" w:left="220" w:right="320" w:header="720" w:footer="720"/>
        </w:sectPr>
      </w:pPr>
      <w:r w:rsidDel="00000000" w:rsidR="00000000" w:rsidRPr="00000000">
        <w:rPr>
          <w:rtl w:val="0"/>
        </w:rPr>
      </w:r>
    </w:p>
    <w:p w:rsidR="00000000" w:rsidDel="00000000" w:rsidP="00000000" w:rsidRDefault="00000000" w:rsidRPr="00000000" w14:paraId="000001A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93"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aree geografiche di vendita</w:t>
      </w:r>
      <w:r w:rsidDel="00000000" w:rsidR="00000000" w:rsidRPr="00000000">
        <w:rPr>
          <w:rtl w:val="0"/>
        </w:rPr>
      </w:r>
    </w:p>
    <w:tbl>
      <w:tblPr>
        <w:tblStyle w:val="Table12"/>
        <w:tblW w:w="7460.0" w:type="dxa"/>
        <w:jc w:val="left"/>
        <w:tblInd w:w="20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500"/>
        <w:gridCol w:w="2960"/>
        <w:tblGridChange w:id="0">
          <w:tblGrid>
            <w:gridCol w:w="4500"/>
            <w:gridCol w:w="2960"/>
          </w:tblGrid>
        </w:tblGridChange>
      </w:tblGrid>
      <w:tr>
        <w:trPr>
          <w:cantSplit w:val="1"/>
          <w:trHeight w:val="410" w:hRule="atLeast"/>
          <w:tblHeader w:val="1"/>
        </w:trPr>
        <w:tc>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65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AREA GEOGRAFICA DI RIFERIMENTO</w:t>
            </w:r>
          </w:p>
        </w:tc>
        <w:tc>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03" w:right="312"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ESO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
                <w:szCs w:val="14"/>
                <w:u w:val="none"/>
                <w:shd w:fill="auto" w:val="clear"/>
                <w:vertAlign w:val="baseline"/>
                <w:rtl w:val="0"/>
              </w:rPr>
              <w:t xml:space="preserve">SU FATTURATO TOTALE</w:t>
            </w:r>
          </w:p>
        </w:tc>
      </w:tr>
      <w:tr>
        <w:trPr>
          <w:cantSplit w:val="1"/>
          <w:trHeight w:val="450" w:hRule="atLeast"/>
          <w:tblHeader w:val="1"/>
        </w:trPr>
        <w:tc>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Locale</w:t>
            </w:r>
          </w:p>
        </w:tc>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Regionale (escluso locale)</w:t>
            </w:r>
          </w:p>
        </w:tc>
        <w:tc>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Altre regioni italiane</w:t>
            </w:r>
          </w:p>
        </w:tc>
        <w:tc>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Estero</w:t>
            </w:r>
          </w:p>
        </w:tc>
        <w:tc>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09" w:hRule="atLeast"/>
          <w:tblHeader w:val="1"/>
        </w:trPr>
        <w:tc>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1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Totale</w:t>
            </w:r>
          </w:p>
        </w:tc>
        <w:tc>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321" w:right="312"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100%</w:t>
            </w:r>
          </w:p>
        </w:tc>
      </w:tr>
    </w:tbl>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848"/>
        </w:tabs>
        <w:spacing w:after="0" w:before="0" w:line="240" w:lineRule="auto"/>
        <w:ind w:left="847" w:right="0" w:hanging="35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situazione economica ante-investimento</w:t>
      </w: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pos="598"/>
        </w:tabs>
        <w:spacing w:after="0" w:before="0" w:line="240" w:lineRule="auto"/>
        <w:ind w:left="597" w:right="0" w:hanging="106.00000000000001"/>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conto economico riclassificato</w:t>
      </w: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49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se i dati di resa e di prezzo di vendita dei prodotti elencati in questa sezione sono riferiti:</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9" w:lineRule="auto"/>
        <w:ind w:left="4690" w:right="2516" w:firstLine="143.0000000000001"/>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all’ultimo esercizio media degli ultimi tre anni (scegliere una sola alternativa)</w:t>
      </w:r>
    </w:p>
    <w:tbl>
      <w:tblPr>
        <w:tblStyle w:val="Table13"/>
        <w:tblW w:w="984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6300"/>
        <w:gridCol w:w="3540"/>
        <w:tblGridChange w:id="0">
          <w:tblGrid>
            <w:gridCol w:w="6300"/>
            <w:gridCol w:w="3540"/>
          </w:tblGrid>
        </w:tblGridChange>
      </w:tblGrid>
      <w:tr>
        <w:trPr>
          <w:cantSplit w:val="1"/>
          <w:trHeight w:val="410" w:hRule="atLeast"/>
          <w:tblHeader w:val="1"/>
        </w:trPr>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406" w:right="0" w:firstLine="0"/>
              <w:jc w:val="left"/>
              <w:rPr>
                <w:rFonts w:ascii="Times New Roman" w:cs="Times New Roman" w:eastAsia="Times New Roman" w:hAnsi="Times New Roman"/>
                <w:b w:val="1"/>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V</w:t>
            </w: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OCE DEL CONTO ECONOMICO RICLASSIFICATO</w:t>
            </w:r>
          </w:p>
        </w:tc>
        <w:tc>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486" w:right="1462" w:firstLine="0"/>
              <w:jc w:val="center"/>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EURO</w:t>
            </w:r>
          </w:p>
        </w:tc>
      </w:tr>
      <w:tr>
        <w:trPr>
          <w:cantSplit w:val="1"/>
          <w:trHeight w:val="449" w:hRule="atLeast"/>
          <w:tblHeader w:val="1"/>
        </w:trPr>
        <w:tc>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 Ricavi netti di vendita</w:t>
            </w:r>
          </w:p>
        </w:tc>
        <w:tc>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 Anticipazioni e rimanenze finali</w:t>
            </w:r>
          </w:p>
        </w:tc>
        <w:tc>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14"/>
        <w:tblW w:w="9840.0" w:type="dxa"/>
        <w:jc w:val="left"/>
        <w:tblInd w:w="3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6300"/>
        <w:gridCol w:w="3540"/>
        <w:tblGridChange w:id="0">
          <w:tblGrid>
            <w:gridCol w:w="6300"/>
            <w:gridCol w:w="3540"/>
          </w:tblGrid>
        </w:tblGridChange>
      </w:tblGrid>
      <w:tr>
        <w:trPr>
          <w:cantSplit w:val="1"/>
          <w:trHeight w:val="450" w:hRule="atLeast"/>
          <w:tblHeader w:val="1"/>
        </w:trPr>
        <w:tc>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 Anticipazioni e rimanenze iniziali</w:t>
            </w:r>
          </w:p>
        </w:tc>
        <w:tc>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 Contributi in conto esercizio</w:t>
            </w:r>
          </w:p>
        </w:tc>
        <w:tc>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E) PRODUZIONE LORDA VENDIBILE (A+B+D-C)</w:t>
            </w:r>
          </w:p>
        </w:tc>
        <w:tc>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 Costi delle materie prime e servizi</w:t>
            </w:r>
          </w:p>
        </w:tc>
        <w:tc>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 Spese generali e fondiarie</w:t>
            </w:r>
          </w:p>
        </w:tc>
        <w:tc>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H) VALORE AGGIUNTO (E-F-G)</w:t>
            </w:r>
          </w:p>
        </w:tc>
        <w:tc>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Salari e stipendi</w:t>
            </w:r>
          </w:p>
        </w:tc>
        <w:tc>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J) Oneri sociali</w:t>
            </w:r>
          </w:p>
        </w:tc>
        <w:tc>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K) VALORE AGGIUNTO NETTO (H-I-J)</w:t>
            </w:r>
          </w:p>
        </w:tc>
        <w:tc>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0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 Ricavi non caratteristici</w:t>
            </w:r>
          </w:p>
        </w:tc>
        <w:tc>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 Costi non caratteristici</w:t>
            </w:r>
          </w:p>
        </w:tc>
        <w:tc>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 Interessi attivi</w:t>
            </w:r>
          </w:p>
        </w:tc>
        <w:tc>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 Interessi passivi</w:t>
            </w:r>
          </w:p>
        </w:tc>
        <w:tc>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 Imposte e tasse</w:t>
            </w:r>
          </w:p>
        </w:tc>
        <w:tc>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S) REDDITO NETTO (K+N-O+P-Q-R)</w:t>
            </w:r>
          </w:p>
        </w:tc>
        <w:tc>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240" w:left="220" w:right="320" w:header="720" w:footer="720"/>
        </w:sect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492"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Dettaglio delle voci del conto economico:</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4" w:lineRule="auto"/>
        <w:ind w:left="492" w:right="345" w:firstLine="15"/>
        <w:jc w:val="both"/>
        <w:rPr>
          <w:rFonts w:ascii="Times New Roman" w:cs="Times New Roman" w:eastAsia="Times New Roman" w:hAnsi="Times New Roman"/>
          <w:b w:val="0"/>
          <w:i w:val="0"/>
          <w:smallCaps w:val="0"/>
          <w:strike w:val="0"/>
          <w:color w:val="000000"/>
          <w:sz w:val="18"/>
          <w:szCs w:val="18"/>
          <w:u w:val="none"/>
          <w:shd w:fill="auto" w:val="clear"/>
          <w:vertAlign w:val="baseline"/>
        </w:rPr>
        <w:sectPr>
          <w:type w:val="continuous"/>
          <w:pgSz w:h="16840" w:w="11920" w:orient="portrait"/>
          <w:pgMar w:bottom="280" w:top="260" w:left="220" w:right="320" w:header="720" w:footer="720"/>
        </w:sect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richiede di descrivere nella tabella sottostante le relazioni tra il piano aziendale redatto a supporto del progetto proposto ed il conto economico dell’azienda risultante dall’ultimo bilancio approvato (per le aziende di nuova costituzione occorre fare riferimento al conto economico previsionale). Ai fini della valutazione dell’iniziativa assume particolare rilievo la descrizione dei criteri adottatti per la valorizzazione delle poste di bilancio che trovano riscontro nel business plan (criteri di calcolo/stima adottati) o l’indicazione delle fonti economiche utilizzate per l’analisi di mercato del piano aziendale.</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240" w:left="220" w:right="320" w:header="720" w:footer="720"/>
        </w:sect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E6">
      <w:pPr>
        <w:pStyle w:val="Heading1"/>
        <w:numPr>
          <w:ilvl w:val="0"/>
          <w:numId w:val="6"/>
        </w:numPr>
        <w:tabs>
          <w:tab w:val="left" w:pos="1123"/>
        </w:tabs>
        <w:ind w:left="1122" w:hanging="211.00000000000009"/>
        <w:jc w:val="both"/>
        <w:rPr/>
      </w:pPr>
      <w:r w:rsidDel="00000000" w:rsidR="00000000" w:rsidRPr="00000000">
        <w:rPr>
          <w:rtl w:val="0"/>
        </w:rPr>
        <w:t xml:space="preserve">IL PIANO DI SVILUPPO AZIENDALE</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6" w:lineRule="auto"/>
        <w:ind w:left="912" w:right="1216"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Descrivere il Piano di sviluppo che l’imprenditore ha intenzione di realizzare nel periodo successivo all’avvio del programma di investimento per il quale chiede il finanziamento. L’imprenditore deve illustrare la Strategia di sviluppo della propria azienda, dapprima elencando i Punti di forza ed i Punti di debolezza (Diagnosi interna) e le Minacce ed Opportunità (Scenari esterni) e</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912" w:right="816"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successivamente descrivendo gli Obiettivi che intende perseguire ed i Risultati che vorrà raggiungere (Riposizionamento strategico). Il Riposizionamento strategico, che descrive la strategia dell’azienda, dovrà essere coerente con gli obiettivi legati agli investimenti per i quali l’imprenditore chiede il contributo (sezione C). Gli investimenti per i quali si chiede il finanziamento potranno essere parte significativa ma non necessariamente esclusiva della strategia complessiva dell’azienda.</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2"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strategia di sviluppo dell’azienda</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4" w:lineRule="auto"/>
        <w:ind w:left="927" w:right="784" w:hanging="15"/>
        <w:jc w:val="both"/>
        <w:rPr>
          <w:rFonts w:ascii="Times New Roman" w:cs="Times New Roman" w:eastAsia="Times New Roman" w:hAnsi="Times New Roman"/>
          <w:b w:val="0"/>
          <w:i w:val="0"/>
          <w:smallCaps w:val="0"/>
          <w:strike w:val="0"/>
          <w:color w:val="000000"/>
          <w:sz w:val="18"/>
          <w:szCs w:val="18"/>
          <w:u w:val="none"/>
          <w:shd w:fill="auto" w:val="clear"/>
          <w:vertAlign w:val="baseline"/>
        </w:rPr>
        <w:sectPr>
          <w:type w:val="continuous"/>
          <w:pgSz w:h="16840" w:w="11920" w:orient="portrait"/>
          <w:pgMar w:bottom="280" w:top="260" w:left="220" w:right="320" w:header="720" w:footer="720"/>
        </w:sect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Diagnosi interna e Scenari esterni. La diagnosi interna e gli scenari esterni fanno parte della cosiddetta Analisi SWOT che è parte essenziale di un Piano di sviluppo aziendale. L’imprenditore, partendo dalla consapevolezza delle potenzialità della propria azienda e del sistema di vincoli/opportunità esterni, è in grado di proporre una strategia di sviluppo coerente con la reale forza dell’azienda (capitale umano e fisico, potenzialità di mercato, performance economico-finanziarie, ecc.) e con il contesto in cui opera (istituzionale, territoriale, concorrenza, ecc.).</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240" w:left="220" w:right="320" w:header="720" w:footer="720"/>
        </w:sectPr>
      </w:pP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diagnosi interna (Punti di forza e di debolezza dell’azienda)</w:t>
      </w:r>
    </w:p>
    <w:tbl>
      <w:tblPr>
        <w:tblStyle w:val="Table15"/>
        <w:tblW w:w="8680.0" w:type="dxa"/>
        <w:jc w:val="left"/>
        <w:tblInd w:w="8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580"/>
        <w:gridCol w:w="2400"/>
        <w:gridCol w:w="2280"/>
        <w:gridCol w:w="2420"/>
        <w:tblGridChange w:id="0">
          <w:tblGrid>
            <w:gridCol w:w="1580"/>
            <w:gridCol w:w="2400"/>
            <w:gridCol w:w="2280"/>
            <w:gridCol w:w="2420"/>
          </w:tblGrid>
        </w:tblGridChange>
      </w:tblGrid>
      <w:tr>
        <w:trPr>
          <w:cantSplit w:val="1"/>
          <w:trHeight w:val="450" w:hRule="atLeast"/>
          <w:tblHeader w:val="1"/>
        </w:trPr>
        <w:tc>
          <w:tcPr>
            <w:gridSpan w:val="2"/>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945"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Aree funzionali dell’impresa</w:t>
            </w:r>
          </w:p>
        </w:tc>
        <w:tc>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64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Punti di forza</w:t>
            </w:r>
          </w:p>
        </w:tc>
        <w:tc>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54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Punti di debolezza</w:t>
            </w:r>
          </w:p>
        </w:tc>
      </w:tr>
      <w:tr>
        <w:trPr>
          <w:cantSplit w:val="1"/>
          <w:trHeight w:val="1449" w:hRule="atLeast"/>
          <w:tblHeader w:val="1"/>
        </w:trPr>
        <w:tc>
          <w:tcPr>
            <w:vMerge w:val="restart"/>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9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Capitale Umano</w:t>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197" w:right="660"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competenze professionali (esperienza acquisita nel settore e/o</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2" w:lineRule="auto"/>
              <w:ind w:left="197" w:right="111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eventuali titoli professionali</w:t>
            </w:r>
          </w:p>
        </w:tc>
        <w:tc>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909" w:hRule="atLeast"/>
          <w:tblHeader w:val="1"/>
        </w:trPr>
        <w:tc>
          <w:tcPr>
            <w:vMerge w:val="continue"/>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2" w:lineRule="auto"/>
              <w:ind w:left="212" w:right="341"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modello gestionale (gestione integrata nella figura</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52.00000000000003" w:lineRule="auto"/>
              <w:ind w:left="212" w:right="341"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dell’imprenditore o presenza in azienda di manager/coadiuvanti nella gestione</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aziendale)</w:t>
            </w:r>
          </w:p>
        </w:tc>
        <w:tc>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670" w:hRule="atLeast"/>
          <w:tblHeader w:val="1"/>
        </w:trPr>
        <w:tc>
          <w:tcPr>
            <w:vMerge w:val="continue"/>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6" w:lineRule="auto"/>
              <w:ind w:left="197" w:right="418"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ricambio generazionale (età dell’imprenditore/soci o presenza in famiglia di giovani che succedono nella conduzione</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aziendale)</w:t>
            </w:r>
          </w:p>
        </w:tc>
        <w:tc>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029" w:hRule="atLeast"/>
          <w:tblHeader w:val="1"/>
        </w:trPr>
        <w:tc>
          <w:tcPr>
            <w:vMerge w:val="restart"/>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23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Capitale Fisico</w:t>
            </w:r>
          </w:p>
        </w:tc>
        <w:tc>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2" w:lineRule="auto"/>
              <w:ind w:left="212" w:right="252"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dimensione aziendale (SAU aziendale, numero di corpi separati, numero di addetti, ecc.)</w:t>
            </w:r>
          </w:p>
        </w:tc>
        <w:tc>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250" w:hRule="atLeast"/>
          <w:tblHeader w:val="1"/>
        </w:trPr>
        <w:tc>
          <w:tcPr>
            <w:vMerge w:val="continue"/>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37"/>
                <w:tab w:val="left" w:pos="1876"/>
              </w:tabs>
              <w:spacing w:after="0" w:before="114" w:line="242" w:lineRule="auto"/>
              <w:ind w:left="197" w:right="341"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immobili strumentali (presenza di immobili funzionali allo sviluppo del</w:t>
              <w:tab/>
              <w:t xml:space="preserve">programma</w:t>
              <w:tab/>
              <w:t xml:space="preserve">di investimento proposto)</w:t>
            </w:r>
          </w:p>
        </w:tc>
        <w:tc>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690" w:hRule="atLeast"/>
          <w:tblHeader w:val="1"/>
        </w:trPr>
        <w:tc>
          <w:tcPr>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81"/>
              </w:tabs>
              <w:spacing w:after="0" w:before="109" w:line="242" w:lineRule="auto"/>
              <w:ind w:left="212" w:right="507"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macchine</w:t>
              <w:tab/>
              <w:t xml:space="preserve">ed attrezzature (presenza di macchine ed attrezzi funzionali allo</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9" w:lineRule="auto"/>
              <w:ind w:left="212" w:right="37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sviluppo del programma di investimento proposto)</w:t>
            </w:r>
          </w:p>
        </w:tc>
        <w:tc>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609" w:hRule="atLeast"/>
          <w:tblHeader w:val="1"/>
        </w:trPr>
        <w:tc>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52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Offerta</w:t>
            </w:r>
          </w:p>
        </w:tc>
        <w:tc>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197" w:right="403"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massa critica (volumi di produzione/vendita)</w:t>
            </w:r>
          </w:p>
        </w:tc>
        <w:tc>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16"/>
        <w:tblW w:w="8680.0" w:type="dxa"/>
        <w:jc w:val="left"/>
        <w:tblInd w:w="8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580"/>
        <w:gridCol w:w="2400"/>
        <w:gridCol w:w="2280"/>
        <w:gridCol w:w="2420"/>
        <w:tblGridChange w:id="0">
          <w:tblGrid>
            <w:gridCol w:w="1580"/>
            <w:gridCol w:w="2400"/>
            <w:gridCol w:w="2280"/>
            <w:gridCol w:w="2420"/>
          </w:tblGrid>
        </w:tblGridChange>
      </w:tblGrid>
      <w:tr>
        <w:trPr>
          <w:cantSplit w:val="1"/>
          <w:trHeight w:val="609" w:hRule="atLeast"/>
          <w:tblHeader w:val="1"/>
        </w:trPr>
        <w:tc>
          <w:tcPr>
            <w:vMerge w:val="restart"/>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197" w:right="564"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qualità (presenza di produzioni certificate)</w:t>
            </w:r>
          </w:p>
        </w:tc>
        <w:tc>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r>
      <w:tr>
        <w:trPr>
          <w:cantSplit w:val="1"/>
          <w:trHeight w:val="1050" w:hRule="atLeast"/>
          <w:tblHeader w:val="1"/>
        </w:trPr>
        <w:tc>
          <w:tcPr>
            <w:vMerge w:val="continue"/>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4" w:lineRule="auto"/>
              <w:ind w:left="197" w:right="564"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differenziazione produttiva (ampiezza della gamma produttiva)</w:t>
            </w:r>
          </w:p>
        </w:tc>
        <w:tc>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r>
      <w:tr>
        <w:trPr>
          <w:cantSplit w:val="1"/>
          <w:trHeight w:val="1469" w:hRule="atLeast"/>
          <w:tblHeader w:val="1"/>
        </w:trPr>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2" w:lineRule="auto"/>
              <w:ind w:left="212" w:right="61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diversificazione delle attività aziendali (presenza di</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9" w:lineRule="auto"/>
              <w:ind w:left="212" w:right="94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eventuali attività connesse e non all’acquicoltura)</w:t>
            </w:r>
          </w:p>
        </w:tc>
        <w:tc>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r>
      <w:tr>
        <w:trPr>
          <w:cantSplit w:val="1"/>
          <w:trHeight w:val="1249" w:hRule="atLeast"/>
          <w:tblHeader w:val="1"/>
        </w:trPr>
        <w:tc>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499"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Mercati</w:t>
            </w:r>
          </w:p>
        </w:tc>
        <w:tc>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2" w:lineRule="auto"/>
              <w:ind w:left="212" w:right="341"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canali e modalità di vendita (coerenza dell’attuale canale di vendita al progetto</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aziendale)</w:t>
            </w:r>
          </w:p>
        </w:tc>
        <w:tc>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r>
    </w:tbl>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240" w:left="220" w:right="320" w:header="720" w:footer="720"/>
        </w:sectPr>
      </w:pP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0"/>
          <w:szCs w:val="10"/>
          <w:u w:val="none"/>
          <w:shd w:fill="auto" w:val="clear"/>
          <w:vertAlign w:val="baseline"/>
        </w:rPr>
        <w:sectPr>
          <w:type w:val="continuous"/>
          <w:pgSz w:h="16840" w:w="11920" w:orient="portrait"/>
          <w:pgMar w:bottom="280" w:top="260" w:left="220" w:right="320" w:header="720" w:footer="720"/>
          <w:cols w:equalWidth="0" w:num="2">
            <w:col w:space="1698" w:w="4841"/>
            <w:col w:space="0" w:w="4841"/>
          </w:cols>
        </w:sectPr>
      </w:pP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tl w:val="0"/>
        </w:rPr>
      </w:r>
    </w:p>
    <w:tbl>
      <w:tblPr>
        <w:tblStyle w:val="Table17"/>
        <w:tblW w:w="8680.0" w:type="dxa"/>
        <w:jc w:val="left"/>
        <w:tblInd w:w="8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580"/>
        <w:gridCol w:w="2400"/>
        <w:gridCol w:w="2280"/>
        <w:gridCol w:w="2420"/>
        <w:tblGridChange w:id="0">
          <w:tblGrid>
            <w:gridCol w:w="1580"/>
            <w:gridCol w:w="2400"/>
            <w:gridCol w:w="2280"/>
            <w:gridCol w:w="2420"/>
          </w:tblGrid>
        </w:tblGridChange>
      </w:tblGrid>
      <w:tr>
        <w:trPr>
          <w:cantSplit w:val="1"/>
          <w:trHeight w:val="449" w:hRule="atLeast"/>
          <w:tblHeader w:val="1"/>
        </w:trPr>
        <w:tc>
          <w:tcPr>
            <w:gridSpan w:val="2"/>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945"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Aree funzionali dell’impresa</w:t>
            </w:r>
          </w:p>
        </w:tc>
        <w:tc>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64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Punti di forza</w:t>
            </w:r>
          </w:p>
        </w:tc>
        <w:tc>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54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Punti di debolezza</w:t>
            </w:r>
          </w:p>
        </w:tc>
      </w:tr>
      <w:tr>
        <w:trPr>
          <w:cantSplit w:val="1"/>
          <w:trHeight w:val="830" w:hRule="atLeast"/>
          <w:tblHeader w:val="1"/>
        </w:trPr>
        <w:tc>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2" w:lineRule="auto"/>
              <w:ind w:left="197" w:right="612" w:firstLine="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attività promozionale (presenza di attività promozionale)</w:t>
            </w:r>
          </w:p>
        </w:tc>
        <w:tc>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r>
      <w:tr>
        <w:trPr>
          <w:cantSplit w:val="1"/>
          <w:trHeight w:val="1450" w:hRule="atLeast"/>
          <w:tblHeader w:val="1"/>
        </w:trPr>
        <w:tc>
          <w:tcPr>
            <w:vMerge w:val="restart"/>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2" w:lineRule="auto"/>
              <w:ind w:left="389" w:right="291" w:hanging="7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Performance economica</w:t>
            </w:r>
          </w:p>
        </w:tc>
        <w:tc>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2" w:lineRule="auto"/>
              <w:ind w:left="212" w:right="44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redditività (redditività aziendale soddisfacente alla remunerazione dei capitali investiti e del lavoro svolto dall’imprenditore/soci)</w:t>
            </w:r>
          </w:p>
        </w:tc>
        <w:tc>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r>
      <w:tr>
        <w:trPr>
          <w:cantSplit w:val="1"/>
          <w:trHeight w:val="1049" w:hRule="atLeast"/>
          <w:tblHeader w:val="1"/>
        </w:trPr>
        <w:tc>
          <w:tcPr>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2" w:lineRule="auto"/>
              <w:ind w:left="212" w:right="341"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costi (struttura dei costi più o meno rigida, rapporto tra costi fissi e variabili)</w:t>
            </w:r>
          </w:p>
        </w:tc>
        <w:tc>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562" w:right="55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w:t>
            </w:r>
          </w:p>
        </w:tc>
        <w:tc>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tc>
      </w:tr>
    </w:tbl>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scenari esterni (minacce ed opportunità)</w:t>
      </w:r>
    </w:p>
    <w:tbl>
      <w:tblPr>
        <w:tblStyle w:val="Table18"/>
        <w:tblW w:w="9860.0" w:type="dxa"/>
        <w:jc w:val="left"/>
        <w:tblInd w:w="8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040"/>
        <w:gridCol w:w="2480"/>
        <w:gridCol w:w="2340"/>
        <w:tblGridChange w:id="0">
          <w:tblGrid>
            <w:gridCol w:w="5040"/>
            <w:gridCol w:w="2480"/>
            <w:gridCol w:w="2340"/>
          </w:tblGrid>
        </w:tblGridChange>
      </w:tblGrid>
      <w:tr>
        <w:trPr>
          <w:cantSplit w:val="1"/>
          <w:trHeight w:val="449" w:hRule="atLeast"/>
          <w:tblHeader w:val="1"/>
        </w:trPr>
        <w:tc>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2191" w:right="2177"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Contesti</w:t>
            </w:r>
          </w:p>
        </w:tc>
        <w:tc>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80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Opportunità</w:t>
            </w:r>
          </w:p>
        </w:tc>
        <w:tc>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834" w:right="815"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Minacce</w:t>
            </w:r>
          </w:p>
        </w:tc>
      </w:tr>
    </w:tbl>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bl>
      <w:tblPr>
        <w:tblStyle w:val="Table19"/>
        <w:tblW w:w="9860.0" w:type="dxa"/>
        <w:jc w:val="left"/>
        <w:tblInd w:w="8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1580"/>
        <w:gridCol w:w="3460"/>
        <w:gridCol w:w="2480"/>
        <w:gridCol w:w="2340"/>
        <w:tblGridChange w:id="0">
          <w:tblGrid>
            <w:gridCol w:w="1580"/>
            <w:gridCol w:w="3460"/>
            <w:gridCol w:w="2480"/>
            <w:gridCol w:w="2340"/>
          </w:tblGrid>
        </w:tblGridChange>
      </w:tblGrid>
      <w:tr>
        <w:trPr>
          <w:cantSplit w:val="1"/>
          <w:trHeight w:val="609" w:hRule="atLeast"/>
          <w:tblHeader w:val="1"/>
        </w:trPr>
        <w:tc>
          <w:tcPr>
            <w:vMerge w:val="restart"/>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34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Istituzionale</w:t>
            </w:r>
          </w:p>
        </w:tc>
        <w:tc>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227" w:right="734"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Aiuti Comunitari (esempio PAC, impatto sull’attività dell’impresa)</w:t>
            </w:r>
          </w:p>
        </w:tc>
        <w:tc>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030" w:hRule="atLeast"/>
          <w:tblHeader w:val="1"/>
        </w:trPr>
        <w:tc>
          <w:tcPr>
            <w:vMerge w:val="continue"/>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2" w:lineRule="auto"/>
              <w:ind w:left="227" w:right="39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PO FEAMP 2014-2020 (impatti sulla capacità di finanziamento aziendale, difficoltà ad accedere ai finanziamenti, ecc.)</w:t>
            </w:r>
          </w:p>
        </w:tc>
        <w:tc>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2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Altre politiche (Nazionali e regionali)</w:t>
            </w:r>
          </w:p>
        </w:tc>
        <w:tc>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2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 (distretto, strada del vino, ecc.)</w:t>
            </w:r>
          </w:p>
        </w:tc>
        <w:tc>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449" w:hRule="atLeast"/>
          <w:tblHeader w:val="1"/>
        </w:trPr>
        <w:tc>
          <w:tcPr>
            <w:vMerge w:val="restart"/>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38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Territoriale</w:t>
            </w:r>
          </w:p>
        </w:tc>
        <w:tc>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2" w:lineRule="auto"/>
              <w:ind w:left="227" w:right="399"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Dotazione infrastrutturale materiale ed immateriale (stato delle principali vie di comunicazione locali, dei</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2" w:lineRule="auto"/>
              <w:ind w:left="227" w:right="39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collegamenti telematici, eventuale vicinanza mercati di</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2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sbocco/approvvigionamento, ecc.)</w:t>
            </w:r>
          </w:p>
        </w:tc>
        <w:tc>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050" w:hRule="atLeast"/>
          <w:tblHeader w:val="1"/>
        </w:trPr>
        <w:tc>
          <w:tcPr>
            <w:vMerge w:val="continue"/>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2" w:lineRule="auto"/>
              <w:ind w:left="227" w:right="48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Disponibilità di servizi per le aziende agricole (presenza locale di servizi di</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2" w:lineRule="auto"/>
              <w:ind w:left="227" w:right="18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consulenza pubblici/privati, reti di servizi di sostituzione locali, ecc.)</w:t>
            </w:r>
          </w:p>
        </w:tc>
        <w:tc>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030" w:hRule="atLeast"/>
          <w:tblHeader w:val="1"/>
        </w:trPr>
        <w:tc>
          <w:tcPr>
            <w:vMerge w:val="restart"/>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33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Competitivo</w:t>
            </w:r>
          </w:p>
        </w:tc>
        <w:tc>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2" w:lineRule="auto"/>
              <w:ind w:left="227" w:right="314"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Struttura della concorrenza (presenza di operatori particolarmente grandi, presenza di concorrenti non locali,</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ecc.)</w:t>
            </w:r>
          </w:p>
        </w:tc>
        <w:tc>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029" w:hRule="atLeast"/>
          <w:tblHeader w:val="1"/>
        </w:trPr>
        <w:tc>
          <w:tcPr>
            <w:vMerge w:val="continue"/>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2" w:lineRule="auto"/>
              <w:ind w:left="227" w:right="577"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Grado di concentrazione dell’offerta (mercato accentrato in poche grandi</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2" w:lineRule="auto"/>
              <w:ind w:left="2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aziende oppure tutte le aziende sono di dimensione omogenea, ecc.)</w:t>
            </w:r>
          </w:p>
        </w:tc>
        <w:tc>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1470" w:hRule="atLeast"/>
          <w:tblHeader w:val="1"/>
        </w:trPr>
        <w:tc>
          <w:tcPr>
            <w:vMerge w:val="restart"/>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30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Commerciale</w:t>
            </w:r>
          </w:p>
        </w:tc>
        <w:tc>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2" w:lineRule="auto"/>
              <w:ind w:left="227" w:right="48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Caratteristiche della domanda (struttura della domanda basata sulla richiesta di commodities oppure</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sulla qualità delle</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56" w:lineRule="auto"/>
              <w:ind w:left="227" w:right="386" w:hanging="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produzioni, richiesta di servizi alla vendita come la consegna a casa, ecc.)</w:t>
            </w:r>
          </w:p>
        </w:tc>
        <w:tc>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829" w:hRule="atLeast"/>
          <w:tblHeader w:val="1"/>
        </w:trPr>
        <w:tc>
          <w:tcPr>
            <w:vMerge w:val="continue"/>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2" w:lineRule="auto"/>
              <w:ind w:left="227" w:right="734"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Caratteristiche dei canali distributivi (struttura dei canali distributivi locali)</w:t>
            </w:r>
          </w:p>
        </w:tc>
        <w:tc>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569" w:right="545"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Altro</w:t>
            </w:r>
          </w:p>
        </w:tc>
        <w:tc>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240" w:left="220" w:right="320" w:header="720" w:footer="720"/>
        </w:sectPr>
      </w:pP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sectPr>
          <w:type w:val="continuous"/>
          <w:pgSz w:h="16840" w:w="11920" w:orient="portrait"/>
          <w:pgMar w:bottom="280" w:top="260" w:left="220" w:right="320" w:header="720" w:footer="720"/>
        </w:sect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riposizionamento strategico</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64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piano di marketing</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2" w:lineRule="auto"/>
        <w:ind w:left="642" w:right="966" w:hanging="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Una volta definito il contesto di riferimento in cui l’azienda opera (elementi interni ed esterni) ed i relativi obiettivi di sviluppo, occorre definire il piano di marketing del progetto. Più precisamente, occorre definire puntualmente:</w:t>
      </w:r>
    </w:p>
    <w:p w:rsidR="00000000" w:rsidDel="00000000" w:rsidP="00000000" w:rsidRDefault="00000000" w:rsidRPr="00000000" w14:paraId="0000028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748"/>
        </w:tabs>
        <w:spacing w:after="0" w:before="5" w:line="256" w:lineRule="auto"/>
        <w:ind w:left="642" w:right="858" w:firstLine="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 tipologie di clienti alle quali è rivolto il progetto (con una quantificazione di massima degli stessi) ed i relativi bisogni di mercato che il progetto intende soddisfare;</w:t>
      </w:r>
      <w:r w:rsidDel="00000000" w:rsidR="00000000" w:rsidRPr="00000000">
        <w:rPr>
          <w:rtl w:val="0"/>
        </w:rPr>
      </w:r>
    </w:p>
    <w:p w:rsidR="00000000" w:rsidDel="00000000" w:rsidP="00000000" w:rsidRDefault="00000000" w:rsidRPr="00000000" w14:paraId="0000028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748"/>
        </w:tabs>
        <w:spacing w:after="0" w:before="0" w:line="199" w:lineRule="auto"/>
        <w:ind w:left="747" w:right="0" w:hanging="10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l’area geografica in cui si intende operare;</w:t>
      </w:r>
      <w:r w:rsidDel="00000000" w:rsidR="00000000" w:rsidRPr="00000000">
        <w:rPr>
          <w:rtl w:val="0"/>
        </w:rPr>
      </w:r>
    </w:p>
    <w:p w:rsidR="00000000" w:rsidDel="00000000" w:rsidP="00000000" w:rsidRDefault="00000000" w:rsidRPr="00000000" w14:paraId="0000028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748"/>
        </w:tabs>
        <w:spacing w:after="0" w:before="14" w:line="240" w:lineRule="auto"/>
        <w:ind w:left="747" w:right="0" w:hanging="10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principali competitori presenti nell’area geografica individuata;</w:t>
      </w:r>
      <w:r w:rsidDel="00000000" w:rsidR="00000000" w:rsidRPr="00000000">
        <w:rPr>
          <w:rtl w:val="0"/>
        </w:rPr>
      </w:r>
    </w:p>
    <w:p w:rsidR="00000000" w:rsidDel="00000000" w:rsidP="00000000" w:rsidRDefault="00000000" w:rsidRPr="00000000" w14:paraId="0000028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748"/>
        </w:tabs>
        <w:spacing w:after="0" w:before="3" w:line="240" w:lineRule="auto"/>
        <w:ind w:left="747" w:right="0" w:hanging="10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servizi/prodotti offerti: sul punto risulta determinante la correlazione tra servizi e categorie di clienti ai quali gli stessi sono proposti;</w:t>
      </w:r>
      <w:r w:rsidDel="00000000" w:rsidR="00000000" w:rsidRPr="00000000">
        <w:rPr>
          <w:rtl w:val="0"/>
        </w:rPr>
      </w:r>
    </w:p>
    <w:p w:rsidR="00000000" w:rsidDel="00000000" w:rsidP="00000000" w:rsidRDefault="00000000" w:rsidRPr="00000000" w14:paraId="0000028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748"/>
        </w:tabs>
        <w:spacing w:after="0" w:before="3" w:line="240" w:lineRule="auto"/>
        <w:ind w:left="747" w:right="0" w:hanging="10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fatturato previsionale: discende in modo diretto dai punti sopra descritti;</w:t>
      </w:r>
      <w:r w:rsidDel="00000000" w:rsidR="00000000" w:rsidRPr="00000000">
        <w:rPr>
          <w:rtl w:val="0"/>
        </w:rPr>
      </w:r>
    </w:p>
    <w:p w:rsidR="00000000" w:rsidDel="00000000" w:rsidP="00000000" w:rsidRDefault="00000000" w:rsidRPr="00000000" w14:paraId="0000028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748"/>
        </w:tabs>
        <w:spacing w:after="0" w:before="7" w:line="240" w:lineRule="auto"/>
        <w:ind w:left="747" w:right="0" w:hanging="10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 strategie di promozione;</w:t>
      </w:r>
      <w:r w:rsidDel="00000000" w:rsidR="00000000" w:rsidRPr="00000000">
        <w:rPr>
          <w:rtl w:val="0"/>
        </w:rPr>
      </w:r>
    </w:p>
    <w:p w:rsidR="00000000" w:rsidDel="00000000" w:rsidP="00000000" w:rsidRDefault="00000000" w:rsidRPr="00000000" w14:paraId="0000028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778"/>
        </w:tabs>
        <w:spacing w:after="0" w:before="14" w:line="242" w:lineRule="auto"/>
        <w:ind w:left="642" w:right="779" w:firstLine="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 attrezzature necessarie per la realizzazione del piano: in questa sezione del piano rilevante è la descrizione della correlazione tra singole attrezzature richieste e potenziale risposta agli specifici bisogni di mercato individuati. Per una puntuale definizione delle singole attrezzature si rimanda alla sezione C.</w:t>
      </w: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56" w:lineRule="auto"/>
        <w:ind w:left="627" w:right="1100" w:firstLine="15"/>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sede di valutazione delle domande di finanziamento verrà posta particolare attenzione alla coerenza interna dei diversi elementi del piano di marketing ed alla coerenza dello stesso con la strategia ed il contesto ambientale descritti nelle sezioni precedenti.</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2">
      <w:pPr>
        <w:pStyle w:val="Heading1"/>
        <w:numPr>
          <w:ilvl w:val="0"/>
          <w:numId w:val="6"/>
        </w:numPr>
        <w:tabs>
          <w:tab w:val="left" w:pos="863"/>
        </w:tabs>
        <w:ind w:left="862" w:hanging="221.00000000000009"/>
        <w:rPr/>
      </w:pPr>
      <w:r w:rsidDel="00000000" w:rsidR="00000000" w:rsidRPr="00000000">
        <w:rPr>
          <w:rtl w:val="0"/>
        </w:rPr>
        <w:t xml:space="preserve">IL PROGRAMMA DEGLI INVESTIMENTI DA FINANZIARE</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642" w:right="783"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 il programma degli investimenti rispetto ai quali l’imprenditore presenta istanza di finanziamento si descrive l’intera strategia dell’azienda mentre in questa sezione si illustra esclusivamente il Programma degli investimenti rispetto ai quali l’imprenditore chiede il finanziamento.</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questa sezione, l’imprenditore deve illustrare:</w:t>
      </w:r>
    </w:p>
    <w:p w:rsidR="00000000" w:rsidDel="00000000" w:rsidP="00000000" w:rsidRDefault="00000000" w:rsidRPr="00000000" w14:paraId="000002A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083"/>
        </w:tabs>
        <w:spacing w:after="0" w:before="12" w:line="214" w:lineRule="auto"/>
        <w:ind w:left="1083" w:right="0" w:hanging="9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gli obiettivi ed i risultati del programma di investimenti;</w:t>
      </w:r>
      <w:r w:rsidDel="00000000" w:rsidR="00000000" w:rsidRPr="00000000">
        <w:rPr>
          <w:rtl w:val="0"/>
        </w:rPr>
      </w:r>
    </w:p>
    <w:p w:rsidR="00000000" w:rsidDel="00000000" w:rsidP="00000000" w:rsidRDefault="00000000" w:rsidRPr="00000000" w14:paraId="000002A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198"/>
        </w:tabs>
        <w:spacing w:after="0" w:before="7" w:line="240" w:lineRule="auto"/>
        <w:ind w:left="1083" w:right="0" w:hanging="9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coerenza degli investimenti con le priorità indicate dal  Regolamento (UE) n. 1308/2013 e Regolamento (UE) n. 2021/2115 del 02/12/2021, del D.M. n. 640042 del 14/12/2022;</w:t>
      </w:r>
      <w:r w:rsidDel="00000000" w:rsidR="00000000" w:rsidRPr="00000000">
        <w:rPr>
          <w:rtl w:val="0"/>
        </w:rPr>
      </w:r>
    </w:p>
    <w:p w:rsidR="00000000" w:rsidDel="00000000" w:rsidP="00000000" w:rsidRDefault="00000000" w:rsidRPr="00000000" w14:paraId="000002A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083"/>
        </w:tabs>
        <w:spacing w:after="0" w:before="0" w:line="211" w:lineRule="auto"/>
        <w:ind w:left="1083" w:right="0" w:hanging="9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dettaglio delle tipologie di investimento (quadro economico);</w:t>
      </w:r>
      <w:r w:rsidDel="00000000" w:rsidR="00000000" w:rsidRPr="00000000">
        <w:rPr>
          <w:rtl w:val="0"/>
        </w:rPr>
      </w:r>
    </w:p>
    <w:p w:rsidR="00000000" w:rsidDel="00000000" w:rsidP="00000000" w:rsidRDefault="00000000" w:rsidRPr="00000000" w14:paraId="000002A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083"/>
        </w:tabs>
        <w:spacing w:after="0" w:before="0" w:line="215" w:lineRule="auto"/>
        <w:ind w:left="1083" w:right="0" w:hanging="9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 fonti di copertura finanziaria ;</w:t>
      </w:r>
      <w:r w:rsidDel="00000000" w:rsidR="00000000" w:rsidRPr="00000000">
        <w:rPr>
          <w:rtl w:val="0"/>
        </w:rPr>
      </w:r>
    </w:p>
    <w:p w:rsidR="00000000" w:rsidDel="00000000" w:rsidP="00000000" w:rsidRDefault="00000000" w:rsidRPr="00000000" w14:paraId="000002A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083"/>
        </w:tabs>
        <w:spacing w:after="0" w:before="61" w:line="217" w:lineRule="auto"/>
        <w:ind w:left="1083" w:right="0" w:hanging="9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 fasi del programma di investimenti ed indicazione dei tempi di realizzazione (cronoprogramma) </w:t>
      </w:r>
      <w:r w:rsidDel="00000000" w:rsidR="00000000" w:rsidRPr="00000000">
        <w:rPr>
          <w:rtl w:val="0"/>
        </w:rPr>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98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l’impatto del Programma di investimento sulla situazione economica aziendale ;</w:t>
      </w:r>
    </w:p>
    <w:p w:rsidR="00000000" w:rsidDel="00000000" w:rsidP="00000000" w:rsidRDefault="00000000" w:rsidRPr="00000000" w14:paraId="000002A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083"/>
        </w:tabs>
        <w:spacing w:after="0" w:before="5" w:line="240" w:lineRule="auto"/>
        <w:ind w:left="1083" w:right="0" w:hanging="9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conto economico riclassificato previsionale;</w:t>
      </w:r>
      <w:r w:rsidDel="00000000" w:rsidR="00000000" w:rsidRPr="00000000">
        <w:rPr>
          <w:rtl w:val="0"/>
        </w:rPr>
      </w:r>
    </w:p>
    <w:p w:rsidR="00000000" w:rsidDel="00000000" w:rsidP="00000000" w:rsidRDefault="00000000" w:rsidRPr="00000000" w14:paraId="000002A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083"/>
        </w:tabs>
        <w:spacing w:after="0" w:before="1" w:line="214" w:lineRule="auto"/>
        <w:ind w:left="1083" w:right="0" w:hanging="9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dettaglio delle voci del conto economico previsionale;</w:t>
      </w:r>
      <w:r w:rsidDel="00000000" w:rsidR="00000000" w:rsidRPr="00000000">
        <w:rPr>
          <w:rtl w:val="0"/>
        </w:rPr>
      </w:r>
    </w:p>
    <w:p w:rsidR="00000000" w:rsidDel="00000000" w:rsidP="00000000" w:rsidRDefault="00000000" w:rsidRPr="00000000" w14:paraId="000002A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083"/>
        </w:tabs>
        <w:spacing w:after="0" w:before="0" w:line="214" w:lineRule="auto"/>
        <w:ind w:left="1083" w:right="0" w:hanging="9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l’impatto del programma d’investimento sul miglioramento dell’azienda (rendimento globale) .</w:t>
      </w:r>
      <w:r w:rsidDel="00000000" w:rsidR="00000000" w:rsidRPr="00000000">
        <w:rPr>
          <w:rtl w:val="0"/>
        </w:rPr>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988"/>
        </w:tabs>
        <w:spacing w:after="0" w:before="0" w:line="240" w:lineRule="auto"/>
        <w:ind w:left="98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Obiettivi e risultati attesi dagli investimenti programmati</w:t>
      </w:r>
      <w:r w:rsidDel="00000000" w:rsidR="00000000" w:rsidRPr="00000000">
        <w:rPr>
          <w:rtl w:val="0"/>
        </w:rPr>
      </w:r>
    </w:p>
    <w:tbl>
      <w:tblPr>
        <w:tblStyle w:val="Table20"/>
        <w:tblW w:w="9740.0" w:type="dxa"/>
        <w:jc w:val="left"/>
        <w:tblInd w:w="6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9740"/>
        <w:tblGridChange w:id="0">
          <w:tblGrid>
            <w:gridCol w:w="9740"/>
          </w:tblGrid>
        </w:tblGridChange>
      </w:tblGrid>
      <w:tr>
        <w:trPr>
          <w:cantSplit w:val="1"/>
          <w:trHeight w:val="449" w:hRule="atLeast"/>
          <w:tblHeader w:val="1"/>
        </w:trPr>
        <w:tc>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3184" w:right="3175"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Obiettivi del Programma d’investimento</w:t>
            </w:r>
          </w:p>
        </w:tc>
      </w:tr>
      <w:tr>
        <w:trPr>
          <w:cantSplit w:val="1"/>
          <w:trHeight w:val="1649" w:hRule="atLeast"/>
          <w:tblHeader w:val="1"/>
        </w:trPr>
        <w:tc>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3184" w:right="3175"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Risultati attesi del Programma d’investimento</w:t>
            </w:r>
          </w:p>
        </w:tc>
      </w:tr>
      <w:tr>
        <w:trPr>
          <w:cantSplit w:val="1"/>
          <w:trHeight w:val="1849" w:hRule="atLeast"/>
          <w:tblHeader w:val="1"/>
        </w:trPr>
        <w:tc>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7" w:line="240" w:lineRule="auto"/>
        <w:ind w:left="119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Coerenza degli investimenti con le priorità indicate dal dal Regolamento (UE) n. 1308/2013 e Regolamento (UE) n. 2021/2115 del 02/12/2021, del D.M. n. 640042 del 14/12/2022</w:t>
      </w:r>
      <w:r w:rsidDel="00000000" w:rsidR="00000000" w:rsidRPr="00000000">
        <w:rPr>
          <w:rtl w:val="0"/>
        </w:rPr>
      </w:r>
    </w:p>
    <w:p w:rsidR="00000000" w:rsidDel="00000000" w:rsidP="00000000" w:rsidRDefault="00000000" w:rsidRPr="00000000" w14:paraId="000002B8">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988"/>
        </w:tabs>
        <w:spacing w:after="0" w:before="154" w:line="240" w:lineRule="auto"/>
        <w:ind w:left="987" w:right="0" w:hanging="346.0000000000001"/>
        <w:jc w:val="left"/>
        <w:rPr>
          <w:b w:val="0"/>
          <w:i w:val="0"/>
          <w:smallCaps w:val="0"/>
          <w:strike w:val="0"/>
          <w:color w:val="000000"/>
          <w:u w:val="none"/>
          <w:shd w:fill="auto" w:val="clear"/>
          <w:vertAlign w:val="baseline"/>
        </w:rPr>
      </w:pPr>
      <w:r w:rsidDel="00000000" w:rsidR="00000000" w:rsidRPr="00000000">
        <w:rPr>
          <w:rtl w:val="0"/>
        </w:rPr>
      </w:r>
    </w:p>
    <w:tbl>
      <w:tblPr>
        <w:tblStyle w:val="Table21"/>
        <w:tblW w:w="10060.0" w:type="dxa"/>
        <w:jc w:val="left"/>
        <w:tblInd w:w="5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860"/>
        <w:gridCol w:w="4200"/>
        <w:tblGridChange w:id="0">
          <w:tblGrid>
            <w:gridCol w:w="5860"/>
            <w:gridCol w:w="4200"/>
          </w:tblGrid>
        </w:tblGridChange>
      </w:tblGrid>
      <w:tr>
        <w:trPr>
          <w:cantSplit w:val="1"/>
          <w:trHeight w:val="609" w:hRule="atLeast"/>
          <w:tblHeader w:val="1"/>
        </w:trPr>
        <w:tc>
          <w:tcPr/>
          <w:p w:rsidR="00000000" w:rsidDel="00000000" w:rsidP="00000000" w:rsidRDefault="00000000" w:rsidRPr="00000000" w14:paraId="000002B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pos="1198"/>
              </w:tabs>
              <w:spacing w:after="0" w:before="7" w:line="240" w:lineRule="auto"/>
              <w:ind w:left="1207" w:right="0" w:hanging="355"/>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Priorità della filiera dal Regolamento (UE) n. 1308/2013 e Regolamento (UE) n. 2021/2115 del 02/12/2021, del D.M. n. 640042 del 14/12/2022- macroarea di riferimento </w:t>
            </w:r>
            <w:r w:rsidDel="00000000" w:rsidR="00000000" w:rsidRPr="00000000">
              <w:rPr>
                <w:rtl w:val="0"/>
              </w:rPr>
            </w:r>
          </w:p>
        </w:tc>
        <w:tc>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Investimenti del Programma coerenti con la priorità</w:t>
            </w:r>
          </w:p>
        </w:tc>
      </w:tr>
      <w:tr>
        <w:trPr>
          <w:cantSplit w:val="1"/>
          <w:trHeight w:val="450" w:hRule="atLeast"/>
          <w:tblHeader w:val="1"/>
        </w:trPr>
        <w:tc>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988"/>
        </w:tabs>
        <w:spacing w:after="0" w:before="92" w:line="240" w:lineRule="auto"/>
        <w:ind w:left="98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Tipologie di investimento (quadro economico)</w:t>
      </w:r>
      <w:r w:rsidDel="00000000" w:rsidR="00000000" w:rsidRPr="00000000">
        <w:rPr>
          <w:rtl w:val="0"/>
        </w:rPr>
      </w:r>
    </w:p>
    <w:p w:rsidR="00000000" w:rsidDel="00000000" w:rsidP="00000000" w:rsidRDefault="00000000" w:rsidRPr="00000000" w14:paraId="000002C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748"/>
        </w:tabs>
        <w:spacing w:after="0" w:before="126" w:line="240" w:lineRule="auto"/>
        <w:ind w:left="747" w:right="0" w:hanging="105"/>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tipologie e costi di investimento</w:t>
      </w:r>
      <w:r w:rsidDel="00000000" w:rsidR="00000000" w:rsidRPr="00000000">
        <w:rPr>
          <w:rtl w:val="0"/>
        </w:rPr>
      </w:r>
    </w:p>
    <w:tbl>
      <w:tblPr>
        <w:tblStyle w:val="Table22"/>
        <w:tblW w:w="9020.0" w:type="dxa"/>
        <w:jc w:val="left"/>
        <w:tblInd w:w="10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700"/>
        <w:gridCol w:w="3320"/>
        <w:tblGridChange w:id="0">
          <w:tblGrid>
            <w:gridCol w:w="5700"/>
            <w:gridCol w:w="3320"/>
          </w:tblGrid>
        </w:tblGridChange>
      </w:tblGrid>
      <w:tr>
        <w:trPr>
          <w:cantSplit w:val="1"/>
          <w:trHeight w:val="410" w:hRule="atLeast"/>
          <w:tblHeader w:val="1"/>
        </w:trPr>
        <w:tc>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1889" w:right="1885"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Tipologia di investimento</w:t>
            </w:r>
          </w:p>
        </w:tc>
        <w:tc>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1274" w:right="126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Importo €</w:t>
            </w:r>
          </w:p>
        </w:tc>
      </w:tr>
      <w:tr>
        <w:trPr>
          <w:cantSplit w:val="1"/>
          <w:trHeight w:val="1430" w:hRule="atLeast"/>
          <w:tblHeader w:val="1"/>
        </w:trPr>
        <w:tc>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22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 Operazione:</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Investimenti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p>
        </w:tc>
        <w:tc>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4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p>
        </w:tc>
      </w:tr>
      <w:tr>
        <w:trPr>
          <w:cantSplit w:val="1"/>
          <w:trHeight w:val="1049" w:hRule="atLeast"/>
          <w:tblHeader w:val="1"/>
        </w:trPr>
        <w:tc>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2. Operazione:</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7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Investimenti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p>
        </w:tc>
        <w:tc>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4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p>
        </w:tc>
      </w:tr>
    </w:tbl>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bl>
      <w:tblPr>
        <w:tblStyle w:val="Table23"/>
        <w:tblW w:w="9020.0" w:type="dxa"/>
        <w:jc w:val="left"/>
        <w:tblInd w:w="10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700"/>
        <w:gridCol w:w="3320"/>
        <w:tblGridChange w:id="0">
          <w:tblGrid>
            <w:gridCol w:w="5700"/>
            <w:gridCol w:w="3320"/>
          </w:tblGrid>
        </w:tblGridChange>
      </w:tblGrid>
      <w:tr>
        <w:trPr>
          <w:cantSplit w:val="1"/>
          <w:trHeight w:val="609" w:hRule="atLeast"/>
          <w:tblHeader w:val="1"/>
        </w:trPr>
        <w:tc>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5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Costo totale degli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investimenti</w:t>
            </w:r>
            <w:r w:rsidDel="00000000" w:rsidR="00000000" w:rsidRPr="00000000">
              <w:rPr>
                <w:rtl w:val="0"/>
              </w:rPr>
            </w:r>
          </w:p>
        </w:tc>
        <w:tc>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p>
        </w:tc>
      </w:tr>
    </w:tbl>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tbl>
      <w:tblPr>
        <w:tblStyle w:val="Table24"/>
        <w:tblW w:w="9020.0" w:type="dxa"/>
        <w:jc w:val="left"/>
        <w:tblInd w:w="10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700"/>
        <w:gridCol w:w="3320"/>
        <w:tblGridChange w:id="0">
          <w:tblGrid>
            <w:gridCol w:w="5700"/>
            <w:gridCol w:w="3320"/>
          </w:tblGrid>
        </w:tblGridChange>
      </w:tblGrid>
      <w:tr>
        <w:trPr>
          <w:cantSplit w:val="1"/>
          <w:trHeight w:val="630" w:hRule="atLeast"/>
          <w:tblHeader w:val="1"/>
        </w:trPr>
        <w:tc>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4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Spese Generali per la realizzazione del programma di investimenti</w:t>
            </w:r>
          </w:p>
        </w:tc>
        <w:tc>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p>
        </w:tc>
      </w:tr>
    </w:tbl>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988"/>
        </w:tabs>
        <w:spacing w:after="0" w:before="93" w:line="240" w:lineRule="auto"/>
        <w:ind w:left="98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Fonti di copertura finanziaria</w:t>
      </w:r>
      <w:r w:rsidDel="00000000" w:rsidR="00000000" w:rsidRPr="00000000">
        <w:rPr>
          <w:rtl w:val="0"/>
        </w:rPr>
      </w:r>
    </w:p>
    <w:tbl>
      <w:tblPr>
        <w:tblStyle w:val="Table25"/>
        <w:tblW w:w="1092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280"/>
        <w:gridCol w:w="1700"/>
        <w:gridCol w:w="1720"/>
        <w:gridCol w:w="1660"/>
        <w:gridCol w:w="1740"/>
        <w:gridCol w:w="1820"/>
        <w:tblGridChange w:id="0">
          <w:tblGrid>
            <w:gridCol w:w="2280"/>
            <w:gridCol w:w="1700"/>
            <w:gridCol w:w="1720"/>
            <w:gridCol w:w="1660"/>
            <w:gridCol w:w="1740"/>
            <w:gridCol w:w="1820"/>
          </w:tblGrid>
        </w:tblGridChange>
      </w:tblGrid>
      <w:tr>
        <w:trPr>
          <w:cantSplit w:val="1"/>
          <w:trHeight w:val="729" w:hRule="atLeast"/>
          <w:tblHeader w:val="1"/>
        </w:trPr>
        <w:tc>
          <w:tcPr>
            <w:vMerge w:val="restart"/>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56" w:lineRule="auto"/>
              <w:ind w:left="466" w:right="399"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COSTI TOTALI PER LA REALIZZAZIONE DEL PROGRAMMA DI</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5" w:lineRule="auto"/>
              <w:ind w:left="314" w:right="295"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INVESTIMENTI (euro)</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314" w:right="295" w:firstLine="0"/>
              <w:jc w:val="center"/>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da quadro C.3.1 e C.3.2</w:t>
            </w:r>
          </w:p>
        </w:tc>
        <w:tc>
          <w:tcPr>
            <w:gridSpan w:val="2"/>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3"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CONTRIBUTO PUBBLICO RICHIESTO (€)</w:t>
            </w:r>
          </w:p>
        </w:tc>
        <w:tc>
          <w:tcPr>
            <w:gridSpan w:val="3"/>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60" w:right="1841"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QUOTA PRIVATA (€)</w:t>
            </w:r>
          </w:p>
        </w:tc>
      </w:tr>
      <w:tr>
        <w:trPr>
          <w:cantSplit w:val="1"/>
          <w:trHeight w:val="790" w:hRule="atLeast"/>
          <w:tblHeader w:val="1"/>
        </w:trPr>
        <w:tc>
          <w:tcPr>
            <w:vMerge w:val="continue"/>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222" w:right="20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Conto capitale</w:t>
            </w:r>
          </w:p>
        </w:tc>
        <w:tc>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232" w:right="21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Conto interessi</w:t>
            </w:r>
          </w:p>
        </w:tc>
        <w:tc>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189" w:right="18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Liquidità aziendale</w:t>
            </w:r>
          </w:p>
        </w:tc>
        <w:tc>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54" w:lineRule="auto"/>
              <w:ind w:left="300" w:right="278" w:firstLine="296"/>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Apporto soci/imprenditore</w:t>
            </w:r>
          </w:p>
        </w:tc>
        <w:tc>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182" w:right="15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Finanziamenti bancari</w:t>
            </w:r>
          </w:p>
        </w:tc>
      </w:tr>
      <w:tr>
        <w:trPr>
          <w:cantSplit w:val="1"/>
          <w:trHeight w:val="790" w:hRule="atLeast"/>
          <w:tblHeader w:val="1"/>
        </w:trPr>
        <w:tc>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54" w:lineRule="auto"/>
              <w:ind w:left="314" w:right="29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Costo programma di investimenti</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4" w:right="295"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222" w:right="20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232" w:right="21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189" w:right="18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262" w:right="24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182" w:right="15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rPr>
          <w:cantSplit w:val="1"/>
          <w:trHeight w:val="749" w:hRule="atLeast"/>
          <w:tblHeader w:val="1"/>
        </w:trPr>
        <w:tc>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314" w:right="295"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Spese Generali</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4" w:right="295"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22" w:right="20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32" w:right="21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9" w:right="18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62" w:right="24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82" w:right="15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rPr>
          <w:cantSplit w:val="1"/>
          <w:trHeight w:val="769" w:hRule="atLeast"/>
          <w:tblHeader w:val="1"/>
        </w:trPr>
        <w:tc>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314" w:right="295"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Totali</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4" w:right="295" w:firstLine="0"/>
              <w:jc w:val="center"/>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22" w:right="20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32" w:right="21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189" w:right="18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62" w:right="24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182" w:right="158"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bl>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988"/>
        </w:tabs>
        <w:spacing w:after="0" w:before="148" w:line="240" w:lineRule="auto"/>
        <w:ind w:left="98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Descrizione delle fasi del programma di investimenti ed indicazione dei tempi di realizzazione (cronoprogramma)</w:t>
      </w:r>
      <w:r w:rsidDel="00000000" w:rsidR="00000000" w:rsidRPr="00000000">
        <w:rPr>
          <w:rtl w:val="0"/>
        </w:rPr>
      </w:r>
    </w:p>
    <w:tbl>
      <w:tblPr>
        <w:tblStyle w:val="Table26"/>
        <w:tblW w:w="9600.0" w:type="dxa"/>
        <w:jc w:val="left"/>
        <w:tblInd w:w="5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480"/>
        <w:gridCol w:w="1420"/>
        <w:gridCol w:w="1280"/>
        <w:gridCol w:w="1420"/>
        <w:tblGridChange w:id="0">
          <w:tblGrid>
            <w:gridCol w:w="5480"/>
            <w:gridCol w:w="1420"/>
            <w:gridCol w:w="1280"/>
            <w:gridCol w:w="1420"/>
          </w:tblGrid>
        </w:tblGridChange>
      </w:tblGrid>
      <w:tr>
        <w:trPr>
          <w:cantSplit w:val="1"/>
          <w:trHeight w:val="630" w:hRule="atLeast"/>
          <w:tblHeader w:val="1"/>
        </w:trPr>
        <w:tc>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1917" w:right="1903"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Descrizione della fase</w:t>
            </w:r>
          </w:p>
        </w:tc>
        <w:tc>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342" w:right="276" w:hanging="38.00000000000001"/>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Data inizio gg/mm/aa</w:t>
            </w:r>
          </w:p>
        </w:tc>
        <w:tc>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272" w:right="238" w:firstLine="26.000000000000014"/>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Data fine gg/mm/aa</w:t>
            </w:r>
          </w:p>
        </w:tc>
        <w:tc>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2" w:lineRule="auto"/>
              <w:ind w:left="487" w:right="423" w:hanging="3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Durata giorni</w:t>
            </w:r>
          </w:p>
        </w:tc>
      </w:tr>
      <w:tr>
        <w:trPr>
          <w:cantSplit w:val="1"/>
          <w:trHeight w:val="449" w:hRule="atLeast"/>
          <w:tblHeader w:val="1"/>
        </w:trPr>
        <w:tc>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988"/>
        </w:tabs>
        <w:spacing w:after="0" w:before="93" w:line="240" w:lineRule="auto"/>
        <w:ind w:left="98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Impatto del programma di investimento sulla situazione economica</w:t>
      </w:r>
      <w:r w:rsidDel="00000000" w:rsidR="00000000" w:rsidRPr="00000000">
        <w:rPr>
          <w:rtl w:val="0"/>
        </w:rPr>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748"/>
        </w:tabs>
        <w:spacing w:after="0" w:before="0" w:line="240" w:lineRule="auto"/>
        <w:ind w:left="747" w:right="0" w:hanging="105"/>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conto economico riclassificato previsionale</w:t>
      </w:r>
      <w:r w:rsidDel="00000000" w:rsidR="00000000" w:rsidRPr="00000000">
        <w:rPr>
          <w:rtl w:val="0"/>
        </w:rPr>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l’anno di riferimento per il conto economico previsionale post-investimento (anno con investimenti a regime) Anno:</w:t>
      </w:r>
    </w:p>
    <w:tbl>
      <w:tblPr>
        <w:tblStyle w:val="Table27"/>
        <w:tblW w:w="10120.0" w:type="dxa"/>
        <w:jc w:val="left"/>
        <w:tblInd w:w="5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900"/>
        <w:gridCol w:w="5220"/>
        <w:tblGridChange w:id="0">
          <w:tblGrid>
            <w:gridCol w:w="4900"/>
            <w:gridCol w:w="5220"/>
          </w:tblGrid>
        </w:tblGridChange>
      </w:tblGrid>
      <w:tr>
        <w:trPr>
          <w:cantSplit w:val="1"/>
          <w:trHeight w:val="410" w:hRule="atLeast"/>
          <w:tblHeader w:val="1"/>
        </w:trPr>
        <w:tc>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699" w:right="0" w:firstLine="0"/>
              <w:jc w:val="left"/>
              <w:rPr>
                <w:rFonts w:ascii="Times New Roman" w:cs="Times New Roman" w:eastAsia="Times New Roman" w:hAnsi="Times New Roman"/>
                <w:b w:val="1"/>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V</w:t>
            </w:r>
            <w:r w:rsidDel="00000000" w:rsidR="00000000" w:rsidRPr="00000000">
              <w:rPr>
                <w:rFonts w:ascii="Times New Roman" w:cs="Times New Roman" w:eastAsia="Times New Roman" w:hAnsi="Times New Roman"/>
                <w:b w:val="1"/>
                <w:i w:val="0"/>
                <w:smallCaps w:val="0"/>
                <w:strike w:val="0"/>
                <w:color w:val="000000"/>
                <w:sz w:val="14"/>
                <w:szCs w:val="14"/>
                <w:u w:val="none"/>
                <w:shd w:fill="auto" w:val="clear"/>
                <w:vertAlign w:val="baseline"/>
                <w:rtl w:val="0"/>
              </w:rPr>
              <w:t xml:space="preserve">OCE DEL CONTO ECONOMICO RICLASSIFICATO</w:t>
            </w:r>
          </w:p>
        </w:tc>
        <w:tc>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1855" w:right="1841" w:firstLine="0"/>
              <w:jc w:val="center"/>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EURO</w:t>
            </w:r>
          </w:p>
        </w:tc>
      </w:tr>
      <w:tr>
        <w:trPr>
          <w:cantSplit w:val="1"/>
          <w:trHeight w:val="450" w:hRule="atLeast"/>
          <w:tblHeader w:val="1"/>
        </w:trPr>
        <w:tc>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 Ricavi netti di vendita</w:t>
            </w:r>
          </w:p>
        </w:tc>
        <w:tc>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 Anticipazioni e rimanenze finali</w:t>
            </w:r>
          </w:p>
        </w:tc>
        <w:tc>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sectPr>
          <w:type w:val="continuous"/>
          <w:pgSz w:h="16840" w:w="11920" w:orient="portrait"/>
          <w:pgMar w:bottom="280" w:top="260" w:left="220" w:right="320" w:header="720" w:footer="720"/>
        </w:sectPr>
      </w:pPr>
      <w:r w:rsidDel="00000000" w:rsidR="00000000" w:rsidRPr="00000000">
        <w:rPr>
          <w:rtl w:val="0"/>
        </w:rPr>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28"/>
        <w:tblW w:w="10120.0" w:type="dxa"/>
        <w:jc w:val="left"/>
        <w:tblInd w:w="5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900"/>
        <w:gridCol w:w="5220"/>
        <w:tblGridChange w:id="0">
          <w:tblGrid>
            <w:gridCol w:w="4900"/>
            <w:gridCol w:w="5220"/>
          </w:tblGrid>
        </w:tblGridChange>
      </w:tblGrid>
      <w:tr>
        <w:trPr>
          <w:cantSplit w:val="1"/>
          <w:trHeight w:val="450" w:hRule="atLeast"/>
          <w:tblHeader w:val="1"/>
        </w:trPr>
        <w:tc>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 Anticipazioni e rimanenze iniziali</w:t>
            </w:r>
          </w:p>
        </w:tc>
        <w:tc>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 Contributi in conto esercizio</w:t>
            </w:r>
          </w:p>
        </w:tc>
        <w:tc>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E) PRODUZIONE LORDA VENDIBILE (A+B+D-C)</w:t>
            </w:r>
          </w:p>
        </w:tc>
        <w:tc>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 Costi delle materie prime e servizi</w:t>
            </w:r>
          </w:p>
        </w:tc>
        <w:tc>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 Spese generali e fondiarie</w:t>
            </w:r>
          </w:p>
        </w:tc>
        <w:tc>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H) VALORE AGGIUNTO (E-F-G)</w:t>
            </w:r>
          </w:p>
        </w:tc>
        <w:tc>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Salari e stipendi</w:t>
            </w:r>
          </w:p>
        </w:tc>
        <w:tc>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J) Oneri sociali</w:t>
            </w:r>
          </w:p>
        </w:tc>
        <w:tc>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K) VALORE AGGIUNTO NETTO (H-I-J)</w:t>
            </w:r>
          </w:p>
        </w:tc>
        <w:tc>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9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 Ricavi non caratteristici</w:t>
            </w:r>
          </w:p>
        </w:tc>
        <w:tc>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 Costi non caratteristici</w:t>
            </w:r>
          </w:p>
        </w:tc>
        <w:tc>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 Interessi attivi</w:t>
            </w:r>
          </w:p>
        </w:tc>
        <w:tc>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 Interessi passivi</w:t>
            </w:r>
          </w:p>
        </w:tc>
        <w:tc>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 Imposte e tasse</w:t>
            </w:r>
          </w:p>
        </w:tc>
        <w:tc>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1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S) REDDITO NETTO (K+N-O+P-Q-R)</w:t>
            </w:r>
          </w:p>
        </w:tc>
        <w:tc>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748"/>
        </w:tabs>
        <w:spacing w:after="0" w:before="92" w:line="240" w:lineRule="auto"/>
        <w:ind w:left="747" w:right="0" w:hanging="105"/>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dettaglio delle voci del conto economico previsionale</w:t>
      </w:r>
      <w:r w:rsidDel="00000000" w:rsidR="00000000" w:rsidRPr="00000000">
        <w:rPr>
          <w:rtl w:val="0"/>
        </w:rPr>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4" w:lineRule="auto"/>
        <w:ind w:left="627" w:right="779" w:firstLine="15"/>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richiede di descrivere nella tabella sottostante le relazioni tra il piano aziendale redatto a supporto del progetto proposto ed il conto economico dell’azienda risultante dall’ultimo bilancio approvato (per le aziende di nuova costituzione occorre fare riferimento al conto economico previsionale). Ai fini della valutazione dell’iniziativa assume particolare rilievo la descrizione dei criteri adottatti per la valorizzazione delle poste di bilancio che trovano riscontro nel business plan (criteri di calcolo/stima adottati) o l’indicazione delle fonti economiche utilizzate per l’analisi di mercato del piano aziendale.</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pos="988"/>
        </w:tabs>
        <w:spacing w:after="0" w:before="0" w:line="240" w:lineRule="auto"/>
        <w:ind w:left="987" w:right="0" w:hanging="346.000000000000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L’impatto del programma d’investimento sul miglioramento dell’azienda</w:t>
      </w:r>
      <w:r w:rsidDel="00000000" w:rsidR="00000000" w:rsidRPr="00000000">
        <w:rPr>
          <w:rtl w:val="0"/>
        </w:rPr>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748"/>
        </w:tabs>
        <w:spacing w:after="0" w:before="0" w:line="240" w:lineRule="auto"/>
        <w:ind w:left="747" w:right="0" w:hanging="105"/>
        <w:jc w:val="left"/>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miglioramento sull’ambiente</w:t>
      </w:r>
      <w:r w:rsidDel="00000000" w:rsidR="00000000" w:rsidRPr="00000000">
        <w:rPr>
          <w:rtl w:val="0"/>
        </w:rPr>
      </w:r>
    </w:p>
    <w:tbl>
      <w:tblPr>
        <w:tblStyle w:val="Table29"/>
        <w:tblW w:w="9480.0" w:type="dxa"/>
        <w:jc w:val="left"/>
        <w:tblInd w:w="79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240"/>
        <w:gridCol w:w="6240"/>
        <w:tblGridChange w:id="0">
          <w:tblGrid>
            <w:gridCol w:w="3240"/>
            <w:gridCol w:w="6240"/>
          </w:tblGrid>
        </w:tblGridChange>
      </w:tblGrid>
      <w:tr>
        <w:trPr>
          <w:cantSplit w:val="1"/>
          <w:trHeight w:val="389" w:hRule="atLeast"/>
          <w:tblHeader w:val="1"/>
        </w:trPr>
        <w:tc>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737"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Componente ambientale</w:t>
            </w:r>
          </w:p>
        </w:tc>
        <w:tc>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672" w:right="2638"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Descrizione</w:t>
            </w:r>
          </w:p>
        </w:tc>
      </w:tr>
      <w:tr>
        <w:trPr>
          <w:cantSplit w:val="1"/>
          <w:trHeight w:val="450" w:hRule="atLeast"/>
          <w:tblHeader w:val="1"/>
        </w:trPr>
        <w:tc>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Acque</w:t>
            </w:r>
          </w:p>
        </w:tc>
        <w:tc>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Aria/atmosfera</w:t>
            </w:r>
          </w:p>
        </w:tc>
        <w:tc>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Suolo</w:t>
            </w:r>
          </w:p>
        </w:tc>
        <w:tc>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50" w:hRule="atLeast"/>
          <w:tblHeader w:val="1"/>
        </w:trPr>
        <w:tc>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Biodiversità (flora/fauna)</w:t>
            </w:r>
          </w:p>
        </w:tc>
        <w:tc>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49" w:hRule="atLeast"/>
          <w:tblHeader w:val="1"/>
        </w:trPr>
        <w:tc>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Fonti energetiche</w:t>
            </w:r>
          </w:p>
        </w:tc>
        <w:tc>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240" w:left="220" w:right="320" w:header="720" w:footer="720"/>
        </w:sectPr>
      </w:pPr>
      <w:r w:rsidDel="00000000" w:rsidR="00000000" w:rsidRPr="00000000">
        <w:rPr>
          <w:rtl w:val="0"/>
        </w:rPr>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261"/>
        </w:tabs>
        <w:spacing w:after="0" w:before="93" w:line="240" w:lineRule="auto"/>
        <w:ind w:left="667"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Il legale rappresentante</w:t>
      </w:r>
      <w:r w:rsidDel="00000000" w:rsidR="00000000" w:rsidRPr="00000000">
        <w:rPr>
          <w:rFonts w:ascii="Times New Roman" w:cs="Times New Roman" w:eastAsia="Times New Roman" w:hAnsi="Times New Roman"/>
          <w:b w:val="0"/>
          <w:i w:val="0"/>
          <w:smallCaps w:val="0"/>
          <w:strike w:val="0"/>
          <w:color w:val="000000"/>
          <w:sz w:val="16"/>
          <w:szCs w:val="16"/>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344" w:right="1610" w:hanging="678"/>
        <w:jc w:val="left"/>
        <w:rPr>
          <w:rFonts w:ascii="Times New Roman" w:cs="Times New Roman" w:eastAsia="Times New Roman" w:hAnsi="Times New Roman"/>
          <w:b w:val="0"/>
          <w:i w:val="0"/>
          <w:smallCaps w:val="0"/>
          <w:strike w:val="0"/>
          <w:color w:val="000000"/>
          <w:sz w:val="16"/>
          <w:szCs w:val="16"/>
          <w:u w:val="none"/>
          <w:shd w:fill="auto" w:val="clear"/>
          <w:vertAlign w:val="baseline"/>
        </w:rPr>
        <w:sectPr>
          <w:type w:val="continuous"/>
          <w:pgSz w:h="16840" w:w="11920" w:orient="portrait"/>
          <w:pgMar w:bottom="280" w:top="260" w:left="220" w:right="320" w:header="720" w:footer="720"/>
          <w:cols w:equalWidth="0" w:num="2">
            <w:col w:space="1619" w:w="4880.5"/>
            <w:col w:space="0" w:w="4880.5"/>
          </w:cols>
        </w:sect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(allegare fotocopia del documento d’identità) (timbro dell’impresa)</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89"/>
          <w:tab w:val="left" w:pos="3443"/>
          <w:tab w:val="left" w:pos="7029"/>
        </w:tabs>
        <w:spacing w:after="0" w:before="93" w:line="391" w:lineRule="auto"/>
        <w:ind w:left="642" w:right="2083" w:hanging="15"/>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89"/>
          <w:tab w:val="left" w:pos="3443"/>
          <w:tab w:val="left" w:pos="7029"/>
        </w:tabs>
        <w:spacing w:after="0" w:before="93" w:line="391" w:lineRule="auto"/>
        <w:ind w:left="642" w:right="2083" w:hanging="15"/>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data</w:t>
      </w:r>
      <w:r w:rsidDel="00000000" w:rsidR="00000000" w:rsidRPr="00000000">
        <w:rPr>
          <w:rFonts w:ascii="Times New Roman" w:cs="Times New Roman" w:eastAsia="Times New Roman" w:hAnsi="Times New Roman"/>
          <w:b w:val="0"/>
          <w:i w:val="0"/>
          <w:smallCaps w:val="0"/>
          <w:strike w:val="0"/>
          <w:color w:val="000000"/>
          <w:sz w:val="16"/>
          <w:szCs w:val="16"/>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luogo</w:t>
      </w:r>
      <w:r w:rsidDel="00000000" w:rsidR="00000000" w:rsidRPr="00000000">
        <w:rPr>
          <w:rFonts w:ascii="Times New Roman" w:cs="Times New Roman" w:eastAsia="Times New Roman" w:hAnsi="Times New Roman"/>
          <w:b w:val="0"/>
          <w:i w:val="0"/>
          <w:smallCaps w:val="0"/>
          <w:strike w:val="0"/>
          <w:color w:val="000000"/>
          <w:sz w:val="16"/>
          <w:szCs w:val="16"/>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Il tecnico</w:t>
      </w:r>
      <w:r w:rsidDel="00000000" w:rsidR="00000000" w:rsidRPr="00000000">
        <w:rPr>
          <w:rFonts w:ascii="Times New Roman" w:cs="Times New Roman" w:eastAsia="Times New Roman" w:hAnsi="Times New Roman"/>
          <w:b w:val="0"/>
          <w:i w:val="0"/>
          <w:smallCaps w:val="0"/>
          <w:strike w:val="0"/>
          <w:color w:val="000000"/>
          <w:sz w:val="16"/>
          <w:szCs w:val="16"/>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(allegare fotocopia del documento d’identità) 17 di 17</w:t>
      </w:r>
    </w:p>
    <w:sectPr>
      <w:type w:val="continuous"/>
      <w:pgSz w:h="16840" w:w="11920" w:orient="portrait"/>
      <w:pgMar w:bottom="280" w:top="260" w:left="220" w:right="3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12" w:hanging="220"/>
      </w:pPr>
      <w:rPr>
        <w:rFonts w:ascii="Times New Roman" w:cs="Times New Roman" w:eastAsia="Times New Roman" w:hAnsi="Times New Roman"/>
        <w:sz w:val="18"/>
        <w:szCs w:val="18"/>
      </w:rPr>
    </w:lvl>
    <w:lvl w:ilvl="1">
      <w:start w:val="1"/>
      <w:numFmt w:val="decimal"/>
      <w:lvlText w:val="%1.%2."/>
      <w:lvlJc w:val="left"/>
      <w:pPr>
        <w:ind w:left="1207" w:hanging="355"/>
      </w:pPr>
      <w:rPr>
        <w:rFonts w:ascii="Times New Roman" w:cs="Times New Roman" w:eastAsia="Times New Roman" w:hAnsi="Times New Roman"/>
        <w:sz w:val="18"/>
        <w:szCs w:val="18"/>
      </w:rPr>
    </w:lvl>
    <w:lvl w:ilvl="2">
      <w:start w:val="0"/>
      <w:numFmt w:val="bullet"/>
      <w:lvlText w:val="•"/>
      <w:lvlJc w:val="left"/>
      <w:pPr>
        <w:ind w:left="2331" w:hanging="355"/>
      </w:pPr>
      <w:rPr/>
    </w:lvl>
    <w:lvl w:ilvl="3">
      <w:start w:val="0"/>
      <w:numFmt w:val="bullet"/>
      <w:lvlText w:val="•"/>
      <w:lvlJc w:val="left"/>
      <w:pPr>
        <w:ind w:left="3462" w:hanging="355"/>
      </w:pPr>
      <w:rPr/>
    </w:lvl>
    <w:lvl w:ilvl="4">
      <w:start w:val="0"/>
      <w:numFmt w:val="bullet"/>
      <w:lvlText w:val="•"/>
      <w:lvlJc w:val="left"/>
      <w:pPr>
        <w:ind w:left="4593" w:hanging="355"/>
      </w:pPr>
      <w:rPr/>
    </w:lvl>
    <w:lvl w:ilvl="5">
      <w:start w:val="0"/>
      <w:numFmt w:val="bullet"/>
      <w:lvlText w:val="•"/>
      <w:lvlJc w:val="left"/>
      <w:pPr>
        <w:ind w:left="5724" w:hanging="355"/>
      </w:pPr>
      <w:rPr/>
    </w:lvl>
    <w:lvl w:ilvl="6">
      <w:start w:val="0"/>
      <w:numFmt w:val="bullet"/>
      <w:lvlText w:val="•"/>
      <w:lvlJc w:val="left"/>
      <w:pPr>
        <w:ind w:left="6855" w:hanging="355"/>
      </w:pPr>
      <w:rPr/>
    </w:lvl>
    <w:lvl w:ilvl="7">
      <w:start w:val="0"/>
      <w:numFmt w:val="bullet"/>
      <w:lvlText w:val="•"/>
      <w:lvlJc w:val="left"/>
      <w:pPr>
        <w:ind w:left="7986" w:hanging="355"/>
      </w:pPr>
      <w:rPr/>
    </w:lvl>
    <w:lvl w:ilvl="8">
      <w:start w:val="0"/>
      <w:numFmt w:val="bullet"/>
      <w:lvlText w:val="•"/>
      <w:lvlJc w:val="left"/>
      <w:pPr>
        <w:ind w:left="9117" w:hanging="355"/>
      </w:pPr>
      <w:rPr/>
    </w:lvl>
  </w:abstractNum>
  <w:abstractNum w:abstractNumId="2">
    <w:lvl w:ilvl="0">
      <w:start w:val="0"/>
      <w:numFmt w:val="bullet"/>
      <w:lvlText w:val="-"/>
      <w:lvlJc w:val="left"/>
      <w:pPr>
        <w:ind w:left="747" w:hanging="105"/>
      </w:pPr>
      <w:rPr>
        <w:rFonts w:ascii="Times New Roman" w:cs="Times New Roman" w:eastAsia="Times New Roman" w:hAnsi="Times New Roman"/>
        <w:b w:val="1"/>
        <w:sz w:val="18"/>
        <w:szCs w:val="18"/>
      </w:rPr>
    </w:lvl>
    <w:lvl w:ilvl="1">
      <w:start w:val="0"/>
      <w:numFmt w:val="bullet"/>
      <w:lvlText w:val="•"/>
      <w:lvlJc w:val="left"/>
      <w:pPr>
        <w:ind w:left="1804" w:hanging="105"/>
      </w:pPr>
      <w:rPr/>
    </w:lvl>
    <w:lvl w:ilvl="2">
      <w:start w:val="0"/>
      <w:numFmt w:val="bullet"/>
      <w:lvlText w:val="•"/>
      <w:lvlJc w:val="left"/>
      <w:pPr>
        <w:ind w:left="2868" w:hanging="105"/>
      </w:pPr>
      <w:rPr/>
    </w:lvl>
    <w:lvl w:ilvl="3">
      <w:start w:val="0"/>
      <w:numFmt w:val="bullet"/>
      <w:lvlText w:val="•"/>
      <w:lvlJc w:val="left"/>
      <w:pPr>
        <w:ind w:left="3932" w:hanging="105"/>
      </w:pPr>
      <w:rPr/>
    </w:lvl>
    <w:lvl w:ilvl="4">
      <w:start w:val="0"/>
      <w:numFmt w:val="bullet"/>
      <w:lvlText w:val="•"/>
      <w:lvlJc w:val="left"/>
      <w:pPr>
        <w:ind w:left="4996" w:hanging="105"/>
      </w:pPr>
      <w:rPr/>
    </w:lvl>
    <w:lvl w:ilvl="5">
      <w:start w:val="0"/>
      <w:numFmt w:val="bullet"/>
      <w:lvlText w:val="•"/>
      <w:lvlJc w:val="left"/>
      <w:pPr>
        <w:ind w:left="6060" w:hanging="105"/>
      </w:pPr>
      <w:rPr/>
    </w:lvl>
    <w:lvl w:ilvl="6">
      <w:start w:val="0"/>
      <w:numFmt w:val="bullet"/>
      <w:lvlText w:val="•"/>
      <w:lvlJc w:val="left"/>
      <w:pPr>
        <w:ind w:left="7124" w:hanging="105"/>
      </w:pPr>
      <w:rPr/>
    </w:lvl>
    <w:lvl w:ilvl="7">
      <w:start w:val="0"/>
      <w:numFmt w:val="bullet"/>
      <w:lvlText w:val="•"/>
      <w:lvlJc w:val="left"/>
      <w:pPr>
        <w:ind w:left="8188" w:hanging="105"/>
      </w:pPr>
      <w:rPr/>
    </w:lvl>
    <w:lvl w:ilvl="8">
      <w:start w:val="0"/>
      <w:numFmt w:val="bullet"/>
      <w:lvlText w:val="•"/>
      <w:lvlJc w:val="left"/>
      <w:pPr>
        <w:ind w:left="9252" w:hanging="105"/>
      </w:pPr>
      <w:rPr/>
    </w:lvl>
  </w:abstractNum>
  <w:abstractNum w:abstractNumId="3">
    <w:lvl w:ilvl="0">
      <w:start w:val="0"/>
      <w:numFmt w:val="bullet"/>
      <w:lvlText w:val="-"/>
      <w:lvlJc w:val="left"/>
      <w:pPr>
        <w:ind w:left="1083" w:hanging="96"/>
      </w:pPr>
      <w:rPr>
        <w:rFonts w:ascii="Calibri" w:cs="Calibri" w:eastAsia="Calibri" w:hAnsi="Calibri"/>
        <w:sz w:val="18"/>
        <w:szCs w:val="18"/>
      </w:rPr>
    </w:lvl>
    <w:lvl w:ilvl="1">
      <w:start w:val="0"/>
      <w:numFmt w:val="bullet"/>
      <w:lvlText w:val="•"/>
      <w:lvlJc w:val="left"/>
      <w:pPr>
        <w:ind w:left="2110" w:hanging="96"/>
      </w:pPr>
      <w:rPr/>
    </w:lvl>
    <w:lvl w:ilvl="2">
      <w:start w:val="0"/>
      <w:numFmt w:val="bullet"/>
      <w:lvlText w:val="•"/>
      <w:lvlJc w:val="left"/>
      <w:pPr>
        <w:ind w:left="3140" w:hanging="96"/>
      </w:pPr>
      <w:rPr/>
    </w:lvl>
    <w:lvl w:ilvl="3">
      <w:start w:val="0"/>
      <w:numFmt w:val="bullet"/>
      <w:lvlText w:val="•"/>
      <w:lvlJc w:val="left"/>
      <w:pPr>
        <w:ind w:left="4170" w:hanging="96"/>
      </w:pPr>
      <w:rPr/>
    </w:lvl>
    <w:lvl w:ilvl="4">
      <w:start w:val="0"/>
      <w:numFmt w:val="bullet"/>
      <w:lvlText w:val="•"/>
      <w:lvlJc w:val="left"/>
      <w:pPr>
        <w:ind w:left="5200" w:hanging="96"/>
      </w:pPr>
      <w:rPr/>
    </w:lvl>
    <w:lvl w:ilvl="5">
      <w:start w:val="0"/>
      <w:numFmt w:val="bullet"/>
      <w:lvlText w:val="•"/>
      <w:lvlJc w:val="left"/>
      <w:pPr>
        <w:ind w:left="6230" w:hanging="96"/>
      </w:pPr>
      <w:rPr/>
    </w:lvl>
    <w:lvl w:ilvl="6">
      <w:start w:val="0"/>
      <w:numFmt w:val="bullet"/>
      <w:lvlText w:val="•"/>
      <w:lvlJc w:val="left"/>
      <w:pPr>
        <w:ind w:left="7260" w:hanging="96"/>
      </w:pPr>
      <w:rPr/>
    </w:lvl>
    <w:lvl w:ilvl="7">
      <w:start w:val="0"/>
      <w:numFmt w:val="bullet"/>
      <w:lvlText w:val="•"/>
      <w:lvlJc w:val="left"/>
      <w:pPr>
        <w:ind w:left="8290" w:hanging="96"/>
      </w:pPr>
      <w:rPr/>
    </w:lvl>
    <w:lvl w:ilvl="8">
      <w:start w:val="0"/>
      <w:numFmt w:val="bullet"/>
      <w:lvlText w:val="•"/>
      <w:lvlJc w:val="left"/>
      <w:pPr>
        <w:ind w:left="9320" w:hanging="96"/>
      </w:pPr>
      <w:rPr/>
    </w:lvl>
  </w:abstractNum>
  <w:abstractNum w:abstractNumId="4">
    <w:lvl w:ilvl="0">
      <w:start w:val="0"/>
      <w:numFmt w:val="bullet"/>
      <w:lvlText w:val="-"/>
      <w:lvlJc w:val="left"/>
      <w:pPr>
        <w:ind w:left="642" w:hanging="105"/>
      </w:pPr>
      <w:rPr>
        <w:rFonts w:ascii="Times New Roman" w:cs="Times New Roman" w:eastAsia="Times New Roman" w:hAnsi="Times New Roman"/>
        <w:sz w:val="18"/>
        <w:szCs w:val="18"/>
      </w:rPr>
    </w:lvl>
    <w:lvl w:ilvl="1">
      <w:start w:val="0"/>
      <w:numFmt w:val="bullet"/>
      <w:lvlText w:val="•"/>
      <w:lvlJc w:val="left"/>
      <w:pPr>
        <w:ind w:left="1714" w:hanging="105"/>
      </w:pPr>
      <w:rPr/>
    </w:lvl>
    <w:lvl w:ilvl="2">
      <w:start w:val="0"/>
      <w:numFmt w:val="bullet"/>
      <w:lvlText w:val="•"/>
      <w:lvlJc w:val="left"/>
      <w:pPr>
        <w:ind w:left="2788" w:hanging="105"/>
      </w:pPr>
      <w:rPr/>
    </w:lvl>
    <w:lvl w:ilvl="3">
      <w:start w:val="0"/>
      <w:numFmt w:val="bullet"/>
      <w:lvlText w:val="•"/>
      <w:lvlJc w:val="left"/>
      <w:pPr>
        <w:ind w:left="3862" w:hanging="105"/>
      </w:pPr>
      <w:rPr/>
    </w:lvl>
    <w:lvl w:ilvl="4">
      <w:start w:val="0"/>
      <w:numFmt w:val="bullet"/>
      <w:lvlText w:val="•"/>
      <w:lvlJc w:val="left"/>
      <w:pPr>
        <w:ind w:left="4936" w:hanging="105"/>
      </w:pPr>
      <w:rPr/>
    </w:lvl>
    <w:lvl w:ilvl="5">
      <w:start w:val="0"/>
      <w:numFmt w:val="bullet"/>
      <w:lvlText w:val="•"/>
      <w:lvlJc w:val="left"/>
      <w:pPr>
        <w:ind w:left="6010" w:hanging="105"/>
      </w:pPr>
      <w:rPr/>
    </w:lvl>
    <w:lvl w:ilvl="6">
      <w:start w:val="0"/>
      <w:numFmt w:val="bullet"/>
      <w:lvlText w:val="•"/>
      <w:lvlJc w:val="left"/>
      <w:pPr>
        <w:ind w:left="7084" w:hanging="105"/>
      </w:pPr>
      <w:rPr/>
    </w:lvl>
    <w:lvl w:ilvl="7">
      <w:start w:val="0"/>
      <w:numFmt w:val="bullet"/>
      <w:lvlText w:val="•"/>
      <w:lvlJc w:val="left"/>
      <w:pPr>
        <w:ind w:left="8158" w:hanging="105"/>
      </w:pPr>
      <w:rPr/>
    </w:lvl>
    <w:lvl w:ilvl="8">
      <w:start w:val="0"/>
      <w:numFmt w:val="bullet"/>
      <w:lvlText w:val="•"/>
      <w:lvlJc w:val="left"/>
      <w:pPr>
        <w:ind w:left="9232" w:hanging="105"/>
      </w:pPr>
      <w:rPr/>
    </w:lvl>
  </w:abstractNum>
  <w:abstractNum w:abstractNumId="5">
    <w:lvl w:ilvl="0">
      <w:start w:val="0"/>
      <w:numFmt w:val="bullet"/>
      <w:lvlText w:val="-"/>
      <w:lvlJc w:val="left"/>
      <w:pPr>
        <w:ind w:left="597" w:hanging="105"/>
      </w:pPr>
      <w:rPr>
        <w:rFonts w:ascii="Times New Roman" w:cs="Times New Roman" w:eastAsia="Times New Roman" w:hAnsi="Times New Roman"/>
        <w:b w:val="1"/>
        <w:sz w:val="18"/>
        <w:szCs w:val="18"/>
      </w:rPr>
    </w:lvl>
    <w:lvl w:ilvl="1">
      <w:start w:val="0"/>
      <w:numFmt w:val="bullet"/>
      <w:lvlText w:val="•"/>
      <w:lvlJc w:val="left"/>
      <w:pPr>
        <w:ind w:left="1678" w:hanging="105"/>
      </w:pPr>
      <w:rPr/>
    </w:lvl>
    <w:lvl w:ilvl="2">
      <w:start w:val="0"/>
      <w:numFmt w:val="bullet"/>
      <w:lvlText w:val="•"/>
      <w:lvlJc w:val="left"/>
      <w:pPr>
        <w:ind w:left="2756" w:hanging="105"/>
      </w:pPr>
      <w:rPr/>
    </w:lvl>
    <w:lvl w:ilvl="3">
      <w:start w:val="0"/>
      <w:numFmt w:val="bullet"/>
      <w:lvlText w:val="•"/>
      <w:lvlJc w:val="left"/>
      <w:pPr>
        <w:ind w:left="3834" w:hanging="105"/>
      </w:pPr>
      <w:rPr/>
    </w:lvl>
    <w:lvl w:ilvl="4">
      <w:start w:val="0"/>
      <w:numFmt w:val="bullet"/>
      <w:lvlText w:val="•"/>
      <w:lvlJc w:val="left"/>
      <w:pPr>
        <w:ind w:left="4912" w:hanging="105"/>
      </w:pPr>
      <w:rPr/>
    </w:lvl>
    <w:lvl w:ilvl="5">
      <w:start w:val="0"/>
      <w:numFmt w:val="bullet"/>
      <w:lvlText w:val="•"/>
      <w:lvlJc w:val="left"/>
      <w:pPr>
        <w:ind w:left="5990" w:hanging="105"/>
      </w:pPr>
      <w:rPr/>
    </w:lvl>
    <w:lvl w:ilvl="6">
      <w:start w:val="0"/>
      <w:numFmt w:val="bullet"/>
      <w:lvlText w:val="•"/>
      <w:lvlJc w:val="left"/>
      <w:pPr>
        <w:ind w:left="7068" w:hanging="105"/>
      </w:pPr>
      <w:rPr/>
    </w:lvl>
    <w:lvl w:ilvl="7">
      <w:start w:val="0"/>
      <w:numFmt w:val="bullet"/>
      <w:lvlText w:val="•"/>
      <w:lvlJc w:val="left"/>
      <w:pPr>
        <w:ind w:left="8146" w:hanging="105"/>
      </w:pPr>
      <w:rPr/>
    </w:lvl>
    <w:lvl w:ilvl="8">
      <w:start w:val="0"/>
      <w:numFmt w:val="bullet"/>
      <w:lvlText w:val="•"/>
      <w:lvlJc w:val="left"/>
      <w:pPr>
        <w:ind w:left="9224" w:hanging="105"/>
      </w:pPr>
      <w:rPr/>
    </w:lvl>
  </w:abstractNum>
  <w:abstractNum w:abstractNumId="6">
    <w:lvl w:ilvl="0">
      <w:start w:val="1"/>
      <w:numFmt w:val="upperLetter"/>
      <w:lvlText w:val="%1."/>
      <w:lvlJc w:val="left"/>
      <w:pPr>
        <w:ind w:left="712" w:hanging="220"/>
      </w:pPr>
      <w:rPr>
        <w:rFonts w:ascii="Times New Roman" w:cs="Times New Roman" w:eastAsia="Times New Roman" w:hAnsi="Times New Roman"/>
        <w:b w:val="1"/>
        <w:sz w:val="18"/>
        <w:szCs w:val="18"/>
      </w:rPr>
    </w:lvl>
    <w:lvl w:ilvl="1">
      <w:start w:val="1"/>
      <w:numFmt w:val="decimal"/>
      <w:lvlText w:val="%1.%2."/>
      <w:lvlJc w:val="left"/>
      <w:pPr>
        <w:ind w:left="847" w:hanging="355"/>
      </w:pPr>
      <w:rPr>
        <w:rFonts w:ascii="Times New Roman" w:cs="Times New Roman" w:eastAsia="Times New Roman" w:hAnsi="Times New Roman"/>
        <w:sz w:val="18"/>
        <w:szCs w:val="18"/>
      </w:rPr>
    </w:lvl>
    <w:lvl w:ilvl="2">
      <w:start w:val="0"/>
      <w:numFmt w:val="bullet"/>
      <w:lvlText w:val="•"/>
      <w:lvlJc w:val="left"/>
      <w:pPr>
        <w:ind w:left="840" w:hanging="355"/>
      </w:pPr>
      <w:rPr/>
    </w:lvl>
    <w:lvl w:ilvl="3">
      <w:start w:val="0"/>
      <w:numFmt w:val="bullet"/>
      <w:lvlText w:val="•"/>
      <w:lvlJc w:val="left"/>
      <w:pPr>
        <w:ind w:left="980" w:hanging="355"/>
      </w:pPr>
      <w:rPr/>
    </w:lvl>
    <w:lvl w:ilvl="4">
      <w:start w:val="0"/>
      <w:numFmt w:val="bullet"/>
      <w:lvlText w:val="•"/>
      <w:lvlJc w:val="left"/>
      <w:pPr>
        <w:ind w:left="2465" w:hanging="355"/>
      </w:pPr>
      <w:rPr/>
    </w:lvl>
    <w:lvl w:ilvl="5">
      <w:start w:val="0"/>
      <w:numFmt w:val="bullet"/>
      <w:lvlText w:val="•"/>
      <w:lvlJc w:val="left"/>
      <w:pPr>
        <w:ind w:left="3951" w:hanging="355"/>
      </w:pPr>
      <w:rPr/>
    </w:lvl>
    <w:lvl w:ilvl="6">
      <w:start w:val="0"/>
      <w:numFmt w:val="bullet"/>
      <w:lvlText w:val="•"/>
      <w:lvlJc w:val="left"/>
      <w:pPr>
        <w:ind w:left="5437" w:hanging="355"/>
      </w:pPr>
      <w:rPr/>
    </w:lvl>
    <w:lvl w:ilvl="7">
      <w:start w:val="0"/>
      <w:numFmt w:val="bullet"/>
      <w:lvlText w:val="•"/>
      <w:lvlJc w:val="left"/>
      <w:pPr>
        <w:ind w:left="6922" w:hanging="355"/>
      </w:pPr>
      <w:rPr/>
    </w:lvl>
    <w:lvl w:ilvl="8">
      <w:start w:val="0"/>
      <w:numFmt w:val="bullet"/>
      <w:lvlText w:val="•"/>
      <w:lvlJc w:val="left"/>
      <w:pPr>
        <w:ind w:left="8408" w:hanging="355"/>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2" w:right="0" w:hanging="221"/>
      <w:jc w:val="left"/>
    </w:pPr>
    <w:rPr>
      <w:rFonts w:ascii="Times New Roman" w:cs="Times New Roman" w:eastAsia="Times New Roman" w:hAnsi="Times New Roman"/>
      <w:b w:val="1"/>
      <w:i w:val="0"/>
      <w:smallCaps w:val="0"/>
      <w:strike w:val="0"/>
      <w:color w:val="000000"/>
      <w:sz w:val="18"/>
      <w:szCs w:val="1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