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jc w:val="center"/>
        <w:rPr>
          <w:rFonts w:ascii="Verdana" w:hAnsi="Verdana"/>
          <w:b/>
          <w:b/>
          <w:bCs/>
          <w:smallCaps/>
          <w:sz w:val="20"/>
          <w:szCs w:val="20"/>
        </w:rPr>
      </w:pPr>
      <w:r>
        <w:rPr>
          <w:rFonts w:ascii="Verdana" w:hAnsi="Verdana"/>
          <w:b/>
          <w:bCs/>
          <w:smallCaps/>
          <w:sz w:val="20"/>
          <w:szCs w:val="20"/>
        </w:rPr>
      </w:r>
    </w:p>
    <w:p>
      <w:pPr>
        <w:pStyle w:val="Standard"/>
        <w:widowControl/>
        <w:tabs>
          <w:tab w:val="left" w:pos="1080" w:leader="none"/>
          <w:tab w:val="left" w:pos="9638" w:leader="none"/>
        </w:tabs>
        <w:jc w:val="right"/>
        <w:rPr>
          <w:rStyle w:val="Enfasiforte"/>
          <w:rFonts w:ascii="Verdana" w:hAnsi="Verdana" w:eastAsia="Times New Roman" w:cs="Verdana"/>
          <w:b/>
          <w:b/>
          <w:bCs/>
          <w:smallCaps/>
          <w:color w:val="00000A"/>
          <w:sz w:val="20"/>
          <w:szCs w:val="20"/>
          <w:lang w:eastAsia="it-IT" w:bidi="ar-SA"/>
        </w:rPr>
      </w:pPr>
      <w:r>
        <w:rPr>
          <w:rStyle w:val="Enfasiforte"/>
          <w:rFonts w:eastAsia="Times New Roman" w:cs="Verdana" w:ascii="Verdana" w:hAnsi="Verdana"/>
          <w:b/>
          <w:bCs/>
          <w:smallCaps/>
          <w:color w:val="00000A"/>
          <w:sz w:val="20"/>
          <w:szCs w:val="20"/>
          <w:lang w:eastAsia="it-IT" w:bidi="ar-SA"/>
        </w:rPr>
        <w:t>Allegato D</w:t>
      </w:r>
    </w:p>
    <w:p>
      <w:pPr>
        <w:pStyle w:val="Standard"/>
        <w:jc w:val="center"/>
        <w:rPr>
          <w:rFonts w:ascii="Verdana" w:hAnsi="Verdana"/>
          <w:b/>
          <w:b/>
          <w:bCs/>
          <w:smallCaps/>
          <w:sz w:val="20"/>
          <w:szCs w:val="20"/>
        </w:rPr>
      </w:pPr>
      <w:r>
        <w:rPr>
          <w:rFonts w:ascii="Verdana" w:hAnsi="Verdana"/>
          <w:b/>
          <w:bCs/>
          <w:smallCaps/>
          <w:sz w:val="20"/>
          <w:szCs w:val="20"/>
        </w:rPr>
      </w:r>
    </w:p>
    <w:p>
      <w:pPr>
        <w:pStyle w:val="Standard"/>
        <w:jc w:val="center"/>
        <w:rPr>
          <w:rFonts w:ascii="Verdana" w:hAnsi="Verdana"/>
          <w:b/>
          <w:b/>
          <w:bCs/>
          <w:smallCaps/>
          <w:sz w:val="20"/>
          <w:szCs w:val="20"/>
        </w:rPr>
      </w:pPr>
      <w:r>
        <w:rPr>
          <w:rFonts w:ascii="Verdana" w:hAnsi="Verdana"/>
          <w:b/>
          <w:bCs/>
          <w:smallCaps/>
          <w:sz w:val="20"/>
          <w:szCs w:val="20"/>
        </w:rPr>
      </w:r>
    </w:p>
    <w:p>
      <w:pPr>
        <w:pStyle w:val="Standard"/>
        <w:jc w:val="center"/>
        <w:rPr>
          <w:rFonts w:ascii="Verdana" w:hAnsi="Verdana"/>
          <w:b/>
          <w:b/>
          <w:bCs/>
          <w:smallCaps/>
          <w:sz w:val="20"/>
          <w:szCs w:val="20"/>
        </w:rPr>
      </w:pPr>
      <w:r>
        <w:rPr>
          <w:rFonts w:ascii="Verdana" w:hAnsi="Verdana"/>
          <w:b/>
          <w:bCs/>
          <w:smallCaps/>
          <w:sz w:val="20"/>
          <w:szCs w:val="20"/>
        </w:rPr>
      </w:r>
    </w:p>
    <w:p>
      <w:pPr>
        <w:pStyle w:val="Standard"/>
        <w:jc w:val="center"/>
        <w:rPr>
          <w:rFonts w:ascii="Verdana" w:hAnsi="Verdana"/>
          <w:b/>
          <w:b/>
          <w:bCs/>
          <w:smallCaps/>
          <w:sz w:val="20"/>
          <w:szCs w:val="20"/>
        </w:rPr>
      </w:pPr>
      <w:r>
        <w:rPr>
          <w:rFonts w:ascii="Verdana" w:hAnsi="Verdana"/>
          <w:b/>
          <w:bCs/>
          <w:smallCaps/>
          <w:sz w:val="20"/>
          <w:szCs w:val="20"/>
        </w:rPr>
      </w:r>
    </w:p>
    <w:p>
      <w:pPr>
        <w:pStyle w:val="Normal"/>
        <w:widowControl/>
        <w:tabs>
          <w:tab w:val="left" w:pos="120" w:leader="none"/>
          <w:tab w:val="left" w:pos="9638" w:leader="none"/>
        </w:tabs>
        <w:suppressAutoHyphens w:val="true"/>
        <w:bidi w:val="0"/>
        <w:ind w:left="0" w:right="0" w:hanging="0"/>
        <w:jc w:val="center"/>
        <w:textAlignment w:val="baseline"/>
        <w:rPr/>
      </w:pPr>
      <w:r>
        <w:rPr>
          <w:rStyle w:val="Carpredefinitoparagrafo1"/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A"/>
          <w:spacing w:val="1"/>
          <w:sz w:val="22"/>
          <w:szCs w:val="22"/>
          <w:u w:val="none"/>
          <w:shd w:fill="FFFFFF" w:val="clear"/>
          <w:em w:val="none"/>
          <w:lang w:val="it-IT" w:eastAsia="zxx" w:bidi="ar-SA"/>
        </w:rPr>
        <w:t>Contributo Generale - D.P.le 25 maggio 2001 n.30</w:t>
      </w:r>
    </w:p>
    <w:p>
      <w:pPr>
        <w:pStyle w:val="Standard"/>
        <w:widowControl/>
        <w:tabs>
          <w:tab w:val="left" w:pos="1080" w:leader="none"/>
          <w:tab w:val="left" w:pos="9638" w:leader="none"/>
        </w:tabs>
        <w:jc w:val="center"/>
        <w:rPr>
          <w:rFonts w:ascii="Times New Roman" w:hAnsi="Times New Roman" w:cs="Times New Roman"/>
          <w:b/>
          <w:b/>
          <w:bCs/>
          <w:smallCaps/>
          <w:sz w:val="22"/>
          <w:szCs w:val="22"/>
        </w:rPr>
      </w:pPr>
      <w:r>
        <w:rPr>
          <w:rFonts w:cs="Times New Roman" w:ascii="Times New Roman" w:hAnsi="Times New Roman"/>
          <w:b/>
          <w:bCs/>
          <w:smallCaps/>
          <w:sz w:val="22"/>
          <w:szCs w:val="22"/>
        </w:rPr>
      </w:r>
    </w:p>
    <w:p>
      <w:pPr>
        <w:pStyle w:val="Standard"/>
        <w:jc w:val="center"/>
        <w:rPr>
          <w:rFonts w:ascii="Times New Roman" w:hAnsi="Times New Roman" w:cs="Times New Roman"/>
          <w:b/>
          <w:b/>
          <w:bCs/>
          <w:smallCaps/>
        </w:rPr>
      </w:pPr>
      <w:r>
        <w:rPr>
          <w:rFonts w:cs="Times New Roman" w:ascii="Times New Roman" w:hAnsi="Times New Roman"/>
          <w:b/>
          <w:bCs/>
          <w:smallCaps/>
          <w:sz w:val="22"/>
          <w:szCs w:val="22"/>
        </w:rPr>
        <w:t>Dichiarazione sostitutiva di certificazione</w:t>
      </w:r>
    </w:p>
    <w:p>
      <w:pPr>
        <w:pStyle w:val="Standard"/>
        <w:jc w:val="center"/>
        <w:rPr>
          <w:rFonts w:ascii="Times New Roman" w:hAnsi="Times New Roman" w:cs="Times New Roman"/>
          <w:i/>
          <w:i/>
          <w:iCs/>
          <w:sz w:val="20"/>
          <w:szCs w:val="20"/>
        </w:rPr>
      </w:pPr>
      <w:r>
        <w:rPr>
          <w:rFonts w:cs="Times New Roman" w:ascii="Times New Roman" w:hAnsi="Times New Roman"/>
          <w:i/>
          <w:iCs/>
          <w:sz w:val="22"/>
          <w:szCs w:val="22"/>
        </w:rPr>
        <w:t>(ex artt.46 e 47 DPR 445/2000)</w:t>
      </w:r>
    </w:p>
    <w:p>
      <w:pPr>
        <w:pStyle w:val="Standard"/>
        <w:jc w:val="center"/>
        <w:rPr>
          <w:rFonts w:ascii="Times New Roman" w:hAnsi="Times New Roman" w:cs="Times New Roman"/>
          <w:i/>
          <w:i/>
          <w:iCs/>
          <w:sz w:val="22"/>
          <w:szCs w:val="22"/>
        </w:rPr>
      </w:pPr>
      <w:r>
        <w:rPr>
          <w:rFonts w:cs="Times New Roman" w:ascii="Times New Roman" w:hAnsi="Times New Roman"/>
          <w:i/>
          <w:iCs/>
          <w:sz w:val="22"/>
          <w:szCs w:val="22"/>
        </w:rPr>
      </w:r>
    </w:p>
    <w:p>
      <w:pPr>
        <w:pStyle w:val="Standard"/>
        <w:jc w:val="center"/>
        <w:rPr>
          <w:rFonts w:ascii="Times New Roman" w:hAnsi="Times New Roman" w:cs="Times New Roman"/>
          <w:i/>
          <w:i/>
          <w:iCs/>
          <w:sz w:val="22"/>
          <w:szCs w:val="22"/>
        </w:rPr>
      </w:pPr>
      <w:r>
        <w:rPr>
          <w:rFonts w:cs="Times New Roman" w:ascii="Times New Roman" w:hAnsi="Times New Roman"/>
          <w:i/>
          <w:iCs/>
          <w:sz w:val="22"/>
          <w:szCs w:val="22"/>
        </w:rPr>
      </w:r>
    </w:p>
    <w:p>
      <w:pPr>
        <w:pStyle w:val="Standard"/>
        <w:spacing w:lineRule="auto" w:line="480"/>
        <w:jc w:val="both"/>
        <w:rPr/>
      </w:pP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1D2129"/>
          <w:spacing w:val="1"/>
          <w:sz w:val="22"/>
          <w:szCs w:val="22"/>
          <w:shd w:fill="FFFFFF" w:val="clear"/>
          <w:lang w:bidi="ar-SA"/>
        </w:rPr>
        <w:t xml:space="preserve">Il sottoscritto/a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1D2129"/>
          <w:spacing w:val="1"/>
          <w:sz w:val="22"/>
          <w:szCs w:val="22"/>
          <w:u w:val="single"/>
          <w:shd w:fill="FFFFFF" w:val="clear"/>
          <w:lang w:bidi="ar-SA"/>
        </w:rPr>
        <w:tab/>
        <w:tab/>
        <w:tab/>
        <w:tab/>
        <w:tab/>
        <w:tab/>
        <w:tab/>
        <w:tab/>
        <w:t xml:space="preserve">_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1D2129"/>
          <w:spacing w:val="1"/>
          <w:sz w:val="22"/>
          <w:szCs w:val="22"/>
          <w:shd w:fill="FFFFFF" w:val="clear"/>
          <w:lang w:bidi="ar-SA"/>
        </w:rPr>
        <w:t xml:space="preserve">nato/a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1D2129"/>
          <w:spacing w:val="1"/>
          <w:sz w:val="22"/>
          <w:szCs w:val="22"/>
          <w:u w:val="single"/>
          <w:shd w:fill="FFFFFF" w:val="clear"/>
          <w:lang w:bidi="ar-SA"/>
        </w:rPr>
        <w:tab/>
        <w:tab/>
        <w:t>__________</w:t>
      </w:r>
    </w:p>
    <w:p>
      <w:pPr>
        <w:pStyle w:val="Standard"/>
        <w:spacing w:lineRule="auto" w:line="360"/>
        <w:jc w:val="both"/>
        <w:rPr/>
      </w:pP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ab/>
        <w:tab/>
        <w:tab/>
        <w:t xml:space="preserve"> 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2"/>
          <w:szCs w:val="22"/>
          <w:u w:val="none"/>
          <w:shd w:fill="FFFFFF" w:val="clear"/>
          <w:lang w:eastAsia="it-IT" w:bidi="ar-SA"/>
        </w:rPr>
        <w:t xml:space="preserve">C.F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ab/>
        <w:tab/>
        <w:t xml:space="preserve">  ____________________,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2"/>
          <w:szCs w:val="22"/>
          <w:u w:val="none"/>
          <w:shd w:fill="FFFFFF" w:val="clear"/>
          <w:lang w:eastAsia="it-IT" w:bidi="ar-SA"/>
        </w:rPr>
        <w:t xml:space="preserve"> </w:t>
      </w:r>
      <w:bookmarkStart w:id="0" w:name="_Hlk71860491"/>
      <w:bookmarkEnd w:id="0"/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2"/>
          <w:szCs w:val="22"/>
          <w:u w:val="none"/>
          <w:shd w:fill="FFFFFF" w:val="clear"/>
          <w:lang w:eastAsia="it-IT" w:bidi="ar-SA"/>
        </w:rPr>
        <w:t xml:space="preserve">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2"/>
          <w:szCs w:val="22"/>
          <w:u w:val="none"/>
          <w:shd w:fill="FFFFFF" w:val="clear"/>
          <w:lang w:eastAsia="it-IT" w:bidi="ar-SA"/>
        </w:rPr>
        <w:t xml:space="preserve">in qualità di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ab/>
        <w:t>___</w:t>
        <w:tab/>
        <w:t xml:space="preserve">_____________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202124"/>
          <w:spacing w:val="1"/>
          <w:sz w:val="22"/>
          <w:szCs w:val="22"/>
          <w:u w:val="none"/>
          <w:shd w:fill="FFFFFF" w:val="clear"/>
          <w:lang w:eastAsia="it-IT" w:bidi="ar-SA"/>
        </w:rPr>
        <w:t xml:space="preserve">dell'Associazione/Ente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202124"/>
          <w:spacing w:val="1"/>
          <w:sz w:val="22"/>
          <w:szCs w:val="22"/>
          <w:u w:val="single"/>
          <w:shd w:fill="FFFFFF" w:val="clear"/>
          <w:lang w:eastAsia="it-IT" w:bidi="ar-SA"/>
        </w:rPr>
        <w:t xml:space="preserve">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ab/>
        <w:t>___</w:t>
        <w:tab/>
        <w:t>_____________________________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 xml:space="preserve"> _____</w:t>
        <w:tab/>
        <w:t>____</w:t>
        <w:tab/>
        <w:t>__________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/>
          <w:color w:val="1D2129"/>
          <w:spacing w:val="1"/>
          <w:sz w:val="22"/>
          <w:szCs w:val="22"/>
          <w:u w:val="none"/>
          <w:shd w:fill="FFFFFF" w:val="clear"/>
          <w:lang w:eastAsia="it-IT" w:bidi="ar-SA"/>
        </w:rPr>
        <w:t>con sede in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 xml:space="preserve"> ___________________________________________________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2"/>
          <w:szCs w:val="22"/>
          <w:u w:val="none"/>
          <w:shd w:fill="FFFFFF" w:val="clear"/>
          <w:lang w:eastAsia="it-IT" w:bidi="ar-SA"/>
        </w:rPr>
        <w:t xml:space="preserve"> Cod. Fisc.: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333333"/>
          <w:spacing w:val="1"/>
          <w:sz w:val="22"/>
          <w:szCs w:val="22"/>
          <w:u w:val="none"/>
          <w:shd w:fill="FFFFFF" w:val="clear"/>
          <w:lang w:eastAsia="it-IT" w:bidi="ar-SA"/>
        </w:rPr>
        <w:t xml:space="preserve"> ___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ab/>
        <w:t>_______________________________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0"/>
          <w:szCs w:val="20"/>
          <w:u w:val="single"/>
          <w:shd w:fill="FFFFFF" w:val="clear"/>
          <w:lang w:eastAsia="it-IT" w:bidi="ar-SA"/>
        </w:rPr>
        <w:t xml:space="preserve">, </w:t>
      </w:r>
      <w:r>
        <w:rPr>
          <w:rStyle w:val="Enfasiforte"/>
          <w:rFonts w:eastAsia="Andale Sans UI" w:cs="Verdana" w:ascii="Times New Roman" w:hAnsi="Times New Roman"/>
          <w:b w:val="false"/>
          <w:bCs w:val="false"/>
          <w:i/>
          <w:iCs/>
          <w:color w:val="1D2129"/>
          <w:sz w:val="22"/>
          <w:szCs w:val="22"/>
          <w:shd w:fill="FFFFFF" w:val="clear"/>
          <w:lang w:eastAsia="it-IT" w:bidi="ar-SA"/>
        </w:rPr>
        <w:t xml:space="preserve"> </w:t>
      </w:r>
      <w:r>
        <w:rPr>
          <w:rStyle w:val="Enfasiforte"/>
          <w:rFonts w:eastAsia="Andale Sans UI" w:cs="Verdana" w:ascii="Times New Roman" w:hAnsi="Times New Roman"/>
          <w:b w:val="false"/>
          <w:bCs w:val="false"/>
          <w:color w:val="202124"/>
          <w:sz w:val="22"/>
          <w:szCs w:val="22"/>
          <w:shd w:fill="FFFFFF" w:val="clear"/>
          <w:lang w:eastAsia="it-IT" w:bidi="ar-SA"/>
        </w:rPr>
        <w:t>ai sensi e per gli effetti degli artt. 75 e 76 del DPR n.445/2000 e s.m.i, consapevole della responsabilità e delle conseguenze civili e penali previste in caso di dichiarazioni mendaci e/o formazione od uso di falsi, nonché in caso di esibizione di atti contenenti dati non più corrispondenti a verità e consapevole altresì che qualora emerga la non veridicità del contenuto della presente dichiarazione l'Ente/</w:t>
      </w:r>
      <w:r>
        <w:rPr>
          <w:rStyle w:val="Enfasiforte"/>
          <w:rFonts w:eastAsia="Andale Sans UI" w:cs="Verdana" w:ascii="Times New Roman" w:hAnsi="Times New Roman"/>
          <w:b w:val="false"/>
          <w:bCs w:val="false"/>
          <w:color w:val="202124"/>
          <w:sz w:val="22"/>
          <w:szCs w:val="22"/>
          <w:shd w:fill="FFFFFF" w:val="clear"/>
          <w:lang w:eastAsia="it-IT" w:bidi="ar-SA"/>
        </w:rPr>
        <w:t xml:space="preserve">Associazione </w:t>
      </w:r>
      <w:r>
        <w:rPr>
          <w:rStyle w:val="Enfasiforte"/>
          <w:rFonts w:eastAsia="Andale Sans UI" w:cs="Verdana" w:ascii="Times New Roman" w:hAnsi="Times New Roman"/>
          <w:b w:val="false"/>
          <w:bCs w:val="false"/>
          <w:color w:val="202124"/>
          <w:sz w:val="22"/>
          <w:szCs w:val="22"/>
          <w:shd w:fill="FFFFFF" w:val="clear"/>
          <w:lang w:eastAsia="it-IT" w:bidi="ar-SA"/>
        </w:rPr>
        <w:t>decadrà dai benefici per i quali la stessa è rilasciata,</w:t>
      </w:r>
    </w:p>
    <w:p>
      <w:pPr>
        <w:pStyle w:val="Standard"/>
        <w:spacing w:lineRule="auto" w:line="360"/>
        <w:jc w:val="both"/>
        <w:rPr>
          <w:rStyle w:val="Enfasiforte"/>
          <w:rFonts w:ascii="Times New Roman" w:hAnsi="Times New Roman" w:eastAsia="Andale Sans UI" w:cs="Verdana"/>
          <w:b w:val="false"/>
          <w:b w:val="false"/>
          <w:bCs w:val="false"/>
          <w:color w:val="202124"/>
          <w:sz w:val="22"/>
          <w:szCs w:val="22"/>
          <w:shd w:fill="FFFFFF" w:val="clear"/>
          <w:lang w:eastAsia="it-IT" w:bidi="ar-SA"/>
        </w:rPr>
      </w:pPr>
      <w:r>
        <w:rPr>
          <w:rFonts w:eastAsia="Andale Sans UI" w:cs="Verdana" w:ascii="Times New Roman" w:hAnsi="Times New Roman"/>
          <w:b w:val="false"/>
          <w:bCs w:val="false"/>
          <w:color w:val="202124"/>
          <w:sz w:val="22"/>
          <w:szCs w:val="22"/>
          <w:shd w:fill="FFFFFF" w:val="clear"/>
          <w:lang w:eastAsia="it-IT" w:bidi="ar-SA"/>
        </w:rPr>
      </w:r>
    </w:p>
    <w:p>
      <w:pPr>
        <w:pStyle w:val="Standard"/>
        <w:jc w:val="center"/>
        <w:rPr>
          <w:rFonts w:ascii="Verdana" w:hAnsi="Verdana"/>
          <w:b/>
          <w:b/>
          <w:bCs/>
          <w:smallCaps/>
          <w:sz w:val="20"/>
          <w:szCs w:val="20"/>
        </w:rPr>
      </w:pPr>
      <w:r>
        <w:rPr>
          <w:rFonts w:ascii="Verdana" w:hAnsi="Verdana"/>
          <w:b/>
          <w:bCs/>
          <w:smallCaps/>
          <w:sz w:val="22"/>
          <w:szCs w:val="22"/>
        </w:rPr>
        <w:t>dichiara sotto la propria responsabilità</w:t>
      </w:r>
    </w:p>
    <w:p>
      <w:pPr>
        <w:pStyle w:val="Standard"/>
        <w:jc w:val="center"/>
        <w:rPr>
          <w:rFonts w:ascii="Times New Roman" w:hAnsi="Times New Roman"/>
          <w:b/>
          <w:b/>
          <w:bCs/>
          <w:smallCaps/>
          <w:color w:val="202124"/>
          <w:sz w:val="22"/>
          <w:szCs w:val="22"/>
        </w:rPr>
      </w:pPr>
      <w:r>
        <w:rPr>
          <w:rFonts w:ascii="Times New Roman" w:hAnsi="Times New Roman"/>
          <w:b/>
          <w:bCs/>
          <w:smallCaps/>
          <w:color w:val="202124"/>
          <w:sz w:val="22"/>
          <w:szCs w:val="22"/>
        </w:rPr>
      </w:r>
    </w:p>
    <w:p>
      <w:pPr>
        <w:pStyle w:val="Standard"/>
        <w:spacing w:before="113" w:after="113"/>
        <w:jc w:val="both"/>
        <w:rPr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 xml:space="preserve">ai fini dell'applicazione dell'art.53, comma 16 ter del D.Lgs. n.165/2001 e ss.mm.ii., introdotto dalla legge n.190/2012 (attività successiva alla cessazione del rapporto di lavoro – </w:t>
      </w:r>
      <w:r>
        <w:rPr>
          <w:rFonts w:cs="Times New Roman" w:ascii="Times New Roman" w:hAnsi="Times New Roman"/>
          <w:i/>
          <w:iCs/>
          <w:color w:val="000000"/>
          <w:sz w:val="22"/>
          <w:szCs w:val="22"/>
        </w:rPr>
        <w:t>pantouflage o revolving doors</w:t>
      </w:r>
      <w:r>
        <w:rPr>
          <w:rFonts w:cs="Times New Roman" w:ascii="Times New Roman" w:hAnsi="Times New Roman"/>
          <w:color w:val="000000"/>
          <w:sz w:val="22"/>
          <w:szCs w:val="22"/>
        </w:rPr>
        <w:t>):</w:t>
      </w:r>
    </w:p>
    <w:p>
      <w:pPr>
        <w:pStyle w:val="Standard"/>
        <w:spacing w:before="113" w:after="113"/>
        <w:jc w:val="both"/>
        <w:rPr/>
      </w:pPr>
      <w:r>
        <w:rPr>
          <w:rFonts w:cs="Times New Roman" w:ascii="Times New Roman" w:hAnsi="Times New Roman"/>
          <w:color w:val="000000"/>
          <w:sz w:val="22"/>
          <w:szCs w:val="22"/>
        </w:rPr>
        <w:t>- di non avere attribuito incarichi ad ex dipendenti che hanno esercitato poteri autoritativi o negoziali per conto delle Pubbliche Amministrazioni, nei confronti dell'Ente sopra indicato, nel triennio successivo alla cessazione del rapporto di lavoro;</w:t>
      </w:r>
    </w:p>
    <w:p>
      <w:pPr>
        <w:pStyle w:val="Standard"/>
        <w:spacing w:before="113" w:after="113"/>
        <w:jc w:val="both"/>
        <w:rPr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- di essere consapevole che, ai sensi del predetto art.53, comma 16 ter, i contratti conclusi e gli incarichi conferiti in violazione di tali prescrizioni sono nulli e che è fatto divieto ai soggetti privati che li hanno conclusi o conferiti di contrattare con le Pubbliche Amministrazioni, per i successivi tre anni, con l'obbligo di restituzione dei compensi eventualmente percepiti ed accertati, ad essi conferiti.</w:t>
      </w:r>
    </w:p>
    <w:p>
      <w:pPr>
        <w:pStyle w:val="Standard"/>
        <w:spacing w:before="113" w:after="113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2"/>
          <w:szCs w:val="22"/>
        </w:rPr>
        <w:t>Il sottoscritto dichiara inoltre di essere informato, ai sensi del D.Lgs n. 196/2003 e ss.mm.ii. (codice in materia di protezione dati personali) che i dati personali raccolti saranno trattati, anche con strumenti informatici, esclusivamente nell'ambito del procedimento per il quale la presente dichiarazione viene resa. Allega copia del documento di identità.</w:t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right="0" w:hanging="0"/>
        <w:jc w:val="both"/>
        <w:rPr/>
      </w:pPr>
      <w:bookmarkStart w:id="1" w:name="__DdeLink__3431_526849960"/>
      <w:r>
        <w:rPr>
          <w:rFonts w:cs="Times New Roman"/>
          <w:sz w:val="22"/>
          <w:szCs w:val="22"/>
          <w:u w:val="none"/>
        </w:rPr>
        <w:t xml:space="preserve">Palermo lì </w:t>
      </w:r>
      <w:bookmarkEnd w:id="1"/>
      <w:r>
        <w:rPr>
          <w:rFonts w:cs="Times New Roman"/>
          <w:sz w:val="22"/>
          <w:szCs w:val="22"/>
          <w:u w:val="none"/>
        </w:rPr>
        <w:tab/>
        <w:tab/>
      </w:r>
      <w:r>
        <w:rPr>
          <w:rFonts w:cs="Times New Roman"/>
          <w:sz w:val="20"/>
          <w:szCs w:val="20"/>
          <w:u w:val="none"/>
        </w:rPr>
        <w:tab/>
      </w:r>
    </w:p>
    <w:p>
      <w:pPr>
        <w:pStyle w:val="Normal"/>
        <w:ind w:right="0" w:hanging="0"/>
        <w:jc w:val="both"/>
        <w:rPr/>
      </w:pPr>
      <w:r>
        <w:rPr>
          <w:rFonts w:cs="Times New Roman"/>
          <w:sz w:val="20"/>
          <w:szCs w:val="20"/>
          <w:u w:val="none"/>
        </w:rPr>
        <w:tab/>
        <w:tab/>
        <w:tab/>
        <w:tab/>
        <w:tab/>
        <w:tab/>
        <w:tab/>
        <w:tab/>
        <w:tab/>
        <w:tab/>
        <w:t xml:space="preserve">        </w:t>
      </w:r>
      <w:r>
        <w:rPr>
          <w:rFonts w:cs="Times New Roman" w:ascii="Times New Roman" w:hAnsi="Times New Roman"/>
          <w:sz w:val="22"/>
          <w:szCs w:val="22"/>
        </w:rPr>
        <w:t>FIRMA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rPr/>
      </w:pPr>
      <w:r>
        <w:rPr/>
      </w:r>
    </w:p>
    <w:p>
      <w:pPr>
        <w:pStyle w:val="Textbody"/>
        <w:rPr/>
      </w:pPr>
      <w:r>
        <w:rPr/>
        <w:tab/>
        <w:tab/>
        <w:tab/>
        <w:tab/>
        <w:tab/>
        <w:tab/>
        <w:tab/>
        <w:tab/>
        <w:tab/>
        <w:t>_________________________</w:t>
      </w:r>
    </w:p>
    <w:p>
      <w:pPr>
        <w:pStyle w:val="Textbody"/>
        <w:spacing w:before="0" w:after="140"/>
        <w:rPr/>
      </w:pPr>
      <w:r>
        <w:rPr/>
      </w:r>
    </w:p>
    <w:sectPr>
      <w:type w:val="nextPage"/>
      <w:pgSz w:w="11906" w:h="16838"/>
      <w:pgMar w:left="1134" w:right="1134" w:header="0" w:top="567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Liberation Serif" w:hAnsi="Liberation Serif" w:eastAsia="SimSun" w:cs="Mangal"/>
      <w:color w:val="00000A"/>
      <w:sz w:val="24"/>
      <w:szCs w:val="24"/>
      <w:lang w:val="it-IT" w:eastAsia="zh-CN" w:bidi="hi-IN"/>
    </w:rPr>
  </w:style>
  <w:style w:type="paragraph" w:styleId="Titolo1">
    <w:name w:val="Titolo 1"/>
    <w:basedOn w:val="Titolo"/>
    <w:pPr>
      <w:outlineLvl w:val="0"/>
    </w:pPr>
    <w:rPr>
      <w:b/>
      <w:bCs/>
    </w:rPr>
  </w:style>
  <w:style w:type="paragraph" w:styleId="Titolo2">
    <w:name w:val="Titolo 2"/>
    <w:basedOn w:val="Titolo"/>
    <w:pPr>
      <w:spacing w:before="200" w:after="120"/>
      <w:outlineLvl w:val="1"/>
    </w:pPr>
    <w:rPr>
      <w:b/>
      <w:bCs/>
    </w:rPr>
  </w:style>
  <w:style w:type="paragraph" w:styleId="Titolo3">
    <w:name w:val="Titolo 3"/>
    <w:basedOn w:val="Titolo"/>
    <w:pPr>
      <w:spacing w:before="140" w:after="120"/>
      <w:outlineLvl w:val="2"/>
    </w:pPr>
    <w:rPr>
      <w:rFonts w:ascii="Liberation Serif" w:hAnsi="Liberation Serif" w:eastAsia="SimSun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fasiforte" w:customStyle="1">
    <w:name w:val="Enfasi forte"/>
    <w:rPr>
      <w:b/>
      <w:bCs/>
    </w:rPr>
  </w:style>
  <w:style w:type="character" w:styleId="WW8Num10z0" w:customStyle="1">
    <w:name w:val="WW8Num10z0"/>
    <w:qFormat/>
    <w:rPr>
      <w:rFonts w:ascii="Courier New" w:hAnsi="Courier New" w:eastAsia="Courier New" w:cs="Courier New"/>
    </w:rPr>
  </w:style>
  <w:style w:type="character" w:styleId="WW8Num10z2" w:customStyle="1">
    <w:name w:val="WW8Num10z2"/>
    <w:qFormat/>
    <w:rPr>
      <w:rFonts w:ascii="Wingdings" w:hAnsi="Wingdings" w:eastAsia="Wingdings" w:cs="Wingdings"/>
    </w:rPr>
  </w:style>
  <w:style w:type="character" w:styleId="WW8Num10z3" w:customStyle="1">
    <w:name w:val="WW8Num10z3"/>
    <w:qFormat/>
    <w:rPr>
      <w:rFonts w:ascii="Symbol" w:hAnsi="Symbol" w:eastAsia="Symbol" w:cs="Symbol"/>
    </w:rPr>
  </w:style>
  <w:style w:type="character" w:styleId="WW8Num1z0" w:customStyle="1">
    <w:name w:val="WW8Num1z0"/>
    <w:qFormat/>
    <w:rPr>
      <w:rFonts w:ascii="Symbol" w:hAnsi="Symbol" w:eastAsia="Symbol" w:cs="Symbol"/>
      <w:color w:val="000000"/>
      <w:sz w:val="23"/>
      <w:szCs w:val="23"/>
    </w:rPr>
  </w:style>
  <w:style w:type="character" w:styleId="WW8Num1z1" w:customStyle="1">
    <w:name w:val="WW8Num1z1"/>
    <w:qFormat/>
    <w:rPr>
      <w:rFonts w:ascii="Courier New" w:hAnsi="Courier New" w:eastAsia="Courier New" w:cs="Courier New"/>
    </w:rPr>
  </w:style>
  <w:style w:type="character" w:styleId="WW8Num1z2" w:customStyle="1">
    <w:name w:val="WW8Num1z2"/>
    <w:qFormat/>
    <w:rPr>
      <w:rFonts w:ascii="Wingdings" w:hAnsi="Wingdings" w:eastAsia="Wingdings" w:cs="Wingdings"/>
    </w:rPr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Caratteredinumerazione" w:customStyle="1">
    <w:name w:val="Carattere di numerazione"/>
    <w:qFormat/>
    <w:rPr/>
  </w:style>
  <w:style w:type="character" w:styleId="Carpredefinitoparagrafo4" w:customStyle="1">
    <w:name w:val="Car. predefinito paragrafo4"/>
    <w:qFormat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Wingdings"/>
    </w:rPr>
  </w:style>
  <w:style w:type="character" w:styleId="ListLabel3">
    <w:name w:val="ListLabel 3"/>
    <w:qFormat/>
    <w:rPr>
      <w:rFonts w:cs="Symbol"/>
    </w:rPr>
  </w:style>
  <w:style w:type="character" w:styleId="ListLabel4">
    <w:name w:val="ListLabel 4"/>
    <w:qFormat/>
    <w:rPr>
      <w:rFonts w:cs="Symbol"/>
      <w:color w:val="000000"/>
      <w:sz w:val="23"/>
      <w:szCs w:val="23"/>
    </w:rPr>
  </w:style>
  <w:style w:type="character" w:styleId="Carpredefinitoparagrafo1">
    <w:name w:val="Car. predefinito paragrafo1"/>
    <w:qFormat/>
    <w:rPr/>
  </w:style>
  <w:style w:type="paragraph" w:styleId="Titolo" w:customStyle="1">
    <w:name w:val="Titolo"/>
    <w:basedOn w:val="Normal"/>
    <w:next w:val="Corpodeltesto"/>
    <w:qFormat/>
    <w:pPr>
      <w:keepNext/>
      <w:widowControl w:val="false"/>
      <w:suppressAutoHyphens w:val="true"/>
      <w:bidi w:val="0"/>
      <w:spacing w:before="240" w:after="120"/>
      <w:jc w:val="left"/>
      <w:textAlignment w:val="baseline"/>
    </w:pPr>
    <w:rPr>
      <w:rFonts w:ascii="Liberation Sans" w:hAnsi="Liberation Sans" w:eastAsia="Microsoft YaHei" w:cs="Mangal"/>
      <w:color w:val="00000A"/>
      <w:sz w:val="28"/>
      <w:szCs w:val="28"/>
      <w:lang w:val="it-IT" w:eastAsia="zh-CN" w:bidi="hi-IN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>
      <w:widowControl w:val="false"/>
      <w:suppressAutoHyphens w:val="true"/>
      <w:bidi w:val="0"/>
      <w:jc w:val="left"/>
      <w:textAlignment w:val="baseline"/>
    </w:pPr>
    <w:rPr>
      <w:rFonts w:ascii="Liberation Serif" w:hAnsi="Liberation Serif" w:eastAsia="SimSun" w:cs="Mangal"/>
      <w:color w:val="00000A"/>
      <w:sz w:val="24"/>
      <w:szCs w:val="24"/>
      <w:lang w:val="it-IT" w:eastAsia="zh-CN" w:bidi="hi-IN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"/>
    <w:qFormat/>
    <w:pPr>
      <w:widowControl w:val="false"/>
      <w:suppressLineNumbers/>
      <w:suppressAutoHyphens w:val="true"/>
      <w:bidi w:val="0"/>
      <w:jc w:val="left"/>
      <w:textAlignment w:val="baseline"/>
    </w:pPr>
    <w:rPr>
      <w:rFonts w:ascii="Liberation Serif" w:hAnsi="Liberation Serif" w:eastAsia="SimSun" w:cs="Mangal"/>
      <w:color w:val="00000A"/>
      <w:sz w:val="24"/>
      <w:szCs w:val="24"/>
      <w:lang w:val="it-IT" w:eastAsia="zh-CN" w:bidi="hi-IN"/>
    </w:rPr>
  </w:style>
  <w:style w:type="paragraph" w:styleId="Standard" w:customStyle="1">
    <w:name w:val="Standard"/>
    <w:qFormat/>
    <w:pPr>
      <w:widowControl/>
      <w:suppressAutoHyphens w:val="true"/>
      <w:bidi w:val="0"/>
      <w:jc w:val="left"/>
      <w:textAlignment w:val="baseline"/>
    </w:pPr>
    <w:rPr>
      <w:rFonts w:ascii="Liberation Serif" w:hAnsi="Liberation Serif" w:eastAsia="SimSun" w:cs="Mangal"/>
      <w:color w:val="00000A"/>
      <w:sz w:val="24"/>
      <w:szCs w:val="24"/>
      <w:lang w:val="it-IT" w:eastAsia="zh-CN" w:bidi="hi-IN"/>
    </w:rPr>
  </w:style>
  <w:style w:type="paragraph" w:styleId="Textbody" w:customStyle="1">
    <w:name w:val="Text body"/>
    <w:basedOn w:val="Standard"/>
    <w:qFormat/>
    <w:pPr>
      <w:spacing w:lineRule="auto" w:line="288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widowControl/>
      <w:spacing w:lineRule="auto" w:line="276" w:before="0" w:after="200"/>
      <w:ind w:left="720" w:hanging="0"/>
      <w:textAlignment w:val="auto"/>
    </w:pPr>
    <w:rPr>
      <w:rFonts w:ascii="Calibri" w:hAnsi="Calibri" w:eastAsia="Calibri" w:cs="Calibri"/>
      <w:sz w:val="22"/>
      <w:szCs w:val="22"/>
      <w:lang w:eastAsia="ar-SA" w:bidi="ar-SA"/>
    </w:rPr>
  </w:style>
  <w:style w:type="paragraph" w:styleId="Default" w:customStyle="1">
    <w:name w:val="Default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Times New Roman" w:cs="Times New Roman"/>
      <w:color w:val="000000"/>
      <w:sz w:val="24"/>
      <w:szCs w:val="24"/>
      <w:lang w:val="it-IT" w:eastAsia="zh-CN" w:bidi="ar-SA"/>
    </w:rPr>
  </w:style>
  <w:style w:type="paragraph" w:styleId="Paragrafoelenco1" w:customStyle="1">
    <w:name w:val="Paragrafo elenco1"/>
    <w:basedOn w:val="Normal"/>
    <w:qFormat/>
    <w:pPr>
      <w:widowControl/>
      <w:spacing w:lineRule="auto" w:line="276" w:before="0" w:after="200"/>
      <w:ind w:left="720" w:hanging="0"/>
      <w:textAlignment w:val="auto"/>
    </w:pPr>
    <w:rPr>
      <w:rFonts w:ascii="Calibri" w:hAnsi="Calibri" w:eastAsia="Times New Roman" w:cs="Times New Roman"/>
      <w:sz w:val="22"/>
      <w:szCs w:val="22"/>
      <w:lang w:eastAsia="ar-SA" w:bidi="ar-SA"/>
    </w:rPr>
  </w:style>
  <w:style w:type="paragraph" w:styleId="Quotations" w:customStyle="1">
    <w:name w:val="Quotations"/>
    <w:basedOn w:val="Standard"/>
    <w:qFormat/>
    <w:pPr>
      <w:spacing w:before="0" w:after="283"/>
      <w:ind w:left="567" w:right="567" w:hanging="0"/>
    </w:pPr>
    <w:rPr/>
  </w:style>
  <w:style w:type="paragraph" w:styleId="Titoloprincipale">
    <w:name w:val="Titolo principale"/>
    <w:basedOn w:val="Titolo"/>
    <w:pPr>
      <w:jc w:val="center"/>
    </w:pPr>
    <w:rPr>
      <w:b/>
      <w:bCs/>
      <w:sz w:val="56"/>
      <w:szCs w:val="56"/>
    </w:rPr>
  </w:style>
  <w:style w:type="paragraph" w:styleId="Sottotitolo">
    <w:name w:val="Sottotitolo"/>
    <w:basedOn w:val="Titolo"/>
    <w:pPr>
      <w:spacing w:before="60" w:after="120"/>
      <w:jc w:val="center"/>
    </w:pPr>
    <w:rPr>
      <w:sz w:val="36"/>
      <w:szCs w:val="36"/>
    </w:rPr>
  </w:style>
  <w:style w:type="numbering" w:styleId="NoList" w:default="1">
    <w:name w:val="No List"/>
    <w:uiPriority w:val="99"/>
    <w:semiHidden/>
    <w:unhideWhenUsed/>
  </w:style>
  <w:style w:type="numbering" w:styleId="WW8Num10" w:customStyle="1">
    <w:name w:val="WW8Num10"/>
  </w:style>
  <w:style w:type="numbering" w:styleId="WW8Num1" w:customStyle="1">
    <w:name w:val="WW8Num1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Application>LibreOffice/4.4.1.2$Windows_x86 LibreOffice_project/45e2de17089c24a1fa810c8f975a7171ba4cd432</Application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2021-05-14T01:42:00Z</dcterms:created>
  <dc:creator>Lenovo</dc:creator>
  <dc:language>it-IT</dc:language>
  <cp:lastPrinted>2021-06-29T12:43:15Z</cp:lastPrinted>
  <dcterms:modified xsi:type="dcterms:W3CDTF">2022-08-08T10:02:56Z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